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8646" w:type="dxa"/>
        <w:jc w:val="center"/>
        <w:tblLook w:val="04A0" w:firstRow="1" w:lastRow="0" w:firstColumn="1" w:lastColumn="0" w:noHBand="0" w:noVBand="1"/>
      </w:tblPr>
      <w:tblGrid>
        <w:gridCol w:w="1976"/>
        <w:gridCol w:w="6670"/>
      </w:tblGrid>
      <w:tr w:rsidR="00DE5E48" w:rsidRPr="00427F63" w:rsidTr="00B421EC">
        <w:trPr>
          <w:jc w:val="center"/>
        </w:trPr>
        <w:tc>
          <w:tcPr>
            <w:tcW w:w="1976" w:type="dxa"/>
          </w:tcPr>
          <w:p w:rsidR="00DE5E48" w:rsidRPr="00427F63" w:rsidRDefault="00DE5E48" w:rsidP="00427F63">
            <w:pPr>
              <w:spacing w:line="276" w:lineRule="auto"/>
              <w:rPr>
                <w:rFonts w:ascii="Times New Roman" w:hAnsi="Times New Roman" w:cs="Times New Roman"/>
                <w:b/>
                <w:sz w:val="24"/>
                <w:szCs w:val="24"/>
              </w:rPr>
            </w:pPr>
            <w:r w:rsidRPr="00427F63">
              <w:rPr>
                <w:rFonts w:ascii="Times New Roman" w:hAnsi="Times New Roman" w:cs="Times New Roman"/>
                <w:b/>
                <w:sz w:val="24"/>
                <w:szCs w:val="24"/>
              </w:rPr>
              <w:t>Görev Unvanı:</w:t>
            </w:r>
          </w:p>
          <w:p w:rsidR="006651A6" w:rsidRPr="00427F63" w:rsidRDefault="006651A6" w:rsidP="00427F63">
            <w:pPr>
              <w:spacing w:line="276" w:lineRule="auto"/>
              <w:rPr>
                <w:rFonts w:ascii="Times New Roman" w:hAnsi="Times New Roman" w:cs="Times New Roman"/>
                <w:b/>
                <w:sz w:val="24"/>
                <w:szCs w:val="24"/>
              </w:rPr>
            </w:pPr>
          </w:p>
        </w:tc>
        <w:tc>
          <w:tcPr>
            <w:tcW w:w="6670" w:type="dxa"/>
          </w:tcPr>
          <w:p w:rsidR="00DE5E48" w:rsidRPr="00427F63" w:rsidRDefault="00533283" w:rsidP="00427F63">
            <w:pPr>
              <w:spacing w:line="276" w:lineRule="auto"/>
              <w:rPr>
                <w:rFonts w:ascii="Times New Roman" w:hAnsi="Times New Roman" w:cs="Times New Roman"/>
                <w:sz w:val="24"/>
                <w:szCs w:val="24"/>
              </w:rPr>
            </w:pPr>
            <w:r w:rsidRPr="00427F63">
              <w:rPr>
                <w:rFonts w:ascii="Times New Roman" w:hAnsi="Times New Roman" w:cs="Times New Roman"/>
                <w:sz w:val="24"/>
                <w:szCs w:val="24"/>
              </w:rPr>
              <w:t>Mimar</w:t>
            </w:r>
          </w:p>
        </w:tc>
      </w:tr>
      <w:tr w:rsidR="00DE5E48" w:rsidRPr="00427F63" w:rsidTr="00B421EC">
        <w:trPr>
          <w:jc w:val="center"/>
        </w:trPr>
        <w:tc>
          <w:tcPr>
            <w:tcW w:w="1976" w:type="dxa"/>
          </w:tcPr>
          <w:p w:rsidR="00DE5E48" w:rsidRPr="00427F63" w:rsidRDefault="00DE5E48" w:rsidP="00427F63">
            <w:pPr>
              <w:spacing w:line="276" w:lineRule="auto"/>
              <w:rPr>
                <w:rFonts w:ascii="Times New Roman" w:hAnsi="Times New Roman" w:cs="Times New Roman"/>
                <w:b/>
                <w:sz w:val="24"/>
                <w:szCs w:val="24"/>
              </w:rPr>
            </w:pPr>
            <w:r w:rsidRPr="00427F63">
              <w:rPr>
                <w:rFonts w:ascii="Times New Roman" w:hAnsi="Times New Roman" w:cs="Times New Roman"/>
                <w:b/>
                <w:sz w:val="24"/>
                <w:szCs w:val="24"/>
              </w:rPr>
              <w:t>Üst Yönetici / Yöneticileri:</w:t>
            </w:r>
          </w:p>
        </w:tc>
        <w:tc>
          <w:tcPr>
            <w:tcW w:w="6670" w:type="dxa"/>
          </w:tcPr>
          <w:p w:rsidR="00DE5E48" w:rsidRPr="00427F63" w:rsidRDefault="00533283" w:rsidP="00427F63">
            <w:pPr>
              <w:spacing w:line="276" w:lineRule="auto"/>
              <w:rPr>
                <w:rFonts w:ascii="Times New Roman" w:hAnsi="Times New Roman" w:cs="Times New Roman"/>
                <w:sz w:val="24"/>
                <w:szCs w:val="24"/>
              </w:rPr>
            </w:pPr>
            <w:r w:rsidRPr="00427F63">
              <w:rPr>
                <w:rFonts w:ascii="Times New Roman" w:hAnsi="Times New Roman" w:cs="Times New Roman"/>
                <w:sz w:val="24"/>
                <w:szCs w:val="24"/>
              </w:rPr>
              <w:t xml:space="preserve">Yapı ve Teknik İşler Müdürü, </w:t>
            </w:r>
            <w:r w:rsidR="004B4BA2" w:rsidRPr="00427F63">
              <w:rPr>
                <w:rFonts w:ascii="Times New Roman" w:hAnsi="Times New Roman" w:cs="Times New Roman"/>
                <w:sz w:val="24"/>
                <w:szCs w:val="24"/>
              </w:rPr>
              <w:t>İdari Destek ve Teknik Hizmetler Direktörü</w:t>
            </w:r>
          </w:p>
        </w:tc>
      </w:tr>
      <w:tr w:rsidR="00DE5E48" w:rsidRPr="00427F63" w:rsidTr="00B421EC">
        <w:trPr>
          <w:trHeight w:val="482"/>
          <w:jc w:val="center"/>
        </w:trPr>
        <w:tc>
          <w:tcPr>
            <w:tcW w:w="1976" w:type="dxa"/>
          </w:tcPr>
          <w:p w:rsidR="00DE5E48" w:rsidRPr="00427F63" w:rsidRDefault="00DE5E48" w:rsidP="00427F63">
            <w:pPr>
              <w:spacing w:line="276" w:lineRule="auto"/>
              <w:rPr>
                <w:rFonts w:ascii="Times New Roman" w:hAnsi="Times New Roman" w:cs="Times New Roman"/>
                <w:b/>
                <w:sz w:val="24"/>
                <w:szCs w:val="24"/>
              </w:rPr>
            </w:pPr>
            <w:r w:rsidRPr="00427F63">
              <w:rPr>
                <w:rFonts w:ascii="Times New Roman" w:hAnsi="Times New Roman" w:cs="Times New Roman"/>
                <w:b/>
                <w:sz w:val="24"/>
                <w:szCs w:val="24"/>
              </w:rPr>
              <w:t>Astları:</w:t>
            </w:r>
          </w:p>
        </w:tc>
        <w:tc>
          <w:tcPr>
            <w:tcW w:w="6670" w:type="dxa"/>
          </w:tcPr>
          <w:p w:rsidR="00DE5E48" w:rsidRPr="00427F63" w:rsidRDefault="00EA157E" w:rsidP="00427F63">
            <w:pPr>
              <w:spacing w:line="276" w:lineRule="auto"/>
              <w:rPr>
                <w:rFonts w:ascii="Times New Roman" w:hAnsi="Times New Roman" w:cs="Times New Roman"/>
                <w:sz w:val="24"/>
                <w:szCs w:val="24"/>
              </w:rPr>
            </w:pPr>
            <w:r w:rsidRPr="00427F63">
              <w:rPr>
                <w:rFonts w:ascii="Times New Roman" w:hAnsi="Times New Roman" w:cs="Times New Roman"/>
                <w:sz w:val="24"/>
                <w:szCs w:val="24"/>
              </w:rPr>
              <w:t>-</w:t>
            </w:r>
          </w:p>
        </w:tc>
      </w:tr>
      <w:tr w:rsidR="004B4BA2" w:rsidRPr="00427F63" w:rsidTr="00B421EC">
        <w:trPr>
          <w:jc w:val="center"/>
        </w:trPr>
        <w:tc>
          <w:tcPr>
            <w:tcW w:w="1976" w:type="dxa"/>
          </w:tcPr>
          <w:p w:rsidR="004B4BA2" w:rsidRPr="00427F63" w:rsidRDefault="004B4BA2" w:rsidP="00427F63">
            <w:pPr>
              <w:spacing w:line="276" w:lineRule="auto"/>
              <w:rPr>
                <w:rFonts w:ascii="Times New Roman" w:hAnsi="Times New Roman" w:cs="Times New Roman"/>
                <w:b/>
                <w:sz w:val="24"/>
                <w:szCs w:val="24"/>
              </w:rPr>
            </w:pPr>
            <w:proofErr w:type="gramStart"/>
            <w:r w:rsidRPr="00427F63">
              <w:rPr>
                <w:rFonts w:ascii="Times New Roman" w:hAnsi="Times New Roman" w:cs="Times New Roman"/>
                <w:b/>
                <w:sz w:val="24"/>
                <w:szCs w:val="24"/>
              </w:rPr>
              <w:t>Vekalet</w:t>
            </w:r>
            <w:proofErr w:type="gramEnd"/>
            <w:r w:rsidRPr="00427F63">
              <w:rPr>
                <w:rFonts w:ascii="Times New Roman" w:hAnsi="Times New Roman" w:cs="Times New Roman"/>
                <w:b/>
                <w:sz w:val="24"/>
                <w:szCs w:val="24"/>
              </w:rPr>
              <w:t xml:space="preserve"> Eden:</w:t>
            </w:r>
          </w:p>
          <w:p w:rsidR="004B4BA2" w:rsidRPr="00427F63" w:rsidRDefault="004B4BA2" w:rsidP="00427F63">
            <w:pPr>
              <w:spacing w:line="276" w:lineRule="auto"/>
              <w:rPr>
                <w:rFonts w:ascii="Times New Roman" w:hAnsi="Times New Roman" w:cs="Times New Roman"/>
                <w:sz w:val="24"/>
                <w:szCs w:val="24"/>
              </w:rPr>
            </w:pPr>
          </w:p>
        </w:tc>
        <w:tc>
          <w:tcPr>
            <w:tcW w:w="6670" w:type="dxa"/>
          </w:tcPr>
          <w:p w:rsidR="004B4BA2" w:rsidRPr="00427F63" w:rsidRDefault="004B4BA2" w:rsidP="00427F63">
            <w:pPr>
              <w:spacing w:line="276" w:lineRule="auto"/>
              <w:rPr>
                <w:rFonts w:ascii="Times New Roman" w:hAnsi="Times New Roman" w:cs="Times New Roman"/>
                <w:sz w:val="24"/>
                <w:szCs w:val="24"/>
              </w:rPr>
            </w:pPr>
            <w:r w:rsidRPr="00427F63">
              <w:rPr>
                <w:rFonts w:ascii="Times New Roman" w:hAnsi="Times New Roman" w:cs="Times New Roman"/>
                <w:sz w:val="24"/>
                <w:szCs w:val="24"/>
              </w:rPr>
              <w:t xml:space="preserve">İdari </w:t>
            </w:r>
            <w:r w:rsidR="001B3F3F" w:rsidRPr="00427F63">
              <w:rPr>
                <w:rFonts w:ascii="Times New Roman" w:hAnsi="Times New Roman" w:cs="Times New Roman"/>
                <w:sz w:val="24"/>
                <w:szCs w:val="24"/>
              </w:rPr>
              <w:t xml:space="preserve">Destek </w:t>
            </w:r>
            <w:r w:rsidRPr="00427F63">
              <w:rPr>
                <w:rFonts w:ascii="Times New Roman" w:hAnsi="Times New Roman" w:cs="Times New Roman"/>
                <w:sz w:val="24"/>
                <w:szCs w:val="24"/>
              </w:rPr>
              <w:t xml:space="preserve">ve </w:t>
            </w:r>
            <w:r w:rsidR="001B3F3F" w:rsidRPr="00427F63">
              <w:rPr>
                <w:rFonts w:ascii="Times New Roman" w:hAnsi="Times New Roman" w:cs="Times New Roman"/>
                <w:sz w:val="24"/>
                <w:szCs w:val="24"/>
              </w:rPr>
              <w:t xml:space="preserve">Teknik </w:t>
            </w:r>
            <w:r w:rsidRPr="00427F63">
              <w:rPr>
                <w:rFonts w:ascii="Times New Roman" w:hAnsi="Times New Roman" w:cs="Times New Roman"/>
                <w:sz w:val="24"/>
                <w:szCs w:val="24"/>
              </w:rPr>
              <w:t xml:space="preserve">Hizmetler </w:t>
            </w:r>
            <w:r w:rsidR="001B3F3F" w:rsidRPr="00427F63">
              <w:rPr>
                <w:rFonts w:ascii="Times New Roman" w:hAnsi="Times New Roman" w:cs="Times New Roman"/>
                <w:sz w:val="24"/>
                <w:szCs w:val="24"/>
              </w:rPr>
              <w:t xml:space="preserve">Direktörü </w:t>
            </w:r>
            <w:r w:rsidRPr="00427F63">
              <w:rPr>
                <w:rFonts w:ascii="Times New Roman" w:eastAsia="Tahoma" w:hAnsi="Times New Roman" w:cs="Times New Roman"/>
                <w:sz w:val="24"/>
                <w:szCs w:val="24"/>
                <w:lang w:bidi="tr-TR"/>
              </w:rPr>
              <w:t>tarafından belirlenir.</w:t>
            </w:r>
          </w:p>
        </w:tc>
      </w:tr>
      <w:tr w:rsidR="00DE5E48" w:rsidRPr="00427F63" w:rsidTr="00B421EC">
        <w:trPr>
          <w:jc w:val="center"/>
        </w:trPr>
        <w:tc>
          <w:tcPr>
            <w:tcW w:w="1976" w:type="dxa"/>
          </w:tcPr>
          <w:p w:rsidR="00DE5E48" w:rsidRPr="00427F63" w:rsidRDefault="00DE5E48" w:rsidP="00427F63">
            <w:pPr>
              <w:spacing w:line="276" w:lineRule="auto"/>
              <w:rPr>
                <w:rFonts w:ascii="Times New Roman" w:hAnsi="Times New Roman" w:cs="Times New Roman"/>
                <w:sz w:val="24"/>
                <w:szCs w:val="24"/>
              </w:rPr>
            </w:pPr>
            <w:r w:rsidRPr="00427F63">
              <w:rPr>
                <w:rFonts w:ascii="Times New Roman" w:hAnsi="Times New Roman" w:cs="Times New Roman"/>
                <w:b/>
                <w:sz w:val="24"/>
                <w:szCs w:val="24"/>
              </w:rPr>
              <w:t>Görevin Kısa Tanımı:</w:t>
            </w:r>
          </w:p>
          <w:p w:rsidR="00B421EC" w:rsidRPr="00427F63" w:rsidRDefault="00B421EC" w:rsidP="00427F63">
            <w:pPr>
              <w:spacing w:line="276" w:lineRule="auto"/>
              <w:rPr>
                <w:rFonts w:ascii="Times New Roman" w:hAnsi="Times New Roman" w:cs="Times New Roman"/>
                <w:sz w:val="24"/>
                <w:szCs w:val="24"/>
              </w:rPr>
            </w:pPr>
          </w:p>
          <w:p w:rsidR="00B421EC" w:rsidRPr="00427F63" w:rsidRDefault="00B421EC" w:rsidP="00427F63">
            <w:pPr>
              <w:spacing w:line="276" w:lineRule="auto"/>
              <w:rPr>
                <w:rFonts w:ascii="Times New Roman" w:hAnsi="Times New Roman" w:cs="Times New Roman"/>
                <w:sz w:val="24"/>
                <w:szCs w:val="24"/>
              </w:rPr>
            </w:pPr>
          </w:p>
          <w:p w:rsidR="00DE5E48" w:rsidRPr="00427F63" w:rsidRDefault="00DE5E48" w:rsidP="00427F63">
            <w:pPr>
              <w:spacing w:line="276" w:lineRule="auto"/>
              <w:jc w:val="center"/>
              <w:rPr>
                <w:rFonts w:ascii="Times New Roman" w:hAnsi="Times New Roman" w:cs="Times New Roman"/>
                <w:sz w:val="24"/>
                <w:szCs w:val="24"/>
              </w:rPr>
            </w:pPr>
          </w:p>
        </w:tc>
        <w:tc>
          <w:tcPr>
            <w:tcW w:w="6670" w:type="dxa"/>
          </w:tcPr>
          <w:p w:rsidR="000F43C3" w:rsidRPr="00427F63" w:rsidRDefault="00B86F81" w:rsidP="00427F63">
            <w:pPr>
              <w:spacing w:line="276" w:lineRule="auto"/>
              <w:jc w:val="both"/>
              <w:rPr>
                <w:rFonts w:ascii="Times New Roman" w:hAnsi="Times New Roman" w:cs="Times New Roman"/>
                <w:sz w:val="24"/>
                <w:szCs w:val="24"/>
              </w:rPr>
            </w:pPr>
            <w:proofErr w:type="gramStart"/>
            <w:r w:rsidRPr="00427F63">
              <w:rPr>
                <w:rFonts w:ascii="Times New Roman" w:hAnsi="Times New Roman" w:cs="Times New Roman"/>
                <w:bCs/>
                <w:sz w:val="24"/>
                <w:szCs w:val="24"/>
                <w:lang w:bidi="tr-TR"/>
              </w:rPr>
              <w:t xml:space="preserve">Mühendis, inşaat ve bakım projeleri için mühendislik çözümleri, tasarım ve desteğin yanı sıra mekanik ve/veya elektrik mühendisliği bilgisinin sıhhi tesisat, yangın önleme, HVAC(havalandırma), aydınlatma, güç, görsel/işitsel ve ticari ve kurumsal yerler için elektronik erişim kontrolü gibi bina sistemlerine uygulanmasına odaklanan sistem bakımı ve operasyonları için destek sağlar. </w:t>
            </w:r>
            <w:proofErr w:type="gramEnd"/>
            <w:r w:rsidRPr="00427F63">
              <w:rPr>
                <w:rFonts w:ascii="Times New Roman" w:hAnsi="Times New Roman" w:cs="Times New Roman"/>
                <w:bCs/>
                <w:sz w:val="24"/>
                <w:szCs w:val="24"/>
                <w:lang w:bidi="tr-TR"/>
              </w:rPr>
              <w:t xml:space="preserve">İnşaat projelerinin planlanması, tasarlanması, geliştirilmesi ve denetiminin gerçekleştirilmesi gibi adımların yanı sıra bakım stratejileri, sistem ilkeleri ve operasyonlarına dair eğitimin verilmesi, enerji tasarrufu iyileştirmelerinin değerlendirilmesi, bina ve alt yapı belgeleme sürecinin yürütülmesi ve standartların geliştirilmesi gibi süreçlerde de destek olarak uzmanlık alanları </w:t>
            </w:r>
            <w:proofErr w:type="gramStart"/>
            <w:r w:rsidRPr="00427F63">
              <w:rPr>
                <w:rFonts w:ascii="Times New Roman" w:hAnsi="Times New Roman" w:cs="Times New Roman"/>
                <w:bCs/>
                <w:sz w:val="24"/>
                <w:szCs w:val="24"/>
                <w:lang w:bidi="tr-TR"/>
              </w:rPr>
              <w:t>dahilinde</w:t>
            </w:r>
            <w:proofErr w:type="gramEnd"/>
            <w:r w:rsidRPr="00427F63">
              <w:rPr>
                <w:rFonts w:ascii="Times New Roman" w:hAnsi="Times New Roman" w:cs="Times New Roman"/>
                <w:bCs/>
                <w:sz w:val="24"/>
                <w:szCs w:val="24"/>
                <w:lang w:bidi="tr-TR"/>
              </w:rPr>
              <w:t xml:space="preserve"> Üniversite içinde mühendislik desteği sunar.</w:t>
            </w:r>
          </w:p>
        </w:tc>
      </w:tr>
      <w:tr w:rsidR="00A74CFC" w:rsidRPr="00427F63" w:rsidTr="00B421EC">
        <w:trPr>
          <w:jc w:val="center"/>
        </w:trPr>
        <w:tc>
          <w:tcPr>
            <w:tcW w:w="1976" w:type="dxa"/>
          </w:tcPr>
          <w:p w:rsidR="00A74CFC" w:rsidRPr="00427F63" w:rsidRDefault="00A74CFC" w:rsidP="00427F63">
            <w:pPr>
              <w:spacing w:line="276" w:lineRule="auto"/>
              <w:rPr>
                <w:rFonts w:ascii="Times New Roman" w:hAnsi="Times New Roman" w:cs="Times New Roman"/>
                <w:b/>
                <w:sz w:val="24"/>
                <w:szCs w:val="24"/>
              </w:rPr>
            </w:pPr>
            <w:r w:rsidRPr="00427F63">
              <w:rPr>
                <w:rFonts w:ascii="Times New Roman" w:hAnsi="Times New Roman" w:cs="Times New Roman"/>
                <w:b/>
                <w:sz w:val="24"/>
                <w:szCs w:val="24"/>
              </w:rPr>
              <w:t>Görev, Yetki ve Sorumluluklar:</w:t>
            </w:r>
          </w:p>
        </w:tc>
        <w:tc>
          <w:tcPr>
            <w:tcW w:w="6670" w:type="dxa"/>
          </w:tcPr>
          <w:p w:rsidR="00B86F81" w:rsidRPr="00427F63" w:rsidRDefault="00B86F81" w:rsidP="00427F63">
            <w:pPr>
              <w:pStyle w:val="AralkYok"/>
              <w:numPr>
                <w:ilvl w:val="0"/>
                <w:numId w:val="27"/>
              </w:numPr>
              <w:spacing w:line="276" w:lineRule="auto"/>
              <w:rPr>
                <w:rFonts w:ascii="Times New Roman" w:hAnsi="Times New Roman" w:cs="Times New Roman"/>
                <w:bCs/>
                <w:sz w:val="24"/>
                <w:szCs w:val="24"/>
                <w:lang w:bidi="tr-TR"/>
              </w:rPr>
            </w:pPr>
            <w:r w:rsidRPr="00427F63">
              <w:rPr>
                <w:rFonts w:ascii="Times New Roman" w:hAnsi="Times New Roman" w:cs="Times New Roman"/>
                <w:bCs/>
                <w:sz w:val="24"/>
                <w:szCs w:val="24"/>
                <w:lang w:bidi="tr-TR"/>
              </w:rPr>
              <w:t xml:space="preserve">İhale belgelerinin planlanması, hazırlanması, geliştirilmesi ve sunulmasının yanı sıra inşaat projelerinin yönetiminde yer alarak ve sistem bakım ve operasyonlarına dair öneriler sunarak uzmanlık alanları </w:t>
            </w:r>
            <w:proofErr w:type="gramStart"/>
            <w:r w:rsidRPr="00427F63">
              <w:rPr>
                <w:rFonts w:ascii="Times New Roman" w:hAnsi="Times New Roman" w:cs="Times New Roman"/>
                <w:bCs/>
                <w:sz w:val="24"/>
                <w:szCs w:val="24"/>
                <w:lang w:bidi="tr-TR"/>
              </w:rPr>
              <w:t>dahilinde</w:t>
            </w:r>
            <w:proofErr w:type="gramEnd"/>
            <w:r w:rsidRPr="00427F63">
              <w:rPr>
                <w:rFonts w:ascii="Times New Roman" w:hAnsi="Times New Roman" w:cs="Times New Roman"/>
                <w:bCs/>
                <w:sz w:val="24"/>
                <w:szCs w:val="24"/>
                <w:lang w:bidi="tr-TR"/>
              </w:rPr>
              <w:t xml:space="preserve"> kurum içi mühendislik desteği sunarak Üniversite’nin dış danışmanlıklara bağlılığını </w:t>
            </w:r>
            <w:r w:rsidR="00CF03E9" w:rsidRPr="00427F63">
              <w:rPr>
                <w:rFonts w:ascii="Times New Roman" w:hAnsi="Times New Roman" w:cs="Times New Roman"/>
                <w:bCs/>
                <w:sz w:val="24"/>
                <w:szCs w:val="24"/>
                <w:lang w:bidi="tr-TR"/>
              </w:rPr>
              <w:t>azaltmak,</w:t>
            </w:r>
          </w:p>
          <w:p w:rsidR="00B86F81" w:rsidRPr="00427F63" w:rsidRDefault="00B86F81" w:rsidP="00427F63">
            <w:pPr>
              <w:pStyle w:val="AralkYok"/>
              <w:numPr>
                <w:ilvl w:val="0"/>
                <w:numId w:val="27"/>
              </w:numPr>
              <w:spacing w:line="276" w:lineRule="auto"/>
              <w:rPr>
                <w:rFonts w:ascii="Times New Roman" w:hAnsi="Times New Roman" w:cs="Times New Roman"/>
                <w:bCs/>
                <w:sz w:val="24"/>
                <w:szCs w:val="24"/>
                <w:lang w:bidi="tr-TR"/>
              </w:rPr>
            </w:pPr>
            <w:r w:rsidRPr="00427F63">
              <w:rPr>
                <w:rFonts w:ascii="Times New Roman" w:hAnsi="Times New Roman" w:cs="Times New Roman"/>
                <w:bCs/>
                <w:sz w:val="24"/>
                <w:szCs w:val="24"/>
                <w:lang w:bidi="tr-TR"/>
              </w:rPr>
              <w:t xml:space="preserve">Mühendislik tasarım uygulamasının sağlam bir şekilde uygulanmasını, kapsam ve amacın netliğini, Üniversite ihtiyaçları, tercihleri ve standartları ile tutarlılığı ve geçerli kodlarla uyumluluğu sağlamak için diğer kişiler tarafından hazırlanan inşaat belgelerini (çizimler, şartnameler, ekler ve ilgili belgeler) gözden geçirmek ve uygun personele iletilmek üzere yorumları, endişeleri, soruları ve önerileri toplamak. </w:t>
            </w:r>
          </w:p>
          <w:p w:rsidR="00B86F81" w:rsidRPr="00427F63" w:rsidRDefault="00B86F81" w:rsidP="00427F63">
            <w:pPr>
              <w:pStyle w:val="AralkYok"/>
              <w:numPr>
                <w:ilvl w:val="0"/>
                <w:numId w:val="27"/>
              </w:numPr>
              <w:spacing w:line="276" w:lineRule="auto"/>
              <w:rPr>
                <w:rFonts w:ascii="Times New Roman" w:hAnsi="Times New Roman" w:cs="Times New Roman"/>
                <w:bCs/>
                <w:sz w:val="24"/>
                <w:szCs w:val="24"/>
                <w:lang w:bidi="tr-TR"/>
              </w:rPr>
            </w:pPr>
            <w:proofErr w:type="gramStart"/>
            <w:r w:rsidRPr="00427F63">
              <w:rPr>
                <w:rFonts w:ascii="Times New Roman" w:hAnsi="Times New Roman" w:cs="Times New Roman"/>
                <w:bCs/>
                <w:sz w:val="24"/>
                <w:szCs w:val="24"/>
                <w:lang w:bidi="tr-TR"/>
              </w:rPr>
              <w:t>inşaatın</w:t>
            </w:r>
            <w:proofErr w:type="gramEnd"/>
            <w:r w:rsidRPr="00427F63">
              <w:rPr>
                <w:rFonts w:ascii="Times New Roman" w:hAnsi="Times New Roman" w:cs="Times New Roman"/>
                <w:bCs/>
                <w:sz w:val="24"/>
                <w:szCs w:val="24"/>
                <w:lang w:bidi="tr-TR"/>
              </w:rPr>
              <w:t xml:space="preserve"> ilerleyişinin gözlemlenmesine, planların ve şartnamelerin yorumlanmasına yardımcı olarak, planları ve şartnameleri yorumlayarak, proje çizimlerini ve teslimlerini gözden geçirerek, değişiklikler vesaire önererek, ve </w:t>
            </w:r>
            <w:r w:rsidRPr="00427F63">
              <w:rPr>
                <w:rFonts w:ascii="Times New Roman" w:hAnsi="Times New Roman" w:cs="Times New Roman"/>
                <w:bCs/>
                <w:sz w:val="24"/>
                <w:szCs w:val="24"/>
                <w:lang w:bidi="tr-TR"/>
              </w:rPr>
              <w:lastRenderedPageBreak/>
              <w:t xml:space="preserve">endişeleri ilgili Yapı </w:t>
            </w:r>
            <w:r w:rsidR="00CF03E9" w:rsidRPr="00427F63">
              <w:rPr>
                <w:rFonts w:ascii="Times New Roman" w:hAnsi="Times New Roman" w:cs="Times New Roman"/>
                <w:bCs/>
                <w:sz w:val="24"/>
                <w:szCs w:val="24"/>
                <w:lang w:bidi="tr-TR"/>
              </w:rPr>
              <w:t>ve Teknik İşler Müdürlüğü</w:t>
            </w:r>
            <w:r w:rsidRPr="00427F63">
              <w:rPr>
                <w:rFonts w:ascii="Times New Roman" w:hAnsi="Times New Roman" w:cs="Times New Roman"/>
                <w:bCs/>
                <w:sz w:val="24"/>
                <w:szCs w:val="24"/>
                <w:lang w:bidi="tr-TR"/>
              </w:rPr>
              <w:t xml:space="preserve"> personeline ileterek görevlendirilen projeler için sözleşme belgelerinin koşullarının yükleniciler tarafından karşılanmasını sağlamaya yardımcı olmak. </w:t>
            </w:r>
          </w:p>
          <w:p w:rsidR="00B86F81" w:rsidRPr="00427F63" w:rsidRDefault="00B86F81" w:rsidP="00427F63">
            <w:pPr>
              <w:pStyle w:val="AralkYok"/>
              <w:numPr>
                <w:ilvl w:val="0"/>
                <w:numId w:val="27"/>
              </w:numPr>
              <w:spacing w:line="276" w:lineRule="auto"/>
              <w:rPr>
                <w:rFonts w:ascii="Times New Roman" w:hAnsi="Times New Roman" w:cs="Times New Roman"/>
                <w:bCs/>
                <w:sz w:val="24"/>
                <w:szCs w:val="24"/>
                <w:lang w:bidi="tr-TR"/>
              </w:rPr>
            </w:pPr>
            <w:r w:rsidRPr="00427F63">
              <w:rPr>
                <w:rFonts w:ascii="Times New Roman" w:hAnsi="Times New Roman" w:cs="Times New Roman"/>
                <w:bCs/>
                <w:sz w:val="24"/>
                <w:szCs w:val="24"/>
                <w:lang w:bidi="tr-TR"/>
              </w:rPr>
              <w:t xml:space="preserve">İdari </w:t>
            </w:r>
            <w:r w:rsidR="00CF03E9" w:rsidRPr="00427F63">
              <w:rPr>
                <w:rFonts w:ascii="Times New Roman" w:hAnsi="Times New Roman" w:cs="Times New Roman"/>
                <w:bCs/>
                <w:sz w:val="24"/>
                <w:szCs w:val="24"/>
                <w:lang w:bidi="tr-TR"/>
              </w:rPr>
              <w:t xml:space="preserve">Destek ve Teknik Hizmetleri, </w:t>
            </w:r>
            <w:r w:rsidRPr="00427F63">
              <w:rPr>
                <w:rFonts w:ascii="Times New Roman" w:hAnsi="Times New Roman" w:cs="Times New Roman"/>
                <w:bCs/>
                <w:sz w:val="24"/>
                <w:szCs w:val="24"/>
                <w:lang w:bidi="tr-TR"/>
              </w:rPr>
              <w:t xml:space="preserve">Yapı </w:t>
            </w:r>
            <w:r w:rsidR="00CF03E9" w:rsidRPr="00427F63">
              <w:rPr>
                <w:rFonts w:ascii="Times New Roman" w:hAnsi="Times New Roman" w:cs="Times New Roman"/>
                <w:bCs/>
                <w:sz w:val="24"/>
                <w:szCs w:val="24"/>
                <w:lang w:bidi="tr-TR"/>
              </w:rPr>
              <w:t xml:space="preserve">ve Teknik İşler </w:t>
            </w:r>
            <w:r w:rsidRPr="00427F63">
              <w:rPr>
                <w:rFonts w:ascii="Times New Roman" w:hAnsi="Times New Roman" w:cs="Times New Roman"/>
                <w:bCs/>
                <w:sz w:val="24"/>
                <w:szCs w:val="24"/>
                <w:lang w:bidi="tr-TR"/>
              </w:rPr>
              <w:t xml:space="preserve">ile koordineli çalışarak, mühendislik sistemlerinin kurulumu ve devreye alınması ve tesislerin ömrü boyunca devam eden doluluk hazırlığına kadar sermaye projelerinin ve fiziki iyileştirmelerin başarısını sağlar. </w:t>
            </w:r>
          </w:p>
          <w:p w:rsidR="00B86F81" w:rsidRPr="00427F63" w:rsidRDefault="00B86F81" w:rsidP="00427F63">
            <w:pPr>
              <w:pStyle w:val="AralkYok"/>
              <w:numPr>
                <w:ilvl w:val="0"/>
                <w:numId w:val="27"/>
              </w:numPr>
              <w:spacing w:line="276" w:lineRule="auto"/>
              <w:rPr>
                <w:rFonts w:ascii="Times New Roman" w:hAnsi="Times New Roman" w:cs="Times New Roman"/>
                <w:bCs/>
                <w:sz w:val="24"/>
                <w:szCs w:val="24"/>
                <w:lang w:bidi="tr-TR"/>
              </w:rPr>
            </w:pPr>
            <w:r w:rsidRPr="00427F63">
              <w:rPr>
                <w:rFonts w:ascii="Times New Roman" w:hAnsi="Times New Roman" w:cs="Times New Roman"/>
                <w:bCs/>
                <w:sz w:val="24"/>
                <w:szCs w:val="24"/>
                <w:lang w:bidi="tr-TR"/>
              </w:rPr>
              <w:t xml:space="preserve">Arızaların araştırılmasına, hatalı işlemlerin teşhisine, </w:t>
            </w:r>
            <w:proofErr w:type="gramStart"/>
            <w:r w:rsidRPr="00427F63">
              <w:rPr>
                <w:rFonts w:ascii="Times New Roman" w:hAnsi="Times New Roman" w:cs="Times New Roman"/>
                <w:bCs/>
                <w:sz w:val="24"/>
                <w:szCs w:val="24"/>
                <w:lang w:bidi="tr-TR"/>
              </w:rPr>
              <w:t>ekipman</w:t>
            </w:r>
            <w:proofErr w:type="gramEnd"/>
            <w:r w:rsidRPr="00427F63">
              <w:rPr>
                <w:rFonts w:ascii="Times New Roman" w:hAnsi="Times New Roman" w:cs="Times New Roman"/>
                <w:bCs/>
                <w:sz w:val="24"/>
                <w:szCs w:val="24"/>
                <w:lang w:bidi="tr-TR"/>
              </w:rPr>
              <w:t xml:space="preserve"> veya mühendislik kavramlarının uygun olmayan kurulumunun veya uygulanmasının belirlenmesine yardımcı olur ve çözümler için öneriler sunar. 6. Sistem bakımı önerilerinde bulunmak, sistem operasyonları hakkında eğitim vermek ve tekrarlanan devreye alma (</w:t>
            </w:r>
            <w:proofErr w:type="spellStart"/>
            <w:r w:rsidRPr="00427F63">
              <w:rPr>
                <w:rFonts w:ascii="Times New Roman" w:hAnsi="Times New Roman" w:cs="Times New Roman"/>
                <w:bCs/>
                <w:sz w:val="24"/>
                <w:szCs w:val="24"/>
                <w:lang w:bidi="tr-TR"/>
              </w:rPr>
              <w:t>commissioning</w:t>
            </w:r>
            <w:proofErr w:type="spellEnd"/>
            <w:r w:rsidRPr="00427F63">
              <w:rPr>
                <w:rFonts w:ascii="Times New Roman" w:hAnsi="Times New Roman" w:cs="Times New Roman"/>
                <w:bCs/>
                <w:sz w:val="24"/>
                <w:szCs w:val="24"/>
                <w:lang w:bidi="tr-TR"/>
              </w:rPr>
              <w:t>) ve devreye alma (</w:t>
            </w:r>
            <w:proofErr w:type="spellStart"/>
            <w:r w:rsidRPr="00427F63">
              <w:rPr>
                <w:rFonts w:ascii="Times New Roman" w:hAnsi="Times New Roman" w:cs="Times New Roman"/>
                <w:bCs/>
                <w:sz w:val="24"/>
                <w:szCs w:val="24"/>
                <w:lang w:bidi="tr-TR"/>
              </w:rPr>
              <w:t>commissioning</w:t>
            </w:r>
            <w:proofErr w:type="spellEnd"/>
            <w:r w:rsidRPr="00427F63">
              <w:rPr>
                <w:rFonts w:ascii="Times New Roman" w:hAnsi="Times New Roman" w:cs="Times New Roman"/>
                <w:bCs/>
                <w:sz w:val="24"/>
                <w:szCs w:val="24"/>
                <w:lang w:bidi="tr-TR"/>
              </w:rPr>
              <w:t xml:space="preserve">) sistemlerinde destek olmak amacıyla yeni ve mevcut sistemlere aşina olmak. </w:t>
            </w:r>
          </w:p>
          <w:p w:rsidR="00B86F81" w:rsidRPr="00427F63" w:rsidRDefault="00B86F81" w:rsidP="00427F63">
            <w:pPr>
              <w:pStyle w:val="AralkYok"/>
              <w:numPr>
                <w:ilvl w:val="0"/>
                <w:numId w:val="27"/>
              </w:numPr>
              <w:spacing w:line="276" w:lineRule="auto"/>
              <w:rPr>
                <w:rFonts w:ascii="Times New Roman" w:hAnsi="Times New Roman" w:cs="Times New Roman"/>
                <w:bCs/>
                <w:sz w:val="24"/>
                <w:szCs w:val="24"/>
                <w:lang w:bidi="tr-TR"/>
              </w:rPr>
            </w:pPr>
            <w:r w:rsidRPr="00427F63">
              <w:rPr>
                <w:rFonts w:ascii="Times New Roman" w:hAnsi="Times New Roman" w:cs="Times New Roman"/>
                <w:bCs/>
                <w:sz w:val="24"/>
                <w:szCs w:val="24"/>
                <w:lang w:bidi="tr-TR"/>
              </w:rPr>
              <w:t xml:space="preserve">Sorunları, eğilimleri ve gelecekteki tesis veya altyapı ihtiyaçlarını belirlemeye, veri toplamaya ve analiz etmeye ve kampüs programı ve büyüme gereksinimlerini karşılamak için tesisler, sermaye projeleri ve altyapı için kısa, orta ve uzun vadeli planlama için önerilerde bulunmaya yardımcı olmak. </w:t>
            </w:r>
          </w:p>
          <w:p w:rsidR="00B86F81" w:rsidRPr="00427F63" w:rsidRDefault="00B86F81" w:rsidP="00427F63">
            <w:pPr>
              <w:pStyle w:val="AralkYok"/>
              <w:numPr>
                <w:ilvl w:val="0"/>
                <w:numId w:val="27"/>
              </w:numPr>
              <w:spacing w:line="276" w:lineRule="auto"/>
              <w:rPr>
                <w:rFonts w:ascii="Times New Roman" w:hAnsi="Times New Roman" w:cs="Times New Roman"/>
                <w:bCs/>
                <w:sz w:val="24"/>
                <w:szCs w:val="24"/>
                <w:lang w:bidi="tr-TR"/>
              </w:rPr>
            </w:pPr>
            <w:r w:rsidRPr="00427F63">
              <w:rPr>
                <w:rFonts w:ascii="Times New Roman" w:hAnsi="Times New Roman" w:cs="Times New Roman"/>
                <w:bCs/>
                <w:sz w:val="24"/>
                <w:szCs w:val="24"/>
                <w:lang w:bidi="tr-TR"/>
              </w:rPr>
              <w:t xml:space="preserve">Tesisat ve bina sistemlerinin tamamlanmış proje çizimlerinin yönetimine yardımcı olmak. </w:t>
            </w:r>
          </w:p>
          <w:p w:rsidR="00B86F81" w:rsidRPr="00427F63" w:rsidRDefault="00B86F81" w:rsidP="00427F63">
            <w:pPr>
              <w:pStyle w:val="AralkYok"/>
              <w:numPr>
                <w:ilvl w:val="0"/>
                <w:numId w:val="27"/>
              </w:numPr>
              <w:spacing w:line="276" w:lineRule="auto"/>
              <w:rPr>
                <w:rFonts w:ascii="Times New Roman" w:hAnsi="Times New Roman" w:cs="Times New Roman"/>
                <w:bCs/>
                <w:sz w:val="24"/>
                <w:szCs w:val="24"/>
                <w:lang w:bidi="tr-TR"/>
              </w:rPr>
            </w:pPr>
            <w:r w:rsidRPr="00427F63">
              <w:rPr>
                <w:rFonts w:ascii="Times New Roman" w:hAnsi="Times New Roman" w:cs="Times New Roman"/>
                <w:bCs/>
                <w:sz w:val="24"/>
                <w:szCs w:val="24"/>
                <w:lang w:bidi="tr-TR"/>
              </w:rPr>
              <w:t xml:space="preserve">Kampüs inşaat projeleri için sözleşme belgelerinin geliştirilmesine rehberlik etmek ve Üniversite personeli tarafından kurulumlara rehberlik etmek için kullanılabilecek tasarım </w:t>
            </w:r>
            <w:proofErr w:type="gramStart"/>
            <w:r w:rsidRPr="00427F63">
              <w:rPr>
                <w:rFonts w:ascii="Times New Roman" w:hAnsi="Times New Roman" w:cs="Times New Roman"/>
                <w:bCs/>
                <w:sz w:val="24"/>
                <w:szCs w:val="24"/>
                <w:lang w:bidi="tr-TR"/>
              </w:rPr>
              <w:t>kriterleri</w:t>
            </w:r>
            <w:proofErr w:type="gramEnd"/>
            <w:r w:rsidRPr="00427F63">
              <w:rPr>
                <w:rFonts w:ascii="Times New Roman" w:hAnsi="Times New Roman" w:cs="Times New Roman"/>
                <w:bCs/>
                <w:sz w:val="24"/>
                <w:szCs w:val="24"/>
                <w:lang w:bidi="tr-TR"/>
              </w:rPr>
              <w:t xml:space="preserve"> ve standartlarını geliştirmek, belgelemek ve sürdürmek amacıyla Üniversite tasarım standartlarının </w:t>
            </w:r>
            <w:proofErr w:type="spellStart"/>
            <w:r w:rsidRPr="00427F63">
              <w:rPr>
                <w:rFonts w:ascii="Times New Roman" w:hAnsi="Times New Roman" w:cs="Times New Roman"/>
                <w:bCs/>
                <w:sz w:val="24"/>
                <w:szCs w:val="24"/>
                <w:lang w:bidi="tr-TR"/>
              </w:rPr>
              <w:t>formülasyonunda</w:t>
            </w:r>
            <w:proofErr w:type="spellEnd"/>
            <w:r w:rsidRPr="00427F63">
              <w:rPr>
                <w:rFonts w:ascii="Times New Roman" w:hAnsi="Times New Roman" w:cs="Times New Roman"/>
                <w:bCs/>
                <w:sz w:val="24"/>
                <w:szCs w:val="24"/>
                <w:lang w:bidi="tr-TR"/>
              </w:rPr>
              <w:t xml:space="preserve"> kullanılmak üzere verilerin toplanmasına ve derlenmesine yardımcı olur, ilgili Yapı İşleri Birimi ve İdari ve Teknik Hizmetleri personeliyle koordinasyon içinde çalışmak. </w:t>
            </w:r>
          </w:p>
          <w:p w:rsidR="00B86F81" w:rsidRPr="00427F63" w:rsidRDefault="00B86F81" w:rsidP="00427F63">
            <w:pPr>
              <w:pStyle w:val="AralkYok"/>
              <w:numPr>
                <w:ilvl w:val="0"/>
                <w:numId w:val="27"/>
              </w:numPr>
              <w:spacing w:line="276" w:lineRule="auto"/>
              <w:rPr>
                <w:rFonts w:ascii="Times New Roman" w:hAnsi="Times New Roman" w:cs="Times New Roman"/>
                <w:bCs/>
                <w:sz w:val="24"/>
                <w:szCs w:val="24"/>
                <w:lang w:bidi="tr-TR"/>
              </w:rPr>
            </w:pPr>
            <w:r w:rsidRPr="00427F63">
              <w:rPr>
                <w:rFonts w:ascii="Times New Roman" w:hAnsi="Times New Roman" w:cs="Times New Roman"/>
                <w:bCs/>
                <w:sz w:val="24"/>
                <w:szCs w:val="24"/>
                <w:lang w:bidi="tr-TR"/>
              </w:rPr>
              <w:t xml:space="preserve">Su ve enerji tasarrufu projelerini tanımlar, projelerin kapsamını ve tahmini maliyetleri ve geri ödemeleri </w:t>
            </w:r>
            <w:proofErr w:type="gramStart"/>
            <w:r w:rsidRPr="00427F63">
              <w:rPr>
                <w:rFonts w:ascii="Times New Roman" w:hAnsi="Times New Roman" w:cs="Times New Roman"/>
                <w:bCs/>
                <w:sz w:val="24"/>
                <w:szCs w:val="24"/>
                <w:lang w:bidi="tr-TR"/>
              </w:rPr>
              <w:t>dahil</w:t>
            </w:r>
            <w:proofErr w:type="gramEnd"/>
            <w:r w:rsidRPr="00427F63">
              <w:rPr>
                <w:rFonts w:ascii="Times New Roman" w:hAnsi="Times New Roman" w:cs="Times New Roman"/>
                <w:bCs/>
                <w:sz w:val="24"/>
                <w:szCs w:val="24"/>
                <w:lang w:bidi="tr-TR"/>
              </w:rPr>
              <w:t xml:space="preserve"> faydalarını gösteren belgeler hazırlamak ve enerji ve su tasarrufu projelerinin uygulanmasında yardımcı olmak. </w:t>
            </w:r>
          </w:p>
          <w:p w:rsidR="00B86F81" w:rsidRPr="00427F63" w:rsidRDefault="00B86F81" w:rsidP="00427F63">
            <w:pPr>
              <w:pStyle w:val="AralkYok"/>
              <w:numPr>
                <w:ilvl w:val="0"/>
                <w:numId w:val="27"/>
              </w:numPr>
              <w:spacing w:line="276" w:lineRule="auto"/>
              <w:rPr>
                <w:rFonts w:ascii="Times New Roman" w:hAnsi="Times New Roman" w:cs="Times New Roman"/>
                <w:bCs/>
                <w:sz w:val="24"/>
                <w:szCs w:val="24"/>
                <w:lang w:bidi="tr-TR"/>
              </w:rPr>
            </w:pPr>
            <w:r w:rsidRPr="00427F63">
              <w:rPr>
                <w:rFonts w:ascii="Times New Roman" w:hAnsi="Times New Roman" w:cs="Times New Roman"/>
                <w:bCs/>
                <w:sz w:val="24"/>
                <w:szCs w:val="24"/>
                <w:lang w:bidi="tr-TR"/>
              </w:rPr>
              <w:lastRenderedPageBreak/>
              <w:t xml:space="preserve">Gerektiğinde tesis ve sistemlerin denetimlerini sağlamak, mevcut Üniversite bina ve tesislerinin durumu hakkında ilgili personellere tavsiyelerde bulunur ve tesislerdeki eksik veya güvensiz koşulların düzeltilmesi hususunda öneriler içeren raporlar hazırlamak. </w:t>
            </w:r>
          </w:p>
          <w:p w:rsidR="00B86F81" w:rsidRPr="00427F63" w:rsidRDefault="00B86F81" w:rsidP="00427F63">
            <w:pPr>
              <w:pStyle w:val="AralkYok"/>
              <w:numPr>
                <w:ilvl w:val="0"/>
                <w:numId w:val="27"/>
              </w:numPr>
              <w:spacing w:line="276" w:lineRule="auto"/>
              <w:rPr>
                <w:rFonts w:ascii="Times New Roman" w:hAnsi="Times New Roman" w:cs="Times New Roman"/>
                <w:bCs/>
                <w:sz w:val="24"/>
                <w:szCs w:val="24"/>
                <w:lang w:bidi="tr-TR"/>
              </w:rPr>
            </w:pPr>
            <w:r w:rsidRPr="00427F63">
              <w:rPr>
                <w:rFonts w:ascii="Times New Roman" w:hAnsi="Times New Roman" w:cs="Times New Roman"/>
                <w:bCs/>
                <w:sz w:val="24"/>
                <w:szCs w:val="24"/>
                <w:lang w:bidi="tr-TR"/>
              </w:rPr>
              <w:t xml:space="preserve">Çalışma ortamında farklı kültür ve sosyal çevrelere sahip kişiler ile iletişim kurma becerilerine katkıda bulunmak, farkındalık ve saygıya teşvik sağlamak. </w:t>
            </w:r>
          </w:p>
          <w:p w:rsidR="00B86F81" w:rsidRPr="00427F63" w:rsidRDefault="00B86F81" w:rsidP="00427F63">
            <w:pPr>
              <w:pStyle w:val="AralkYok"/>
              <w:numPr>
                <w:ilvl w:val="0"/>
                <w:numId w:val="27"/>
              </w:numPr>
              <w:spacing w:line="276" w:lineRule="auto"/>
              <w:rPr>
                <w:rFonts w:ascii="Times New Roman" w:hAnsi="Times New Roman" w:cs="Times New Roman"/>
                <w:bCs/>
                <w:sz w:val="24"/>
                <w:szCs w:val="24"/>
                <w:lang w:bidi="tr-TR"/>
              </w:rPr>
            </w:pPr>
            <w:r w:rsidRPr="00427F63">
              <w:rPr>
                <w:rFonts w:ascii="Times New Roman" w:hAnsi="Times New Roman" w:cs="Times New Roman"/>
                <w:bCs/>
                <w:sz w:val="24"/>
                <w:szCs w:val="24"/>
                <w:lang w:bidi="tr-TR"/>
              </w:rPr>
              <w:t xml:space="preserve">Bağımsız profesyonel okuma yaparak, meslektaşları ile profesyonel ilişkiler geliştirerek, mesleki gelişim kurslarına katılarak ve müdürün gerekli gördüğü eğitim ve/veya kurslara katılarak yetkin ve güncel kalmak. </w:t>
            </w:r>
          </w:p>
          <w:p w:rsidR="00EA1B45" w:rsidRPr="00427F63" w:rsidRDefault="004B4BA2" w:rsidP="00427F63">
            <w:pPr>
              <w:pStyle w:val="AralkYok"/>
              <w:numPr>
                <w:ilvl w:val="0"/>
                <w:numId w:val="27"/>
              </w:numPr>
              <w:spacing w:line="276" w:lineRule="auto"/>
              <w:rPr>
                <w:rFonts w:ascii="Times New Roman" w:hAnsi="Times New Roman" w:cs="Times New Roman"/>
                <w:bCs/>
                <w:sz w:val="24"/>
                <w:szCs w:val="24"/>
                <w:lang w:bidi="tr-TR"/>
              </w:rPr>
            </w:pPr>
            <w:r w:rsidRPr="00427F63">
              <w:rPr>
                <w:rFonts w:ascii="Times New Roman" w:hAnsi="Times New Roman" w:cs="Times New Roman"/>
                <w:bCs/>
                <w:sz w:val="24"/>
                <w:szCs w:val="24"/>
                <w:lang w:bidi="tr-TR"/>
              </w:rPr>
              <w:t>Görevlendirildiği takdirde verilen diğer tüm görev ve sorumlulukları yerine getirerek Üniversitenin genel başarısına katkıda bulunmak.</w:t>
            </w:r>
          </w:p>
        </w:tc>
      </w:tr>
      <w:tr w:rsidR="00A74CFC" w:rsidRPr="00427F63" w:rsidTr="00B421EC">
        <w:trPr>
          <w:trHeight w:val="1138"/>
          <w:jc w:val="center"/>
        </w:trPr>
        <w:tc>
          <w:tcPr>
            <w:tcW w:w="1976" w:type="dxa"/>
          </w:tcPr>
          <w:p w:rsidR="00A74CFC" w:rsidRPr="00427F63" w:rsidRDefault="00A74CFC" w:rsidP="00427F63">
            <w:pPr>
              <w:spacing w:line="276" w:lineRule="auto"/>
              <w:rPr>
                <w:rFonts w:ascii="Times New Roman" w:hAnsi="Times New Roman" w:cs="Times New Roman"/>
                <w:b/>
                <w:sz w:val="24"/>
                <w:szCs w:val="24"/>
              </w:rPr>
            </w:pPr>
            <w:r w:rsidRPr="00427F63">
              <w:rPr>
                <w:rFonts w:ascii="Times New Roman" w:hAnsi="Times New Roman" w:cs="Times New Roman"/>
                <w:b/>
                <w:sz w:val="24"/>
                <w:szCs w:val="24"/>
              </w:rPr>
              <w:lastRenderedPageBreak/>
              <w:t>Görevin Gerektirdiği Eğitim Düzeyi/Deneyim:</w:t>
            </w:r>
          </w:p>
        </w:tc>
        <w:tc>
          <w:tcPr>
            <w:tcW w:w="6670" w:type="dxa"/>
          </w:tcPr>
          <w:p w:rsidR="00427F63" w:rsidRPr="00427F63" w:rsidRDefault="00427F63" w:rsidP="00427F63">
            <w:pPr>
              <w:pStyle w:val="ListeParagraf"/>
              <w:numPr>
                <w:ilvl w:val="0"/>
                <w:numId w:val="26"/>
              </w:numPr>
              <w:spacing w:line="276" w:lineRule="auto"/>
              <w:rPr>
                <w:rFonts w:ascii="Times New Roman" w:hAnsi="Times New Roman" w:cs="Times New Roman"/>
                <w:sz w:val="24"/>
                <w:szCs w:val="24"/>
              </w:rPr>
            </w:pPr>
            <w:r w:rsidRPr="00427F63">
              <w:rPr>
                <w:rFonts w:ascii="Times New Roman" w:eastAsia="Tahoma" w:hAnsi="Times New Roman" w:cs="Times New Roman"/>
                <w:sz w:val="24"/>
                <w:szCs w:val="24"/>
                <w:lang w:bidi="tr-TR"/>
              </w:rPr>
              <w:t xml:space="preserve">Makine mühendisliği, elektrik mühendisliği, mimari mühendislik(mimarlık), veya tasarım, inşaat ve sıhhi tesisat, yangın önleme, HVAC (havalandırma), aydınlatma, güç, işitsel/görsel kaynaklar ve ticari işletmeler ve kurumsal binalar için elektronik erişim gibi bina sistemlerinin operasyonunu içeren ilgili mühendislik alanında bir lisans diploması gereklidir. </w:t>
            </w:r>
          </w:p>
          <w:p w:rsidR="00B327C4" w:rsidRPr="00427F63" w:rsidRDefault="004B4BA2" w:rsidP="00427F63">
            <w:pPr>
              <w:pStyle w:val="ListeParagraf"/>
              <w:numPr>
                <w:ilvl w:val="0"/>
                <w:numId w:val="26"/>
              </w:numPr>
              <w:spacing w:line="276" w:lineRule="auto"/>
              <w:rPr>
                <w:rFonts w:ascii="Times New Roman" w:hAnsi="Times New Roman" w:cs="Times New Roman"/>
                <w:sz w:val="24"/>
                <w:szCs w:val="24"/>
              </w:rPr>
            </w:pPr>
            <w:r w:rsidRPr="00427F63">
              <w:rPr>
                <w:rFonts w:ascii="Times New Roman" w:eastAsia="Tahoma" w:hAnsi="Times New Roman" w:cs="Times New Roman"/>
                <w:sz w:val="24"/>
                <w:szCs w:val="24"/>
                <w:lang w:bidi="tr-TR"/>
              </w:rPr>
              <w:t xml:space="preserve">Görev ve sorumluluk alanı ile ilgili olarak en az </w:t>
            </w:r>
            <w:r w:rsidR="00427F63" w:rsidRPr="00427F63">
              <w:rPr>
                <w:rFonts w:ascii="Times New Roman" w:eastAsia="Tahoma" w:hAnsi="Times New Roman" w:cs="Times New Roman"/>
                <w:sz w:val="24"/>
                <w:szCs w:val="24"/>
                <w:lang w:bidi="tr-TR"/>
              </w:rPr>
              <w:t>3</w:t>
            </w:r>
            <w:r w:rsidRPr="00427F63">
              <w:rPr>
                <w:rFonts w:ascii="Times New Roman" w:eastAsia="Tahoma" w:hAnsi="Times New Roman" w:cs="Times New Roman"/>
                <w:sz w:val="24"/>
                <w:szCs w:val="24"/>
                <w:lang w:bidi="tr-TR"/>
              </w:rPr>
              <w:t xml:space="preserve"> yıl deneyim sahibi olmak.</w:t>
            </w:r>
          </w:p>
        </w:tc>
      </w:tr>
      <w:tr w:rsidR="00A74CFC" w:rsidRPr="00427F63" w:rsidTr="00B421EC">
        <w:trPr>
          <w:trHeight w:val="2257"/>
          <w:jc w:val="center"/>
        </w:trPr>
        <w:tc>
          <w:tcPr>
            <w:tcW w:w="1976" w:type="dxa"/>
          </w:tcPr>
          <w:p w:rsidR="00A74CFC" w:rsidRPr="00427F63" w:rsidRDefault="00A74CFC" w:rsidP="00427F63">
            <w:pPr>
              <w:spacing w:line="276" w:lineRule="auto"/>
              <w:rPr>
                <w:rFonts w:ascii="Times New Roman" w:hAnsi="Times New Roman" w:cs="Times New Roman"/>
                <w:b/>
                <w:sz w:val="24"/>
                <w:szCs w:val="24"/>
              </w:rPr>
            </w:pPr>
            <w:r w:rsidRPr="00427F63">
              <w:rPr>
                <w:rFonts w:ascii="Times New Roman" w:hAnsi="Times New Roman" w:cs="Times New Roman"/>
                <w:b/>
                <w:sz w:val="24"/>
                <w:szCs w:val="24"/>
              </w:rPr>
              <w:t>Görevin Gerektirdiği Yetkinlikler:</w:t>
            </w:r>
          </w:p>
        </w:tc>
        <w:tc>
          <w:tcPr>
            <w:tcW w:w="6670" w:type="dxa"/>
          </w:tcPr>
          <w:p w:rsidR="00427F63" w:rsidRPr="00427F63" w:rsidRDefault="00427F63" w:rsidP="00427F63">
            <w:pPr>
              <w:pStyle w:val="ListeParagraf"/>
              <w:numPr>
                <w:ilvl w:val="0"/>
                <w:numId w:val="26"/>
              </w:numPr>
              <w:spacing w:line="276" w:lineRule="auto"/>
              <w:rPr>
                <w:rFonts w:ascii="Times New Roman" w:eastAsia="Tahoma" w:hAnsi="Times New Roman" w:cs="Times New Roman"/>
                <w:sz w:val="24"/>
                <w:szCs w:val="24"/>
                <w:lang w:bidi="tr-TR"/>
              </w:rPr>
            </w:pPr>
            <w:r w:rsidRPr="00427F63">
              <w:rPr>
                <w:rFonts w:ascii="Times New Roman" w:eastAsia="Tahoma" w:hAnsi="Times New Roman" w:cs="Times New Roman"/>
                <w:sz w:val="24"/>
                <w:szCs w:val="24"/>
                <w:lang w:bidi="tr-TR"/>
              </w:rPr>
              <w:t xml:space="preserve">Elektronik tablolar, kelime işlemci, mühendislik tabanlı uygulamalar ve benzeri bilgi işlem sistemlerinin kullanımında yeterlilik gereklidir. </w:t>
            </w:r>
          </w:p>
          <w:p w:rsidR="00427F63" w:rsidRPr="00427F63" w:rsidRDefault="00427F63" w:rsidP="00427F63">
            <w:pPr>
              <w:pStyle w:val="ListeParagraf"/>
              <w:numPr>
                <w:ilvl w:val="0"/>
                <w:numId w:val="26"/>
              </w:numPr>
              <w:spacing w:line="276" w:lineRule="auto"/>
              <w:rPr>
                <w:rFonts w:ascii="Times New Roman" w:eastAsia="Tahoma" w:hAnsi="Times New Roman" w:cs="Times New Roman"/>
                <w:sz w:val="24"/>
                <w:szCs w:val="24"/>
                <w:lang w:bidi="tr-TR"/>
              </w:rPr>
            </w:pPr>
            <w:r w:rsidRPr="00427F63">
              <w:rPr>
                <w:rFonts w:ascii="Times New Roman" w:eastAsia="Tahoma" w:hAnsi="Times New Roman" w:cs="Times New Roman"/>
                <w:sz w:val="24"/>
                <w:szCs w:val="24"/>
                <w:lang w:bidi="tr-TR"/>
              </w:rPr>
              <w:t xml:space="preserve">Etkili iletişim kurabilme, karar verebilme ve kişilerarası iletişim becerileri gereklidir. </w:t>
            </w:r>
          </w:p>
          <w:p w:rsidR="00427F63" w:rsidRPr="00427F63" w:rsidRDefault="00427F63" w:rsidP="00427F63">
            <w:pPr>
              <w:pStyle w:val="ListeParagraf"/>
              <w:numPr>
                <w:ilvl w:val="0"/>
                <w:numId w:val="26"/>
              </w:numPr>
              <w:spacing w:line="276" w:lineRule="auto"/>
              <w:rPr>
                <w:rFonts w:ascii="Times New Roman" w:eastAsia="Tahoma" w:hAnsi="Times New Roman" w:cs="Times New Roman"/>
                <w:sz w:val="24"/>
                <w:szCs w:val="24"/>
                <w:lang w:bidi="tr-TR"/>
              </w:rPr>
            </w:pPr>
            <w:r w:rsidRPr="00427F63">
              <w:rPr>
                <w:rFonts w:ascii="Times New Roman" w:eastAsia="Tahoma" w:hAnsi="Times New Roman" w:cs="Times New Roman"/>
                <w:sz w:val="24"/>
                <w:szCs w:val="24"/>
                <w:lang w:bidi="tr-TR"/>
              </w:rPr>
              <w:t xml:space="preserve">Sıhhi tesisat, yangın önleme, HVAC(havalandırma), aydınlatma, güç, görsel/işitsel kaynaklar ve ticari işletmeler ve kurum binaları için elektronik erişim kontrolü gibi bina sistemlerinin tasarımı ve işletimi hakkında bilgi sahibi olmak gereklidir. </w:t>
            </w:r>
          </w:p>
          <w:p w:rsidR="00427F63" w:rsidRPr="00427F63" w:rsidRDefault="00427F63" w:rsidP="00427F63">
            <w:pPr>
              <w:pStyle w:val="ListeParagraf"/>
              <w:numPr>
                <w:ilvl w:val="0"/>
                <w:numId w:val="26"/>
              </w:numPr>
              <w:spacing w:line="276" w:lineRule="auto"/>
              <w:rPr>
                <w:rFonts w:ascii="Times New Roman" w:eastAsia="Tahoma" w:hAnsi="Times New Roman" w:cs="Times New Roman"/>
                <w:sz w:val="24"/>
                <w:szCs w:val="24"/>
                <w:lang w:bidi="tr-TR"/>
              </w:rPr>
            </w:pPr>
            <w:r w:rsidRPr="00427F63">
              <w:rPr>
                <w:rFonts w:ascii="Times New Roman" w:eastAsia="Tahoma" w:hAnsi="Times New Roman" w:cs="Times New Roman"/>
                <w:sz w:val="24"/>
                <w:szCs w:val="24"/>
                <w:lang w:bidi="tr-TR"/>
              </w:rPr>
              <w:t>Diğer kültürlerden veya sosyal alanlardan kişiler hakkında bilgi, saygı ve beceriler geliştirme becerisi gereklidir.</w:t>
            </w:r>
          </w:p>
          <w:p w:rsidR="00427F63" w:rsidRDefault="00427F63" w:rsidP="00427F63">
            <w:pPr>
              <w:pStyle w:val="ListeParagraf"/>
              <w:numPr>
                <w:ilvl w:val="0"/>
                <w:numId w:val="26"/>
              </w:numPr>
              <w:spacing w:line="276" w:lineRule="auto"/>
              <w:rPr>
                <w:rFonts w:ascii="Times New Roman" w:eastAsia="Tahoma" w:hAnsi="Times New Roman" w:cs="Times New Roman"/>
                <w:sz w:val="24"/>
                <w:szCs w:val="24"/>
                <w:lang w:bidi="tr-TR"/>
              </w:rPr>
            </w:pPr>
            <w:r w:rsidRPr="00427F63">
              <w:rPr>
                <w:rFonts w:ascii="Times New Roman" w:eastAsia="Tahoma" w:hAnsi="Times New Roman" w:cs="Times New Roman"/>
                <w:sz w:val="24"/>
                <w:szCs w:val="24"/>
                <w:lang w:bidi="tr-TR"/>
              </w:rPr>
              <w:t xml:space="preserve"> İmar kanunu, endüstri standartları ve inşaat sözleşmelerine aşina olmak tercih sebebidir. </w:t>
            </w:r>
          </w:p>
          <w:p w:rsidR="00427F63" w:rsidRPr="00427F63" w:rsidRDefault="00427F63" w:rsidP="00427F63">
            <w:pPr>
              <w:jc w:val="right"/>
              <w:rPr>
                <w:lang w:bidi="tr-TR"/>
              </w:rPr>
            </w:pPr>
          </w:p>
          <w:p w:rsidR="00427F63" w:rsidRPr="00427F63" w:rsidRDefault="00427F63" w:rsidP="00427F63">
            <w:pPr>
              <w:pStyle w:val="ListeParagraf"/>
              <w:numPr>
                <w:ilvl w:val="0"/>
                <w:numId w:val="26"/>
              </w:numPr>
              <w:spacing w:line="276" w:lineRule="auto"/>
              <w:rPr>
                <w:rFonts w:ascii="Times New Roman" w:eastAsia="Tahoma" w:hAnsi="Times New Roman" w:cs="Times New Roman"/>
                <w:sz w:val="24"/>
                <w:szCs w:val="24"/>
                <w:lang w:bidi="tr-TR"/>
              </w:rPr>
            </w:pPr>
            <w:r w:rsidRPr="00427F63">
              <w:rPr>
                <w:rFonts w:ascii="Times New Roman" w:eastAsia="Tahoma" w:hAnsi="Times New Roman" w:cs="Times New Roman"/>
                <w:sz w:val="24"/>
                <w:szCs w:val="24"/>
                <w:lang w:bidi="tr-TR"/>
              </w:rPr>
              <w:lastRenderedPageBreak/>
              <w:t xml:space="preserve">Bilgisayar destekli tasarım ve/veya </w:t>
            </w:r>
            <w:proofErr w:type="spellStart"/>
            <w:r w:rsidRPr="00427F63">
              <w:rPr>
                <w:rFonts w:ascii="Times New Roman" w:eastAsia="Tahoma" w:hAnsi="Times New Roman" w:cs="Times New Roman"/>
                <w:sz w:val="24"/>
                <w:szCs w:val="24"/>
                <w:lang w:bidi="tr-TR"/>
              </w:rPr>
              <w:t>AutoCAD</w:t>
            </w:r>
            <w:proofErr w:type="spellEnd"/>
            <w:r w:rsidRPr="00427F63">
              <w:rPr>
                <w:rFonts w:ascii="Times New Roman" w:eastAsia="Tahoma" w:hAnsi="Times New Roman" w:cs="Times New Roman"/>
                <w:sz w:val="24"/>
                <w:szCs w:val="24"/>
                <w:lang w:bidi="tr-TR"/>
              </w:rPr>
              <w:t xml:space="preserve"> veya </w:t>
            </w:r>
            <w:proofErr w:type="spellStart"/>
            <w:r w:rsidRPr="00427F63">
              <w:rPr>
                <w:rFonts w:ascii="Times New Roman" w:eastAsia="Tahoma" w:hAnsi="Times New Roman" w:cs="Times New Roman"/>
                <w:sz w:val="24"/>
                <w:szCs w:val="24"/>
                <w:lang w:bidi="tr-TR"/>
              </w:rPr>
              <w:t>Revit</w:t>
            </w:r>
            <w:proofErr w:type="spellEnd"/>
            <w:r w:rsidRPr="00427F63">
              <w:rPr>
                <w:rFonts w:ascii="Times New Roman" w:eastAsia="Tahoma" w:hAnsi="Times New Roman" w:cs="Times New Roman"/>
                <w:sz w:val="24"/>
                <w:szCs w:val="24"/>
                <w:lang w:bidi="tr-TR"/>
              </w:rPr>
              <w:t xml:space="preserve"> gibi yapı bilgisi modelleme programlarını, bina sistemleriyle ilgili işler için teklif belgeleri oluşturmak üzere kullanabilme becerisi tercih sebebidir. </w:t>
            </w:r>
          </w:p>
          <w:p w:rsidR="00427F63" w:rsidRPr="00427F63" w:rsidRDefault="00427F63" w:rsidP="00427F63">
            <w:pPr>
              <w:pStyle w:val="ListeParagraf"/>
              <w:numPr>
                <w:ilvl w:val="0"/>
                <w:numId w:val="26"/>
              </w:numPr>
              <w:spacing w:line="276" w:lineRule="auto"/>
              <w:rPr>
                <w:rFonts w:ascii="Times New Roman" w:eastAsia="Tahoma" w:hAnsi="Times New Roman" w:cs="Times New Roman"/>
                <w:sz w:val="24"/>
                <w:szCs w:val="24"/>
                <w:lang w:bidi="tr-TR"/>
              </w:rPr>
            </w:pPr>
            <w:r w:rsidRPr="00427F63">
              <w:rPr>
                <w:rFonts w:ascii="Times New Roman" w:eastAsia="Tahoma" w:hAnsi="Times New Roman" w:cs="Times New Roman"/>
                <w:sz w:val="24"/>
                <w:szCs w:val="24"/>
                <w:lang w:bidi="tr-TR"/>
              </w:rPr>
              <w:t xml:space="preserve">Planlar ve şartnameler </w:t>
            </w:r>
            <w:proofErr w:type="gramStart"/>
            <w:r w:rsidRPr="00427F63">
              <w:rPr>
                <w:rFonts w:ascii="Times New Roman" w:eastAsia="Tahoma" w:hAnsi="Times New Roman" w:cs="Times New Roman"/>
                <w:sz w:val="24"/>
                <w:szCs w:val="24"/>
                <w:lang w:bidi="tr-TR"/>
              </w:rPr>
              <w:t>dahil</w:t>
            </w:r>
            <w:proofErr w:type="gramEnd"/>
            <w:r w:rsidRPr="00427F63">
              <w:rPr>
                <w:rFonts w:ascii="Times New Roman" w:eastAsia="Tahoma" w:hAnsi="Times New Roman" w:cs="Times New Roman"/>
                <w:sz w:val="24"/>
                <w:szCs w:val="24"/>
                <w:lang w:bidi="tr-TR"/>
              </w:rPr>
              <w:t xml:space="preserve"> sözleşme belgelerini hazırlama, okuma ve yorumlama becerisi tercih sebebidir.</w:t>
            </w:r>
          </w:p>
          <w:p w:rsidR="00224CB3" w:rsidRPr="00427F63" w:rsidRDefault="00427F63" w:rsidP="00427F63">
            <w:pPr>
              <w:pStyle w:val="ListeParagraf"/>
              <w:numPr>
                <w:ilvl w:val="0"/>
                <w:numId w:val="26"/>
              </w:numPr>
              <w:spacing w:line="276" w:lineRule="auto"/>
              <w:rPr>
                <w:rFonts w:ascii="Times New Roman" w:eastAsia="Tahoma" w:hAnsi="Times New Roman" w:cs="Times New Roman"/>
                <w:sz w:val="24"/>
                <w:szCs w:val="24"/>
                <w:lang w:bidi="tr-TR"/>
              </w:rPr>
            </w:pPr>
            <w:r w:rsidRPr="00427F63">
              <w:rPr>
                <w:rFonts w:ascii="Times New Roman" w:eastAsia="Tahoma" w:hAnsi="Times New Roman" w:cs="Times New Roman"/>
                <w:sz w:val="24"/>
                <w:szCs w:val="24"/>
                <w:lang w:bidi="tr-TR"/>
              </w:rPr>
              <w:t>Planları ve şartnameleri gözden geçirme ve sorumlu taraflar arasında inşaat sözleşmesi belgelerini düzenleme ve hazırlama becerisi tercih sebebidir.</w:t>
            </w:r>
          </w:p>
        </w:tc>
      </w:tr>
      <w:tr w:rsidR="00BC3318" w:rsidRPr="00427F63" w:rsidTr="00BC3318">
        <w:trPr>
          <w:trHeight w:val="283"/>
          <w:jc w:val="center"/>
        </w:trPr>
        <w:tc>
          <w:tcPr>
            <w:tcW w:w="1976" w:type="dxa"/>
          </w:tcPr>
          <w:p w:rsidR="00BC3318" w:rsidRPr="00427F63" w:rsidRDefault="00BC3318" w:rsidP="00427F63">
            <w:pPr>
              <w:spacing w:line="276" w:lineRule="auto"/>
              <w:rPr>
                <w:rFonts w:ascii="Times New Roman" w:hAnsi="Times New Roman" w:cs="Times New Roman"/>
                <w:b/>
                <w:sz w:val="24"/>
                <w:szCs w:val="24"/>
              </w:rPr>
            </w:pPr>
            <w:r w:rsidRPr="00427F63">
              <w:rPr>
                <w:rFonts w:ascii="Times New Roman" w:hAnsi="Times New Roman" w:cs="Times New Roman"/>
                <w:b/>
                <w:sz w:val="24"/>
                <w:szCs w:val="24"/>
              </w:rPr>
              <w:lastRenderedPageBreak/>
              <w:t>Kurum İçi Kademesi:</w:t>
            </w:r>
          </w:p>
        </w:tc>
        <w:tc>
          <w:tcPr>
            <w:tcW w:w="6670" w:type="dxa"/>
          </w:tcPr>
          <w:p w:rsidR="00BC3318" w:rsidRPr="00427F63" w:rsidRDefault="00427F63" w:rsidP="00427F63">
            <w:pPr>
              <w:spacing w:after="200" w:line="276" w:lineRule="auto"/>
              <w:rPr>
                <w:rFonts w:ascii="Times New Roman" w:eastAsia="Tahoma" w:hAnsi="Times New Roman" w:cs="Times New Roman"/>
                <w:sz w:val="24"/>
                <w:szCs w:val="24"/>
                <w:lang w:bidi="tr-TR"/>
              </w:rPr>
            </w:pPr>
            <w:r w:rsidRPr="00427F63">
              <w:rPr>
                <w:rFonts w:ascii="Times New Roman" w:eastAsia="Tahoma" w:hAnsi="Times New Roman" w:cs="Times New Roman"/>
                <w:sz w:val="24"/>
                <w:szCs w:val="24"/>
                <w:lang w:bidi="tr-TR"/>
              </w:rPr>
              <w:t>4/16</w:t>
            </w:r>
          </w:p>
        </w:tc>
      </w:tr>
      <w:tr w:rsidR="00A74CFC" w:rsidRPr="00427F63" w:rsidTr="00B421EC">
        <w:trPr>
          <w:jc w:val="center"/>
        </w:trPr>
        <w:tc>
          <w:tcPr>
            <w:tcW w:w="8646" w:type="dxa"/>
            <w:gridSpan w:val="2"/>
            <w:shd w:val="clear" w:color="auto" w:fill="D9D9D9" w:themeFill="background1" w:themeFillShade="D9"/>
          </w:tcPr>
          <w:p w:rsidR="00A74CFC" w:rsidRPr="00427F63" w:rsidRDefault="00A74CFC" w:rsidP="00427F63">
            <w:pPr>
              <w:spacing w:line="276" w:lineRule="auto"/>
              <w:jc w:val="center"/>
              <w:rPr>
                <w:rFonts w:ascii="Times New Roman" w:hAnsi="Times New Roman" w:cs="Times New Roman"/>
                <w:b/>
                <w:sz w:val="24"/>
                <w:szCs w:val="24"/>
              </w:rPr>
            </w:pPr>
            <w:r w:rsidRPr="00427F63">
              <w:rPr>
                <w:rFonts w:ascii="Times New Roman" w:hAnsi="Times New Roman" w:cs="Times New Roman"/>
                <w:b/>
                <w:sz w:val="24"/>
                <w:szCs w:val="24"/>
              </w:rPr>
              <w:t>ONAY (TEBELLÜĞ EDEN)</w:t>
            </w:r>
          </w:p>
        </w:tc>
      </w:tr>
      <w:tr w:rsidR="00A74CFC" w:rsidRPr="00427F63" w:rsidTr="00B421EC">
        <w:trPr>
          <w:jc w:val="center"/>
        </w:trPr>
        <w:tc>
          <w:tcPr>
            <w:tcW w:w="8646" w:type="dxa"/>
            <w:gridSpan w:val="2"/>
          </w:tcPr>
          <w:p w:rsidR="00A74CFC" w:rsidRPr="00427F63" w:rsidRDefault="00A74CFC" w:rsidP="00427F63">
            <w:pPr>
              <w:spacing w:line="276" w:lineRule="auto"/>
              <w:jc w:val="center"/>
              <w:rPr>
                <w:rFonts w:ascii="Times New Roman" w:hAnsi="Times New Roman" w:cs="Times New Roman"/>
                <w:b/>
                <w:sz w:val="24"/>
                <w:szCs w:val="24"/>
              </w:rPr>
            </w:pPr>
            <w:r w:rsidRPr="00427F63">
              <w:rPr>
                <w:rFonts w:ascii="Times New Roman" w:hAnsi="Times New Roman" w:cs="Times New Roman"/>
                <w:b/>
                <w:sz w:val="24"/>
                <w:szCs w:val="24"/>
              </w:rPr>
              <w:t xml:space="preserve">Bu dokümanda açıklanan görev tanımını okudum. </w:t>
            </w:r>
          </w:p>
          <w:p w:rsidR="00A74CFC" w:rsidRPr="00427F63" w:rsidRDefault="00A74CFC" w:rsidP="00427F63">
            <w:pPr>
              <w:spacing w:line="276" w:lineRule="auto"/>
              <w:jc w:val="center"/>
              <w:rPr>
                <w:rFonts w:ascii="Times New Roman" w:hAnsi="Times New Roman" w:cs="Times New Roman"/>
                <w:b/>
                <w:sz w:val="24"/>
                <w:szCs w:val="24"/>
              </w:rPr>
            </w:pPr>
            <w:r w:rsidRPr="00427F63">
              <w:rPr>
                <w:rFonts w:ascii="Times New Roman" w:hAnsi="Times New Roman" w:cs="Times New Roman"/>
                <w:b/>
                <w:sz w:val="24"/>
                <w:szCs w:val="24"/>
              </w:rPr>
              <w:t>Görevimi burada belirtilen kapsamda yerine getirmeyi kabul ve taahhüt ediyorum.</w:t>
            </w:r>
          </w:p>
          <w:p w:rsidR="00A74CFC" w:rsidRPr="00427F63" w:rsidRDefault="00A74CFC" w:rsidP="00427F63">
            <w:pPr>
              <w:spacing w:line="276" w:lineRule="auto"/>
              <w:rPr>
                <w:rFonts w:ascii="Times New Roman" w:hAnsi="Times New Roman" w:cs="Times New Roman"/>
                <w:b/>
                <w:sz w:val="24"/>
                <w:szCs w:val="24"/>
              </w:rPr>
            </w:pPr>
          </w:p>
          <w:p w:rsidR="00A74CFC" w:rsidRPr="00427F63" w:rsidRDefault="00A74CFC" w:rsidP="00427F63">
            <w:pPr>
              <w:spacing w:line="276" w:lineRule="auto"/>
              <w:rPr>
                <w:rFonts w:ascii="Times New Roman" w:hAnsi="Times New Roman" w:cs="Times New Roman"/>
                <w:b/>
                <w:sz w:val="24"/>
                <w:szCs w:val="24"/>
              </w:rPr>
            </w:pPr>
            <w:r w:rsidRPr="00427F63">
              <w:rPr>
                <w:rFonts w:ascii="Times New Roman" w:hAnsi="Times New Roman" w:cs="Times New Roman"/>
                <w:b/>
                <w:sz w:val="24"/>
                <w:szCs w:val="24"/>
              </w:rPr>
              <w:t>Ad-</w:t>
            </w:r>
            <w:proofErr w:type="spellStart"/>
            <w:r w:rsidRPr="00427F63">
              <w:rPr>
                <w:rFonts w:ascii="Times New Roman" w:hAnsi="Times New Roman" w:cs="Times New Roman"/>
                <w:b/>
                <w:sz w:val="24"/>
                <w:szCs w:val="24"/>
              </w:rPr>
              <w:t>Soyad</w:t>
            </w:r>
            <w:proofErr w:type="spellEnd"/>
            <w:r w:rsidRPr="00427F63">
              <w:rPr>
                <w:rFonts w:ascii="Times New Roman" w:hAnsi="Times New Roman" w:cs="Times New Roman"/>
                <w:b/>
                <w:sz w:val="24"/>
                <w:szCs w:val="24"/>
              </w:rPr>
              <w:t xml:space="preserve">: </w:t>
            </w:r>
          </w:p>
          <w:p w:rsidR="00A74CFC" w:rsidRPr="00427F63" w:rsidRDefault="00A74CFC" w:rsidP="00427F63">
            <w:pPr>
              <w:spacing w:line="276" w:lineRule="auto"/>
              <w:rPr>
                <w:rFonts w:ascii="Times New Roman" w:hAnsi="Times New Roman" w:cs="Times New Roman"/>
                <w:b/>
                <w:sz w:val="24"/>
                <w:szCs w:val="24"/>
              </w:rPr>
            </w:pPr>
            <w:r w:rsidRPr="00427F63">
              <w:rPr>
                <w:rFonts w:ascii="Times New Roman" w:hAnsi="Times New Roman" w:cs="Times New Roman"/>
                <w:b/>
                <w:sz w:val="24"/>
                <w:szCs w:val="24"/>
              </w:rPr>
              <w:t>Kadro Unvanı:</w:t>
            </w:r>
          </w:p>
          <w:p w:rsidR="00A74CFC" w:rsidRPr="00427F63" w:rsidRDefault="00A74CFC" w:rsidP="00427F63">
            <w:pPr>
              <w:spacing w:line="276" w:lineRule="auto"/>
              <w:rPr>
                <w:rFonts w:ascii="Times New Roman" w:hAnsi="Times New Roman" w:cs="Times New Roman"/>
                <w:b/>
                <w:sz w:val="24"/>
                <w:szCs w:val="24"/>
              </w:rPr>
            </w:pPr>
            <w:r w:rsidRPr="00427F63">
              <w:rPr>
                <w:rFonts w:ascii="Times New Roman" w:hAnsi="Times New Roman" w:cs="Times New Roman"/>
                <w:b/>
                <w:sz w:val="24"/>
                <w:szCs w:val="24"/>
              </w:rPr>
              <w:t xml:space="preserve">Tarih: </w:t>
            </w:r>
          </w:p>
          <w:p w:rsidR="00A74CFC" w:rsidRPr="00427F63" w:rsidRDefault="00A74CFC" w:rsidP="00427F63">
            <w:pPr>
              <w:spacing w:line="276" w:lineRule="auto"/>
              <w:rPr>
                <w:rFonts w:ascii="Times New Roman" w:hAnsi="Times New Roman" w:cs="Times New Roman"/>
                <w:b/>
                <w:sz w:val="24"/>
                <w:szCs w:val="24"/>
              </w:rPr>
            </w:pPr>
            <w:r w:rsidRPr="00427F63">
              <w:rPr>
                <w:rFonts w:ascii="Times New Roman" w:hAnsi="Times New Roman" w:cs="Times New Roman"/>
                <w:b/>
                <w:sz w:val="24"/>
                <w:szCs w:val="24"/>
              </w:rPr>
              <w:t xml:space="preserve">İmza: </w:t>
            </w:r>
          </w:p>
          <w:p w:rsidR="00B327C4" w:rsidRPr="00427F63" w:rsidRDefault="00B327C4" w:rsidP="00427F63">
            <w:pPr>
              <w:spacing w:line="276" w:lineRule="auto"/>
              <w:rPr>
                <w:rFonts w:ascii="Times New Roman" w:hAnsi="Times New Roman" w:cs="Times New Roman"/>
                <w:sz w:val="24"/>
                <w:szCs w:val="24"/>
              </w:rPr>
            </w:pPr>
          </w:p>
        </w:tc>
      </w:tr>
      <w:tr w:rsidR="00A74CFC" w:rsidRPr="00427F63" w:rsidTr="00B421EC">
        <w:trPr>
          <w:jc w:val="center"/>
        </w:trPr>
        <w:tc>
          <w:tcPr>
            <w:tcW w:w="8646" w:type="dxa"/>
            <w:gridSpan w:val="2"/>
            <w:shd w:val="clear" w:color="auto" w:fill="D9D9D9" w:themeFill="background1" w:themeFillShade="D9"/>
          </w:tcPr>
          <w:p w:rsidR="00A74CFC" w:rsidRPr="00427F63" w:rsidRDefault="00A74CFC" w:rsidP="00427F63">
            <w:pPr>
              <w:spacing w:line="276" w:lineRule="auto"/>
              <w:jc w:val="center"/>
              <w:rPr>
                <w:rFonts w:ascii="Times New Roman" w:hAnsi="Times New Roman" w:cs="Times New Roman"/>
                <w:b/>
                <w:sz w:val="24"/>
                <w:szCs w:val="24"/>
              </w:rPr>
            </w:pPr>
            <w:r w:rsidRPr="00427F63">
              <w:rPr>
                <w:rFonts w:ascii="Times New Roman" w:hAnsi="Times New Roman" w:cs="Times New Roman"/>
                <w:b/>
                <w:sz w:val="24"/>
                <w:szCs w:val="24"/>
              </w:rPr>
              <w:t>ONAY (TEBLİĞ EDEN)</w:t>
            </w:r>
          </w:p>
        </w:tc>
      </w:tr>
      <w:tr w:rsidR="00A74CFC" w:rsidRPr="00427F63" w:rsidTr="00B421EC">
        <w:trPr>
          <w:jc w:val="center"/>
        </w:trPr>
        <w:tc>
          <w:tcPr>
            <w:tcW w:w="8646" w:type="dxa"/>
            <w:gridSpan w:val="2"/>
            <w:shd w:val="clear" w:color="auto" w:fill="FFFFFF" w:themeFill="background1"/>
          </w:tcPr>
          <w:p w:rsidR="00A74CFC" w:rsidRPr="00427F63" w:rsidRDefault="00A74CFC" w:rsidP="00427F63">
            <w:pPr>
              <w:spacing w:line="276" w:lineRule="auto"/>
              <w:jc w:val="center"/>
              <w:rPr>
                <w:rFonts w:ascii="Times New Roman" w:hAnsi="Times New Roman" w:cs="Times New Roman"/>
                <w:b/>
                <w:sz w:val="24"/>
                <w:szCs w:val="24"/>
              </w:rPr>
            </w:pPr>
          </w:p>
          <w:p w:rsidR="00A74CFC" w:rsidRPr="00427F63" w:rsidRDefault="00A74CFC" w:rsidP="00427F63">
            <w:pPr>
              <w:spacing w:line="276" w:lineRule="auto"/>
              <w:rPr>
                <w:rFonts w:ascii="Times New Roman" w:hAnsi="Times New Roman" w:cs="Times New Roman"/>
                <w:b/>
                <w:sz w:val="24"/>
                <w:szCs w:val="24"/>
              </w:rPr>
            </w:pPr>
            <w:r w:rsidRPr="00427F63">
              <w:rPr>
                <w:rFonts w:ascii="Times New Roman" w:hAnsi="Times New Roman" w:cs="Times New Roman"/>
                <w:b/>
                <w:sz w:val="24"/>
                <w:szCs w:val="24"/>
              </w:rPr>
              <w:t>Ad-</w:t>
            </w:r>
            <w:proofErr w:type="spellStart"/>
            <w:r w:rsidRPr="00427F63">
              <w:rPr>
                <w:rFonts w:ascii="Times New Roman" w:hAnsi="Times New Roman" w:cs="Times New Roman"/>
                <w:b/>
                <w:sz w:val="24"/>
                <w:szCs w:val="24"/>
              </w:rPr>
              <w:t>Soyad</w:t>
            </w:r>
            <w:proofErr w:type="spellEnd"/>
            <w:r w:rsidRPr="00427F63">
              <w:rPr>
                <w:rFonts w:ascii="Times New Roman" w:hAnsi="Times New Roman" w:cs="Times New Roman"/>
                <w:b/>
                <w:sz w:val="24"/>
                <w:szCs w:val="24"/>
              </w:rPr>
              <w:t xml:space="preserve">: </w:t>
            </w:r>
          </w:p>
          <w:p w:rsidR="00A74CFC" w:rsidRPr="00427F63" w:rsidRDefault="00A74CFC" w:rsidP="00427F63">
            <w:pPr>
              <w:spacing w:line="276" w:lineRule="auto"/>
              <w:rPr>
                <w:rFonts w:ascii="Times New Roman" w:hAnsi="Times New Roman" w:cs="Times New Roman"/>
                <w:b/>
                <w:sz w:val="24"/>
                <w:szCs w:val="24"/>
              </w:rPr>
            </w:pPr>
            <w:r w:rsidRPr="00427F63">
              <w:rPr>
                <w:rFonts w:ascii="Times New Roman" w:hAnsi="Times New Roman" w:cs="Times New Roman"/>
                <w:b/>
                <w:sz w:val="24"/>
                <w:szCs w:val="24"/>
              </w:rPr>
              <w:t>Kadro Unvanı:</w:t>
            </w:r>
          </w:p>
          <w:p w:rsidR="00A74CFC" w:rsidRPr="00427F63" w:rsidRDefault="00A74CFC" w:rsidP="00427F63">
            <w:pPr>
              <w:spacing w:line="276" w:lineRule="auto"/>
              <w:rPr>
                <w:rFonts w:ascii="Times New Roman" w:hAnsi="Times New Roman" w:cs="Times New Roman"/>
                <w:b/>
                <w:sz w:val="24"/>
                <w:szCs w:val="24"/>
              </w:rPr>
            </w:pPr>
            <w:r w:rsidRPr="00427F63">
              <w:rPr>
                <w:rFonts w:ascii="Times New Roman" w:hAnsi="Times New Roman" w:cs="Times New Roman"/>
                <w:b/>
                <w:sz w:val="24"/>
                <w:szCs w:val="24"/>
              </w:rPr>
              <w:t xml:space="preserve">Tarih: </w:t>
            </w:r>
          </w:p>
          <w:p w:rsidR="00A74CFC" w:rsidRPr="00427F63" w:rsidRDefault="00A74CFC" w:rsidP="00427F63">
            <w:pPr>
              <w:spacing w:line="276" w:lineRule="auto"/>
              <w:rPr>
                <w:rFonts w:ascii="Times New Roman" w:hAnsi="Times New Roman" w:cs="Times New Roman"/>
                <w:b/>
                <w:sz w:val="24"/>
                <w:szCs w:val="24"/>
              </w:rPr>
            </w:pPr>
            <w:r w:rsidRPr="00427F63">
              <w:rPr>
                <w:rFonts w:ascii="Times New Roman" w:hAnsi="Times New Roman" w:cs="Times New Roman"/>
                <w:b/>
                <w:sz w:val="24"/>
                <w:szCs w:val="24"/>
              </w:rPr>
              <w:t xml:space="preserve">İmza: </w:t>
            </w:r>
          </w:p>
          <w:p w:rsidR="00B327C4" w:rsidRPr="00427F63" w:rsidRDefault="00B327C4" w:rsidP="00427F63">
            <w:pPr>
              <w:spacing w:line="276" w:lineRule="auto"/>
              <w:rPr>
                <w:rFonts w:ascii="Times New Roman" w:hAnsi="Times New Roman" w:cs="Times New Roman"/>
                <w:b/>
                <w:sz w:val="24"/>
                <w:szCs w:val="24"/>
              </w:rPr>
            </w:pPr>
          </w:p>
        </w:tc>
      </w:tr>
    </w:tbl>
    <w:p w:rsidR="00E033BB" w:rsidRPr="00427F63" w:rsidRDefault="00E033BB" w:rsidP="00427F63">
      <w:pPr>
        <w:spacing w:line="276" w:lineRule="auto"/>
        <w:rPr>
          <w:rFonts w:ascii="Times New Roman" w:hAnsi="Times New Roman" w:cs="Times New Roman"/>
          <w:sz w:val="24"/>
          <w:szCs w:val="24"/>
        </w:rPr>
      </w:pPr>
    </w:p>
    <w:sectPr w:rsidR="00E033BB" w:rsidRPr="00427F63" w:rsidSect="00B421EC">
      <w:headerReference w:type="even" r:id="rId8"/>
      <w:headerReference w:type="default" r:id="rId9"/>
      <w:footerReference w:type="even" r:id="rId10"/>
      <w:footerReference w:type="default" r:id="rId11"/>
      <w:headerReference w:type="first" r:id="rId12"/>
      <w:footerReference w:type="first" r:id="rId13"/>
      <w:pgSz w:w="11906" w:h="16838" w:code="9"/>
      <w:pgMar w:top="170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6CBE" w:rsidRDefault="00A46CBE" w:rsidP="00610BF7">
      <w:pPr>
        <w:spacing w:after="0" w:line="240" w:lineRule="auto"/>
      </w:pPr>
      <w:r>
        <w:separator/>
      </w:r>
    </w:p>
  </w:endnote>
  <w:endnote w:type="continuationSeparator" w:id="0">
    <w:p w:rsidR="00A46CBE" w:rsidRDefault="00A46CBE" w:rsidP="00610B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Lucida Sans Unicode">
    <w:panose1 w:val="020B0602030504020204"/>
    <w:charset w:val="A2"/>
    <w:family w:val="swiss"/>
    <w:pitch w:val="variable"/>
    <w:sig w:usb0="80000AFF" w:usb1="0000396B" w:usb2="00000000" w:usb3="00000000" w:csb0="000000BF" w:csb1="00000000"/>
  </w:font>
  <w:font w:name="Tahoma">
    <w:panose1 w:val="020B0604030504040204"/>
    <w:charset w:val="A2"/>
    <w:family w:val="swiss"/>
    <w:pitch w:val="variable"/>
    <w:sig w:usb0="E1002EFF" w:usb1="C000605B" w:usb2="00000029" w:usb3="00000000" w:csb0="000101FF" w:csb1="00000000"/>
  </w:font>
  <w:font w:name="Segoe UI">
    <w:panose1 w:val="020B0502040204020203"/>
    <w:charset w:val="A2"/>
    <w:family w:val="swiss"/>
    <w:pitch w:val="variable"/>
    <w:sig w:usb0="E4002EFF" w:usb1="C000E47F" w:usb2="00000009" w:usb3="00000000" w:csb0="000001FF" w:csb1="00000000"/>
  </w:font>
  <w:font w:name="Zapf_Humanist">
    <w:altName w:val="Times New Roman"/>
    <w:panose1 w:val="00000000000000000000"/>
    <w:charset w:val="C8"/>
    <w:family w:val="roman"/>
    <w:notTrueType/>
    <w:pitch w:val="variable"/>
    <w:sig w:usb0="00000001" w:usb1="00000000" w:usb2="00000000" w:usb3="00000000" w:csb0="0000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7F63" w:rsidRDefault="00427F63">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1082059953"/>
      <w:docPartObj>
        <w:docPartGallery w:val="Page Numbers (Bottom of Page)"/>
        <w:docPartUnique/>
      </w:docPartObj>
    </w:sdtPr>
    <w:sdtEndPr/>
    <w:sdtContent>
      <w:sdt>
        <w:sdtPr>
          <w:rPr>
            <w:rFonts w:ascii="Times New Roman" w:hAnsi="Times New Roman" w:cs="Times New Roman"/>
          </w:rPr>
          <w:id w:val="-1769616900"/>
          <w:docPartObj>
            <w:docPartGallery w:val="Page Numbers (Top of Page)"/>
            <w:docPartUnique/>
          </w:docPartObj>
        </w:sdtPr>
        <w:sdtEndPr/>
        <w:sdtContent>
          <w:p w:rsidR="00CE1EBE" w:rsidRPr="00427F63" w:rsidRDefault="00CE1EBE">
            <w:pPr>
              <w:pStyle w:val="AltBilgi"/>
              <w:jc w:val="right"/>
              <w:rPr>
                <w:rFonts w:ascii="Times New Roman" w:hAnsi="Times New Roman" w:cs="Times New Roman"/>
              </w:rPr>
            </w:pPr>
            <w:r w:rsidRPr="00427F63">
              <w:rPr>
                <w:rFonts w:ascii="Times New Roman" w:hAnsi="Times New Roman" w:cs="Times New Roman"/>
              </w:rPr>
              <w:t xml:space="preserve"> </w:t>
            </w:r>
            <w:r w:rsidRPr="00427F63">
              <w:rPr>
                <w:rFonts w:ascii="Times New Roman" w:hAnsi="Times New Roman" w:cs="Times New Roman"/>
                <w:bCs/>
                <w:sz w:val="24"/>
                <w:szCs w:val="24"/>
              </w:rPr>
              <w:fldChar w:fldCharType="begin"/>
            </w:r>
            <w:r w:rsidRPr="00427F63">
              <w:rPr>
                <w:rFonts w:ascii="Times New Roman" w:hAnsi="Times New Roman" w:cs="Times New Roman"/>
                <w:bCs/>
              </w:rPr>
              <w:instrText>PAGE</w:instrText>
            </w:r>
            <w:r w:rsidRPr="00427F63">
              <w:rPr>
                <w:rFonts w:ascii="Times New Roman" w:hAnsi="Times New Roman" w:cs="Times New Roman"/>
                <w:bCs/>
                <w:sz w:val="24"/>
                <w:szCs w:val="24"/>
              </w:rPr>
              <w:fldChar w:fldCharType="separate"/>
            </w:r>
            <w:r w:rsidR="00427F63">
              <w:rPr>
                <w:rFonts w:ascii="Times New Roman" w:hAnsi="Times New Roman" w:cs="Times New Roman"/>
                <w:bCs/>
                <w:noProof/>
              </w:rPr>
              <w:t>3</w:t>
            </w:r>
            <w:r w:rsidRPr="00427F63">
              <w:rPr>
                <w:rFonts w:ascii="Times New Roman" w:hAnsi="Times New Roman" w:cs="Times New Roman"/>
                <w:bCs/>
                <w:sz w:val="24"/>
                <w:szCs w:val="24"/>
              </w:rPr>
              <w:fldChar w:fldCharType="end"/>
            </w:r>
            <w:r w:rsidRPr="00427F63">
              <w:rPr>
                <w:rFonts w:ascii="Times New Roman" w:hAnsi="Times New Roman" w:cs="Times New Roman"/>
              </w:rPr>
              <w:t xml:space="preserve"> / </w:t>
            </w:r>
            <w:r w:rsidRPr="00427F63">
              <w:rPr>
                <w:rFonts w:ascii="Times New Roman" w:hAnsi="Times New Roman" w:cs="Times New Roman"/>
                <w:bCs/>
                <w:sz w:val="24"/>
                <w:szCs w:val="24"/>
              </w:rPr>
              <w:fldChar w:fldCharType="begin"/>
            </w:r>
            <w:r w:rsidRPr="00427F63">
              <w:rPr>
                <w:rFonts w:ascii="Times New Roman" w:hAnsi="Times New Roman" w:cs="Times New Roman"/>
                <w:bCs/>
              </w:rPr>
              <w:instrText>NUMPAGES</w:instrText>
            </w:r>
            <w:r w:rsidRPr="00427F63">
              <w:rPr>
                <w:rFonts w:ascii="Times New Roman" w:hAnsi="Times New Roman" w:cs="Times New Roman"/>
                <w:bCs/>
                <w:sz w:val="24"/>
                <w:szCs w:val="24"/>
              </w:rPr>
              <w:fldChar w:fldCharType="separate"/>
            </w:r>
            <w:r w:rsidR="00427F63">
              <w:rPr>
                <w:rFonts w:ascii="Times New Roman" w:hAnsi="Times New Roman" w:cs="Times New Roman"/>
                <w:bCs/>
                <w:noProof/>
              </w:rPr>
              <w:t>4</w:t>
            </w:r>
            <w:r w:rsidRPr="00427F63">
              <w:rPr>
                <w:rFonts w:ascii="Times New Roman" w:hAnsi="Times New Roman" w:cs="Times New Roman"/>
                <w:bCs/>
                <w:sz w:val="24"/>
                <w:szCs w:val="24"/>
              </w:rPr>
              <w:fldChar w:fldCharType="end"/>
            </w:r>
          </w:p>
        </w:sdtContent>
      </w:sdt>
    </w:sdtContent>
  </w:sdt>
  <w:p w:rsidR="00C05E1F" w:rsidRDefault="00C05E1F">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7F63" w:rsidRDefault="00427F63">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6CBE" w:rsidRDefault="00A46CBE" w:rsidP="00610BF7">
      <w:pPr>
        <w:spacing w:after="0" w:line="240" w:lineRule="auto"/>
      </w:pPr>
      <w:r>
        <w:separator/>
      </w:r>
    </w:p>
  </w:footnote>
  <w:footnote w:type="continuationSeparator" w:id="0">
    <w:p w:rsidR="00A46CBE" w:rsidRDefault="00A46CBE" w:rsidP="00610B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7F63" w:rsidRDefault="00427F63">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8802" w:type="dxa"/>
      <w:jc w:val="center"/>
      <w:tblLook w:val="04A0" w:firstRow="1" w:lastRow="0" w:firstColumn="1" w:lastColumn="0" w:noHBand="0" w:noVBand="1"/>
    </w:tblPr>
    <w:tblGrid>
      <w:gridCol w:w="1438"/>
      <w:gridCol w:w="4653"/>
      <w:gridCol w:w="2711"/>
    </w:tblGrid>
    <w:tr w:rsidR="005C42B6" w:rsidRPr="004E4889" w:rsidTr="00BC3318">
      <w:trPr>
        <w:trHeight w:val="1330"/>
        <w:jc w:val="center"/>
      </w:trPr>
      <w:tc>
        <w:tcPr>
          <w:tcW w:w="1438" w:type="dxa"/>
        </w:tcPr>
        <w:p w:rsidR="00817609" w:rsidRPr="004E4889" w:rsidRDefault="00817609" w:rsidP="009325B4">
          <w:pPr>
            <w:ind w:left="-108"/>
            <w:jc w:val="center"/>
            <w:rPr>
              <w:rFonts w:ascii="Zapf_Humanist" w:eastAsia="Times New Roman" w:hAnsi="Zapf_Humanist" w:cs="Times New Roman"/>
              <w:szCs w:val="20"/>
              <w:lang w:eastAsia="tr-TR"/>
            </w:rPr>
          </w:pPr>
          <w:r w:rsidRPr="004E4889">
            <w:rPr>
              <w:rFonts w:ascii="Zapf_Humanist" w:eastAsia="Times New Roman" w:hAnsi="Zapf_Humanist" w:cs="Times New Roman"/>
              <w:szCs w:val="20"/>
              <w:lang w:eastAsia="tr-TR"/>
            </w:rPr>
            <w:object w:dxaOrig="1351" w:dyaOrig="11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5pt;height:66.5pt">
                <v:imagedata r:id="rId1" o:title=""/>
              </v:shape>
              <o:OLEObject Type="Embed" ProgID="Visio.Drawing.15" ShapeID="_x0000_i1025" DrawAspect="Content" ObjectID="_1807351419" r:id="rId2"/>
            </w:object>
          </w:r>
        </w:p>
      </w:tc>
      <w:tc>
        <w:tcPr>
          <w:tcW w:w="4653" w:type="dxa"/>
          <w:vAlign w:val="center"/>
        </w:tcPr>
        <w:p w:rsidR="00817609" w:rsidRPr="004E4889" w:rsidRDefault="00817609" w:rsidP="00817609">
          <w:pPr>
            <w:jc w:val="center"/>
            <w:rPr>
              <w:rFonts w:ascii="Times New Roman" w:eastAsia="Times New Roman" w:hAnsi="Times New Roman" w:cs="Times New Roman"/>
              <w:b/>
              <w:sz w:val="24"/>
              <w:szCs w:val="24"/>
              <w:lang w:eastAsia="tr-TR"/>
            </w:rPr>
          </w:pPr>
          <w:r w:rsidRPr="004E4889">
            <w:rPr>
              <w:rFonts w:ascii="Times New Roman" w:eastAsia="Times New Roman" w:hAnsi="Times New Roman" w:cs="Times New Roman"/>
              <w:b/>
              <w:sz w:val="24"/>
              <w:szCs w:val="24"/>
              <w:lang w:eastAsia="tr-TR"/>
            </w:rPr>
            <w:t>İSTANBUL AREL ÜNİVERSİTESİ</w:t>
          </w:r>
        </w:p>
        <w:p w:rsidR="00817609" w:rsidRPr="004E4889" w:rsidRDefault="00817609" w:rsidP="00817609">
          <w:pPr>
            <w:jc w:val="center"/>
            <w:rPr>
              <w:rFonts w:ascii="Zapf_Humanist" w:eastAsia="Times New Roman" w:hAnsi="Zapf_Humanist" w:cs="Times New Roman"/>
              <w:szCs w:val="20"/>
              <w:lang w:eastAsia="tr-TR"/>
            </w:rPr>
          </w:pPr>
          <w:r w:rsidRPr="004E4889">
            <w:rPr>
              <w:rFonts w:ascii="Times New Roman" w:eastAsia="Times New Roman" w:hAnsi="Times New Roman" w:cs="Times New Roman"/>
              <w:b/>
              <w:sz w:val="24"/>
              <w:szCs w:val="24"/>
              <w:lang w:eastAsia="tr-TR"/>
            </w:rPr>
            <w:t>GÖREV TANIMI FORMU</w:t>
          </w:r>
        </w:p>
      </w:tc>
      <w:tc>
        <w:tcPr>
          <w:tcW w:w="2711" w:type="dxa"/>
          <w:vAlign w:val="center"/>
        </w:tcPr>
        <w:p w:rsidR="00817609" w:rsidRPr="00BC3318" w:rsidRDefault="00817609" w:rsidP="00817609">
          <w:pPr>
            <w:rPr>
              <w:rFonts w:ascii="Times New Roman" w:eastAsia="Times New Roman" w:hAnsi="Times New Roman" w:cs="Times New Roman"/>
              <w:sz w:val="18"/>
              <w:szCs w:val="18"/>
              <w:lang w:eastAsia="x-none"/>
            </w:rPr>
          </w:pPr>
          <w:r w:rsidRPr="00BC3318">
            <w:rPr>
              <w:rFonts w:ascii="Times New Roman" w:eastAsia="Times New Roman" w:hAnsi="Times New Roman" w:cs="Times New Roman"/>
              <w:b/>
              <w:sz w:val="18"/>
              <w:szCs w:val="18"/>
              <w:lang w:eastAsia="x-none"/>
            </w:rPr>
            <w:t>Doküman No:</w:t>
          </w:r>
          <w:r w:rsidR="00EB437F">
            <w:rPr>
              <w:rFonts w:ascii="Times New Roman" w:eastAsia="Times New Roman" w:hAnsi="Times New Roman" w:cs="Times New Roman"/>
              <w:sz w:val="18"/>
              <w:szCs w:val="18"/>
              <w:lang w:eastAsia="x-none"/>
            </w:rPr>
            <w:t xml:space="preserve"> </w:t>
          </w:r>
          <w:r w:rsidR="00EB437F">
            <w:rPr>
              <w:rFonts w:ascii="Times New Roman" w:eastAsia="Times New Roman" w:hAnsi="Times New Roman" w:cs="Times New Roman"/>
              <w:sz w:val="18"/>
              <w:szCs w:val="18"/>
              <w:lang w:eastAsia="x-none"/>
            </w:rPr>
            <w:t>GT.İDT</w:t>
          </w:r>
          <w:r w:rsidR="00427F63">
            <w:rPr>
              <w:rFonts w:ascii="Times New Roman" w:eastAsia="Times New Roman" w:hAnsi="Times New Roman" w:cs="Times New Roman"/>
              <w:sz w:val="18"/>
              <w:szCs w:val="18"/>
              <w:lang w:eastAsia="x-none"/>
            </w:rPr>
            <w:t>.009</w:t>
          </w:r>
          <w:bookmarkStart w:id="0" w:name="_GoBack"/>
          <w:bookmarkEnd w:id="0"/>
        </w:p>
        <w:p w:rsidR="00817609" w:rsidRPr="00BC3318" w:rsidRDefault="00817609" w:rsidP="00817609">
          <w:pPr>
            <w:rPr>
              <w:rFonts w:ascii="Times New Roman" w:eastAsia="Times New Roman" w:hAnsi="Times New Roman" w:cs="Times New Roman"/>
              <w:sz w:val="18"/>
              <w:szCs w:val="18"/>
              <w:lang w:eastAsia="x-none"/>
            </w:rPr>
          </w:pPr>
          <w:r w:rsidRPr="00BC3318">
            <w:rPr>
              <w:rFonts w:ascii="Times New Roman" w:eastAsia="Times New Roman" w:hAnsi="Times New Roman" w:cs="Times New Roman"/>
              <w:b/>
              <w:sz w:val="18"/>
              <w:szCs w:val="18"/>
              <w:lang w:eastAsia="x-none"/>
            </w:rPr>
            <w:t>Yayın Tarihi:</w:t>
          </w:r>
          <w:r w:rsidRPr="00BC3318">
            <w:rPr>
              <w:rFonts w:ascii="Times New Roman" w:eastAsia="Times New Roman" w:hAnsi="Times New Roman" w:cs="Times New Roman"/>
              <w:sz w:val="18"/>
              <w:szCs w:val="18"/>
              <w:lang w:eastAsia="x-none"/>
            </w:rPr>
            <w:t xml:space="preserve"> 22.03.2022</w:t>
          </w:r>
        </w:p>
        <w:p w:rsidR="00817609" w:rsidRPr="00BC3318" w:rsidRDefault="00817609" w:rsidP="00817609">
          <w:pPr>
            <w:rPr>
              <w:rFonts w:ascii="Times New Roman" w:eastAsia="Times New Roman" w:hAnsi="Times New Roman" w:cs="Times New Roman"/>
              <w:sz w:val="18"/>
              <w:szCs w:val="18"/>
              <w:lang w:eastAsia="x-none"/>
            </w:rPr>
          </w:pPr>
          <w:r w:rsidRPr="00BC3318">
            <w:rPr>
              <w:rFonts w:ascii="Times New Roman" w:eastAsia="Times New Roman" w:hAnsi="Times New Roman" w:cs="Times New Roman"/>
              <w:b/>
              <w:sz w:val="18"/>
              <w:szCs w:val="18"/>
              <w:lang w:eastAsia="x-none"/>
            </w:rPr>
            <w:t xml:space="preserve">Revizyon No: </w:t>
          </w:r>
          <w:r w:rsidR="00C97DCE">
            <w:rPr>
              <w:rFonts w:ascii="Times New Roman" w:eastAsia="Times New Roman" w:hAnsi="Times New Roman" w:cs="Times New Roman"/>
              <w:sz w:val="18"/>
              <w:szCs w:val="18"/>
              <w:lang w:eastAsia="x-none"/>
            </w:rPr>
            <w:t>01</w:t>
          </w:r>
        </w:p>
        <w:p w:rsidR="00817609" w:rsidRPr="004E4889" w:rsidRDefault="00817609" w:rsidP="000E2350">
          <w:pPr>
            <w:rPr>
              <w:rFonts w:ascii="Zapf_Humanist" w:eastAsia="Times New Roman" w:hAnsi="Zapf_Humanist" w:cs="Times New Roman"/>
              <w:szCs w:val="20"/>
              <w:lang w:eastAsia="tr-TR"/>
            </w:rPr>
          </w:pPr>
          <w:r w:rsidRPr="00BC3318">
            <w:rPr>
              <w:rFonts w:ascii="Times New Roman" w:eastAsia="Times New Roman" w:hAnsi="Times New Roman" w:cs="Times New Roman"/>
              <w:b/>
              <w:sz w:val="18"/>
              <w:szCs w:val="18"/>
              <w:lang w:eastAsia="x-none"/>
            </w:rPr>
            <w:t xml:space="preserve">Revizyon Tarihi: </w:t>
          </w:r>
          <w:r w:rsidR="00C97DCE" w:rsidRPr="00C97DCE">
            <w:rPr>
              <w:rFonts w:ascii="Times New Roman" w:eastAsia="Times New Roman" w:hAnsi="Times New Roman" w:cs="Times New Roman"/>
              <w:sz w:val="18"/>
              <w:szCs w:val="18"/>
              <w:lang w:eastAsia="x-none"/>
            </w:rPr>
            <w:t>23.12.2024</w:t>
          </w:r>
        </w:p>
      </w:tc>
    </w:tr>
  </w:tbl>
  <w:p w:rsidR="002027AE" w:rsidRDefault="002027AE" w:rsidP="0011189D">
    <w:pPr>
      <w:pStyle w:val="stBilgi"/>
    </w:pPr>
  </w:p>
  <w:p w:rsidR="002027AE" w:rsidRDefault="002027AE" w:rsidP="0011189D">
    <w:pPr>
      <w:pStyle w:val="stBilgi"/>
    </w:pPr>
  </w:p>
  <w:p w:rsidR="002027AE" w:rsidRPr="0011189D" w:rsidRDefault="002027AE" w:rsidP="0011189D">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7F63" w:rsidRDefault="00427F63">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40FDB"/>
    <w:multiLevelType w:val="hybridMultilevel"/>
    <w:tmpl w:val="E0084E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2615F90"/>
    <w:multiLevelType w:val="hybridMultilevel"/>
    <w:tmpl w:val="CD6EA480"/>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15:restartNumberingAfterBreak="0">
    <w:nsid w:val="103B5FFC"/>
    <w:multiLevelType w:val="hybridMultilevel"/>
    <w:tmpl w:val="FE3858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15F09DB"/>
    <w:multiLevelType w:val="hybridMultilevel"/>
    <w:tmpl w:val="8AE02C60"/>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9D2118A"/>
    <w:multiLevelType w:val="hybridMultilevel"/>
    <w:tmpl w:val="9AFAD590"/>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15:restartNumberingAfterBreak="0">
    <w:nsid w:val="2AB40513"/>
    <w:multiLevelType w:val="hybridMultilevel"/>
    <w:tmpl w:val="C48CCD68"/>
    <w:lvl w:ilvl="0" w:tplc="BD20EA20">
      <w:numFmt w:val="bullet"/>
      <w:lvlText w:val=""/>
      <w:lvlJc w:val="left"/>
      <w:pPr>
        <w:ind w:left="830" w:hanging="360"/>
      </w:pPr>
      <w:rPr>
        <w:rFonts w:ascii="Symbol" w:eastAsia="Symbol" w:hAnsi="Symbol" w:cs="Symbol" w:hint="default"/>
        <w:b w:val="0"/>
        <w:bCs w:val="0"/>
        <w:i w:val="0"/>
        <w:iCs w:val="0"/>
        <w:spacing w:val="0"/>
        <w:w w:val="100"/>
        <w:sz w:val="24"/>
        <w:szCs w:val="24"/>
        <w:lang w:val="tr-TR" w:eastAsia="en-US" w:bidi="ar-SA"/>
      </w:rPr>
    </w:lvl>
    <w:lvl w:ilvl="1" w:tplc="8B56C728">
      <w:numFmt w:val="bullet"/>
      <w:lvlText w:val="•"/>
      <w:lvlJc w:val="left"/>
      <w:pPr>
        <w:ind w:left="1520" w:hanging="360"/>
      </w:pPr>
      <w:rPr>
        <w:rFonts w:hint="default"/>
        <w:lang w:val="tr-TR" w:eastAsia="en-US" w:bidi="ar-SA"/>
      </w:rPr>
    </w:lvl>
    <w:lvl w:ilvl="2" w:tplc="C180CBCA">
      <w:numFmt w:val="bullet"/>
      <w:lvlText w:val="•"/>
      <w:lvlJc w:val="left"/>
      <w:pPr>
        <w:ind w:left="2201" w:hanging="360"/>
      </w:pPr>
      <w:rPr>
        <w:rFonts w:hint="default"/>
        <w:lang w:val="tr-TR" w:eastAsia="en-US" w:bidi="ar-SA"/>
      </w:rPr>
    </w:lvl>
    <w:lvl w:ilvl="3" w:tplc="BD1447BC">
      <w:numFmt w:val="bullet"/>
      <w:lvlText w:val="•"/>
      <w:lvlJc w:val="left"/>
      <w:pPr>
        <w:ind w:left="2882" w:hanging="360"/>
      </w:pPr>
      <w:rPr>
        <w:rFonts w:hint="default"/>
        <w:lang w:val="tr-TR" w:eastAsia="en-US" w:bidi="ar-SA"/>
      </w:rPr>
    </w:lvl>
    <w:lvl w:ilvl="4" w:tplc="70E464FC">
      <w:numFmt w:val="bullet"/>
      <w:lvlText w:val="•"/>
      <w:lvlJc w:val="left"/>
      <w:pPr>
        <w:ind w:left="3562" w:hanging="360"/>
      </w:pPr>
      <w:rPr>
        <w:rFonts w:hint="default"/>
        <w:lang w:val="tr-TR" w:eastAsia="en-US" w:bidi="ar-SA"/>
      </w:rPr>
    </w:lvl>
    <w:lvl w:ilvl="5" w:tplc="985213E8">
      <w:numFmt w:val="bullet"/>
      <w:lvlText w:val="•"/>
      <w:lvlJc w:val="left"/>
      <w:pPr>
        <w:ind w:left="4243" w:hanging="360"/>
      </w:pPr>
      <w:rPr>
        <w:rFonts w:hint="default"/>
        <w:lang w:val="tr-TR" w:eastAsia="en-US" w:bidi="ar-SA"/>
      </w:rPr>
    </w:lvl>
    <w:lvl w:ilvl="6" w:tplc="FC969ACC">
      <w:numFmt w:val="bullet"/>
      <w:lvlText w:val="•"/>
      <w:lvlJc w:val="left"/>
      <w:pPr>
        <w:ind w:left="4924" w:hanging="360"/>
      </w:pPr>
      <w:rPr>
        <w:rFonts w:hint="default"/>
        <w:lang w:val="tr-TR" w:eastAsia="en-US" w:bidi="ar-SA"/>
      </w:rPr>
    </w:lvl>
    <w:lvl w:ilvl="7" w:tplc="168074AA">
      <w:numFmt w:val="bullet"/>
      <w:lvlText w:val="•"/>
      <w:lvlJc w:val="left"/>
      <w:pPr>
        <w:ind w:left="5604" w:hanging="360"/>
      </w:pPr>
      <w:rPr>
        <w:rFonts w:hint="default"/>
        <w:lang w:val="tr-TR" w:eastAsia="en-US" w:bidi="ar-SA"/>
      </w:rPr>
    </w:lvl>
    <w:lvl w:ilvl="8" w:tplc="3594E158">
      <w:numFmt w:val="bullet"/>
      <w:lvlText w:val="•"/>
      <w:lvlJc w:val="left"/>
      <w:pPr>
        <w:ind w:left="6285" w:hanging="360"/>
      </w:pPr>
      <w:rPr>
        <w:rFonts w:hint="default"/>
        <w:lang w:val="tr-TR" w:eastAsia="en-US" w:bidi="ar-SA"/>
      </w:rPr>
    </w:lvl>
  </w:abstractNum>
  <w:abstractNum w:abstractNumId="6" w15:restartNumberingAfterBreak="0">
    <w:nsid w:val="3081773B"/>
    <w:multiLevelType w:val="hybridMultilevel"/>
    <w:tmpl w:val="CCDEE0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38E0192"/>
    <w:multiLevelType w:val="hybridMultilevel"/>
    <w:tmpl w:val="C1DA64DC"/>
    <w:lvl w:ilvl="0" w:tplc="C20017D0">
      <w:numFmt w:val="bullet"/>
      <w:lvlText w:val=""/>
      <w:lvlJc w:val="left"/>
      <w:pPr>
        <w:ind w:left="830" w:hanging="360"/>
      </w:pPr>
      <w:rPr>
        <w:rFonts w:ascii="Symbol" w:eastAsia="Symbol" w:hAnsi="Symbol" w:cs="Symbol" w:hint="default"/>
        <w:b w:val="0"/>
        <w:bCs w:val="0"/>
        <w:i w:val="0"/>
        <w:iCs w:val="0"/>
        <w:spacing w:val="0"/>
        <w:w w:val="100"/>
        <w:sz w:val="24"/>
        <w:szCs w:val="24"/>
        <w:lang w:val="tr-TR" w:eastAsia="en-US" w:bidi="ar-SA"/>
      </w:rPr>
    </w:lvl>
    <w:lvl w:ilvl="1" w:tplc="EB0236CA">
      <w:numFmt w:val="bullet"/>
      <w:lvlText w:val="•"/>
      <w:lvlJc w:val="left"/>
      <w:pPr>
        <w:ind w:left="1520" w:hanging="360"/>
      </w:pPr>
      <w:rPr>
        <w:rFonts w:hint="default"/>
        <w:lang w:val="tr-TR" w:eastAsia="en-US" w:bidi="ar-SA"/>
      </w:rPr>
    </w:lvl>
    <w:lvl w:ilvl="2" w:tplc="34226754">
      <w:numFmt w:val="bullet"/>
      <w:lvlText w:val="•"/>
      <w:lvlJc w:val="left"/>
      <w:pPr>
        <w:ind w:left="2201" w:hanging="360"/>
      </w:pPr>
      <w:rPr>
        <w:rFonts w:hint="default"/>
        <w:lang w:val="tr-TR" w:eastAsia="en-US" w:bidi="ar-SA"/>
      </w:rPr>
    </w:lvl>
    <w:lvl w:ilvl="3" w:tplc="886C1122">
      <w:numFmt w:val="bullet"/>
      <w:lvlText w:val="•"/>
      <w:lvlJc w:val="left"/>
      <w:pPr>
        <w:ind w:left="2882" w:hanging="360"/>
      </w:pPr>
      <w:rPr>
        <w:rFonts w:hint="default"/>
        <w:lang w:val="tr-TR" w:eastAsia="en-US" w:bidi="ar-SA"/>
      </w:rPr>
    </w:lvl>
    <w:lvl w:ilvl="4" w:tplc="BE0C6C60">
      <w:numFmt w:val="bullet"/>
      <w:lvlText w:val="•"/>
      <w:lvlJc w:val="left"/>
      <w:pPr>
        <w:ind w:left="3562" w:hanging="360"/>
      </w:pPr>
      <w:rPr>
        <w:rFonts w:hint="default"/>
        <w:lang w:val="tr-TR" w:eastAsia="en-US" w:bidi="ar-SA"/>
      </w:rPr>
    </w:lvl>
    <w:lvl w:ilvl="5" w:tplc="F9E2E1B0">
      <w:numFmt w:val="bullet"/>
      <w:lvlText w:val="•"/>
      <w:lvlJc w:val="left"/>
      <w:pPr>
        <w:ind w:left="4243" w:hanging="360"/>
      </w:pPr>
      <w:rPr>
        <w:rFonts w:hint="default"/>
        <w:lang w:val="tr-TR" w:eastAsia="en-US" w:bidi="ar-SA"/>
      </w:rPr>
    </w:lvl>
    <w:lvl w:ilvl="6" w:tplc="B47EFC2E">
      <w:numFmt w:val="bullet"/>
      <w:lvlText w:val="•"/>
      <w:lvlJc w:val="left"/>
      <w:pPr>
        <w:ind w:left="4924" w:hanging="360"/>
      </w:pPr>
      <w:rPr>
        <w:rFonts w:hint="default"/>
        <w:lang w:val="tr-TR" w:eastAsia="en-US" w:bidi="ar-SA"/>
      </w:rPr>
    </w:lvl>
    <w:lvl w:ilvl="7" w:tplc="2642F952">
      <w:numFmt w:val="bullet"/>
      <w:lvlText w:val="•"/>
      <w:lvlJc w:val="left"/>
      <w:pPr>
        <w:ind w:left="5604" w:hanging="360"/>
      </w:pPr>
      <w:rPr>
        <w:rFonts w:hint="default"/>
        <w:lang w:val="tr-TR" w:eastAsia="en-US" w:bidi="ar-SA"/>
      </w:rPr>
    </w:lvl>
    <w:lvl w:ilvl="8" w:tplc="501841BE">
      <w:numFmt w:val="bullet"/>
      <w:lvlText w:val="•"/>
      <w:lvlJc w:val="left"/>
      <w:pPr>
        <w:ind w:left="6285" w:hanging="360"/>
      </w:pPr>
      <w:rPr>
        <w:rFonts w:hint="default"/>
        <w:lang w:val="tr-TR" w:eastAsia="en-US" w:bidi="ar-SA"/>
      </w:rPr>
    </w:lvl>
  </w:abstractNum>
  <w:abstractNum w:abstractNumId="8" w15:restartNumberingAfterBreak="0">
    <w:nsid w:val="34AF4DE7"/>
    <w:multiLevelType w:val="hybridMultilevel"/>
    <w:tmpl w:val="F7401E4C"/>
    <w:lvl w:ilvl="0" w:tplc="F2F2D982">
      <w:numFmt w:val="bullet"/>
      <w:lvlText w:val=""/>
      <w:lvlJc w:val="left"/>
      <w:pPr>
        <w:ind w:left="720" w:hanging="360"/>
      </w:pPr>
      <w:rPr>
        <w:rFonts w:ascii="Symbol" w:eastAsiaTheme="minorEastAsia"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3582754F"/>
    <w:multiLevelType w:val="hybridMultilevel"/>
    <w:tmpl w:val="3448F8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3B30562B"/>
    <w:multiLevelType w:val="hybridMultilevel"/>
    <w:tmpl w:val="0358840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3B3525A2"/>
    <w:multiLevelType w:val="hybridMultilevel"/>
    <w:tmpl w:val="FC6A2D1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3C0B2BF9"/>
    <w:multiLevelType w:val="multilevel"/>
    <w:tmpl w:val="707E0918"/>
    <w:lvl w:ilvl="0">
      <w:start w:val="1"/>
      <w:numFmt w:val="decimal"/>
      <w:lvlText w:val="%1."/>
      <w:lvlJc w:val="left"/>
      <w:pPr>
        <w:ind w:left="96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41E47B71"/>
    <w:multiLevelType w:val="hybridMultilevel"/>
    <w:tmpl w:val="6428E5AA"/>
    <w:lvl w:ilvl="0" w:tplc="D9A4243C">
      <w:start w:val="24"/>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42015440"/>
    <w:multiLevelType w:val="hybridMultilevel"/>
    <w:tmpl w:val="D4FC7198"/>
    <w:lvl w:ilvl="0" w:tplc="041F0001">
      <w:start w:val="1"/>
      <w:numFmt w:val="bullet"/>
      <w:lvlText w:val=""/>
      <w:lvlJc w:val="left"/>
      <w:pPr>
        <w:ind w:left="840" w:hanging="360"/>
      </w:pPr>
      <w:rPr>
        <w:rFonts w:ascii="Symbol" w:hAnsi="Symbol" w:hint="default"/>
      </w:rPr>
    </w:lvl>
    <w:lvl w:ilvl="1" w:tplc="041F0003" w:tentative="1">
      <w:start w:val="1"/>
      <w:numFmt w:val="bullet"/>
      <w:lvlText w:val="o"/>
      <w:lvlJc w:val="left"/>
      <w:pPr>
        <w:ind w:left="1560" w:hanging="360"/>
      </w:pPr>
      <w:rPr>
        <w:rFonts w:ascii="Courier New" w:hAnsi="Courier New" w:cs="Courier New" w:hint="default"/>
      </w:rPr>
    </w:lvl>
    <w:lvl w:ilvl="2" w:tplc="041F0005" w:tentative="1">
      <w:start w:val="1"/>
      <w:numFmt w:val="bullet"/>
      <w:lvlText w:val=""/>
      <w:lvlJc w:val="left"/>
      <w:pPr>
        <w:ind w:left="2280" w:hanging="360"/>
      </w:pPr>
      <w:rPr>
        <w:rFonts w:ascii="Wingdings" w:hAnsi="Wingdings" w:hint="default"/>
      </w:rPr>
    </w:lvl>
    <w:lvl w:ilvl="3" w:tplc="041F0001" w:tentative="1">
      <w:start w:val="1"/>
      <w:numFmt w:val="bullet"/>
      <w:lvlText w:val=""/>
      <w:lvlJc w:val="left"/>
      <w:pPr>
        <w:ind w:left="3000" w:hanging="360"/>
      </w:pPr>
      <w:rPr>
        <w:rFonts w:ascii="Symbol" w:hAnsi="Symbol" w:hint="default"/>
      </w:rPr>
    </w:lvl>
    <w:lvl w:ilvl="4" w:tplc="041F0003" w:tentative="1">
      <w:start w:val="1"/>
      <w:numFmt w:val="bullet"/>
      <w:lvlText w:val="o"/>
      <w:lvlJc w:val="left"/>
      <w:pPr>
        <w:ind w:left="3720" w:hanging="360"/>
      </w:pPr>
      <w:rPr>
        <w:rFonts w:ascii="Courier New" w:hAnsi="Courier New" w:cs="Courier New" w:hint="default"/>
      </w:rPr>
    </w:lvl>
    <w:lvl w:ilvl="5" w:tplc="041F0005" w:tentative="1">
      <w:start w:val="1"/>
      <w:numFmt w:val="bullet"/>
      <w:lvlText w:val=""/>
      <w:lvlJc w:val="left"/>
      <w:pPr>
        <w:ind w:left="4440" w:hanging="360"/>
      </w:pPr>
      <w:rPr>
        <w:rFonts w:ascii="Wingdings" w:hAnsi="Wingdings" w:hint="default"/>
      </w:rPr>
    </w:lvl>
    <w:lvl w:ilvl="6" w:tplc="041F0001" w:tentative="1">
      <w:start w:val="1"/>
      <w:numFmt w:val="bullet"/>
      <w:lvlText w:val=""/>
      <w:lvlJc w:val="left"/>
      <w:pPr>
        <w:ind w:left="5160" w:hanging="360"/>
      </w:pPr>
      <w:rPr>
        <w:rFonts w:ascii="Symbol" w:hAnsi="Symbol" w:hint="default"/>
      </w:rPr>
    </w:lvl>
    <w:lvl w:ilvl="7" w:tplc="041F0003" w:tentative="1">
      <w:start w:val="1"/>
      <w:numFmt w:val="bullet"/>
      <w:lvlText w:val="o"/>
      <w:lvlJc w:val="left"/>
      <w:pPr>
        <w:ind w:left="5880" w:hanging="360"/>
      </w:pPr>
      <w:rPr>
        <w:rFonts w:ascii="Courier New" w:hAnsi="Courier New" w:cs="Courier New" w:hint="default"/>
      </w:rPr>
    </w:lvl>
    <w:lvl w:ilvl="8" w:tplc="041F0005" w:tentative="1">
      <w:start w:val="1"/>
      <w:numFmt w:val="bullet"/>
      <w:lvlText w:val=""/>
      <w:lvlJc w:val="left"/>
      <w:pPr>
        <w:ind w:left="6600" w:hanging="360"/>
      </w:pPr>
      <w:rPr>
        <w:rFonts w:ascii="Wingdings" w:hAnsi="Wingdings" w:hint="default"/>
      </w:rPr>
    </w:lvl>
  </w:abstractNum>
  <w:abstractNum w:abstractNumId="15" w15:restartNumberingAfterBreak="0">
    <w:nsid w:val="429766DF"/>
    <w:multiLevelType w:val="hybridMultilevel"/>
    <w:tmpl w:val="A22E2F90"/>
    <w:lvl w:ilvl="0" w:tplc="25A21494">
      <w:numFmt w:val="bullet"/>
      <w:lvlText w:val=""/>
      <w:lvlJc w:val="left"/>
      <w:pPr>
        <w:ind w:left="830" w:hanging="360"/>
      </w:pPr>
      <w:rPr>
        <w:rFonts w:ascii="Symbol" w:eastAsia="Symbol" w:hAnsi="Symbol" w:cs="Symbol" w:hint="default"/>
        <w:b w:val="0"/>
        <w:bCs w:val="0"/>
        <w:i w:val="0"/>
        <w:iCs w:val="0"/>
        <w:spacing w:val="0"/>
        <w:w w:val="100"/>
        <w:sz w:val="24"/>
        <w:szCs w:val="24"/>
        <w:lang w:val="tr-TR" w:eastAsia="en-US" w:bidi="ar-SA"/>
      </w:rPr>
    </w:lvl>
    <w:lvl w:ilvl="1" w:tplc="BC70C3EE">
      <w:numFmt w:val="bullet"/>
      <w:lvlText w:val="•"/>
      <w:lvlJc w:val="left"/>
      <w:pPr>
        <w:ind w:left="1520" w:hanging="360"/>
      </w:pPr>
      <w:rPr>
        <w:rFonts w:hint="default"/>
        <w:lang w:val="tr-TR" w:eastAsia="en-US" w:bidi="ar-SA"/>
      </w:rPr>
    </w:lvl>
    <w:lvl w:ilvl="2" w:tplc="3B48B1B8">
      <w:numFmt w:val="bullet"/>
      <w:lvlText w:val="•"/>
      <w:lvlJc w:val="left"/>
      <w:pPr>
        <w:ind w:left="2201" w:hanging="360"/>
      </w:pPr>
      <w:rPr>
        <w:rFonts w:hint="default"/>
        <w:lang w:val="tr-TR" w:eastAsia="en-US" w:bidi="ar-SA"/>
      </w:rPr>
    </w:lvl>
    <w:lvl w:ilvl="3" w:tplc="5FB8A504">
      <w:numFmt w:val="bullet"/>
      <w:lvlText w:val="•"/>
      <w:lvlJc w:val="left"/>
      <w:pPr>
        <w:ind w:left="2882" w:hanging="360"/>
      </w:pPr>
      <w:rPr>
        <w:rFonts w:hint="default"/>
        <w:lang w:val="tr-TR" w:eastAsia="en-US" w:bidi="ar-SA"/>
      </w:rPr>
    </w:lvl>
    <w:lvl w:ilvl="4" w:tplc="0664AAC8">
      <w:numFmt w:val="bullet"/>
      <w:lvlText w:val="•"/>
      <w:lvlJc w:val="left"/>
      <w:pPr>
        <w:ind w:left="3562" w:hanging="360"/>
      </w:pPr>
      <w:rPr>
        <w:rFonts w:hint="default"/>
        <w:lang w:val="tr-TR" w:eastAsia="en-US" w:bidi="ar-SA"/>
      </w:rPr>
    </w:lvl>
    <w:lvl w:ilvl="5" w:tplc="35461CBE">
      <w:numFmt w:val="bullet"/>
      <w:lvlText w:val="•"/>
      <w:lvlJc w:val="left"/>
      <w:pPr>
        <w:ind w:left="4243" w:hanging="360"/>
      </w:pPr>
      <w:rPr>
        <w:rFonts w:hint="default"/>
        <w:lang w:val="tr-TR" w:eastAsia="en-US" w:bidi="ar-SA"/>
      </w:rPr>
    </w:lvl>
    <w:lvl w:ilvl="6" w:tplc="EA045458">
      <w:numFmt w:val="bullet"/>
      <w:lvlText w:val="•"/>
      <w:lvlJc w:val="left"/>
      <w:pPr>
        <w:ind w:left="4924" w:hanging="360"/>
      </w:pPr>
      <w:rPr>
        <w:rFonts w:hint="default"/>
        <w:lang w:val="tr-TR" w:eastAsia="en-US" w:bidi="ar-SA"/>
      </w:rPr>
    </w:lvl>
    <w:lvl w:ilvl="7" w:tplc="441AFBA6">
      <w:numFmt w:val="bullet"/>
      <w:lvlText w:val="•"/>
      <w:lvlJc w:val="left"/>
      <w:pPr>
        <w:ind w:left="5604" w:hanging="360"/>
      </w:pPr>
      <w:rPr>
        <w:rFonts w:hint="default"/>
        <w:lang w:val="tr-TR" w:eastAsia="en-US" w:bidi="ar-SA"/>
      </w:rPr>
    </w:lvl>
    <w:lvl w:ilvl="8" w:tplc="A55AE3EC">
      <w:numFmt w:val="bullet"/>
      <w:lvlText w:val="•"/>
      <w:lvlJc w:val="left"/>
      <w:pPr>
        <w:ind w:left="6285" w:hanging="360"/>
      </w:pPr>
      <w:rPr>
        <w:rFonts w:hint="default"/>
        <w:lang w:val="tr-TR" w:eastAsia="en-US" w:bidi="ar-SA"/>
      </w:rPr>
    </w:lvl>
  </w:abstractNum>
  <w:abstractNum w:abstractNumId="16" w15:restartNumberingAfterBreak="0">
    <w:nsid w:val="436827FE"/>
    <w:multiLevelType w:val="hybridMultilevel"/>
    <w:tmpl w:val="9D16C20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43CB00BF"/>
    <w:multiLevelType w:val="hybridMultilevel"/>
    <w:tmpl w:val="A3D0CE8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4B676E85"/>
    <w:multiLevelType w:val="hybridMultilevel"/>
    <w:tmpl w:val="4D7879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54A92EC1"/>
    <w:multiLevelType w:val="hybridMultilevel"/>
    <w:tmpl w:val="DEA2768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5A7C14EE"/>
    <w:multiLevelType w:val="hybridMultilevel"/>
    <w:tmpl w:val="6D7003A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61401255"/>
    <w:multiLevelType w:val="hybridMultilevel"/>
    <w:tmpl w:val="168ECA7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61ED0D32"/>
    <w:multiLevelType w:val="hybridMultilevel"/>
    <w:tmpl w:val="CFC69E6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65A24D14"/>
    <w:multiLevelType w:val="hybridMultilevel"/>
    <w:tmpl w:val="99AA9D3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68FA0245"/>
    <w:multiLevelType w:val="hybridMultilevel"/>
    <w:tmpl w:val="7D0818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715F2B2A"/>
    <w:multiLevelType w:val="hybridMultilevel"/>
    <w:tmpl w:val="6D26E15A"/>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75E40DD9"/>
    <w:multiLevelType w:val="hybridMultilevel"/>
    <w:tmpl w:val="D8C6D4F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76514C74"/>
    <w:multiLevelType w:val="hybridMultilevel"/>
    <w:tmpl w:val="983E3146"/>
    <w:lvl w:ilvl="0" w:tplc="332C8BA4">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7AEC09DF"/>
    <w:multiLevelType w:val="hybridMultilevel"/>
    <w:tmpl w:val="BE0C566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1"/>
  </w:num>
  <w:num w:numId="2">
    <w:abstractNumId w:val="2"/>
  </w:num>
  <w:num w:numId="3">
    <w:abstractNumId w:val="1"/>
  </w:num>
  <w:num w:numId="4">
    <w:abstractNumId w:val="28"/>
  </w:num>
  <w:num w:numId="5">
    <w:abstractNumId w:val="4"/>
  </w:num>
  <w:num w:numId="6">
    <w:abstractNumId w:val="16"/>
  </w:num>
  <w:num w:numId="7">
    <w:abstractNumId w:val="6"/>
  </w:num>
  <w:num w:numId="8">
    <w:abstractNumId w:val="18"/>
  </w:num>
  <w:num w:numId="9">
    <w:abstractNumId w:val="14"/>
  </w:num>
  <w:num w:numId="10">
    <w:abstractNumId w:val="10"/>
  </w:num>
  <w:num w:numId="11">
    <w:abstractNumId w:val="27"/>
  </w:num>
  <w:num w:numId="12">
    <w:abstractNumId w:val="5"/>
  </w:num>
  <w:num w:numId="13">
    <w:abstractNumId w:val="15"/>
  </w:num>
  <w:num w:numId="14">
    <w:abstractNumId w:val="7"/>
  </w:num>
  <w:num w:numId="15">
    <w:abstractNumId w:val="20"/>
  </w:num>
  <w:num w:numId="16">
    <w:abstractNumId w:val="13"/>
  </w:num>
  <w:num w:numId="17">
    <w:abstractNumId w:val="3"/>
  </w:num>
  <w:num w:numId="18">
    <w:abstractNumId w:val="22"/>
  </w:num>
  <w:num w:numId="19">
    <w:abstractNumId w:val="0"/>
  </w:num>
  <w:num w:numId="20">
    <w:abstractNumId w:val="26"/>
  </w:num>
  <w:num w:numId="21">
    <w:abstractNumId w:val="9"/>
  </w:num>
  <w:num w:numId="22">
    <w:abstractNumId w:val="24"/>
  </w:num>
  <w:num w:numId="23">
    <w:abstractNumId w:val="17"/>
  </w:num>
  <w:num w:numId="24">
    <w:abstractNumId w:val="25"/>
  </w:num>
  <w:num w:numId="25">
    <w:abstractNumId w:val="23"/>
  </w:num>
  <w:num w:numId="26">
    <w:abstractNumId w:val="11"/>
  </w:num>
  <w:num w:numId="27">
    <w:abstractNumId w:val="19"/>
  </w:num>
  <w:num w:numId="28">
    <w:abstractNumId w:val="8"/>
  </w:num>
  <w:num w:numId="29">
    <w:abstractNumId w:val="12"/>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E99"/>
    <w:rsid w:val="00012396"/>
    <w:rsid w:val="000123C2"/>
    <w:rsid w:val="00015642"/>
    <w:rsid w:val="00066428"/>
    <w:rsid w:val="00073BED"/>
    <w:rsid w:val="00084477"/>
    <w:rsid w:val="0008758C"/>
    <w:rsid w:val="000939D0"/>
    <w:rsid w:val="000C46DC"/>
    <w:rsid w:val="000C484C"/>
    <w:rsid w:val="000D5CCD"/>
    <w:rsid w:val="000E2350"/>
    <w:rsid w:val="000E3AF9"/>
    <w:rsid w:val="000E4323"/>
    <w:rsid w:val="000F43C3"/>
    <w:rsid w:val="0011189D"/>
    <w:rsid w:val="0014591F"/>
    <w:rsid w:val="00175A03"/>
    <w:rsid w:val="001B3F3F"/>
    <w:rsid w:val="001E60BF"/>
    <w:rsid w:val="001F293D"/>
    <w:rsid w:val="002027AE"/>
    <w:rsid w:val="0022017D"/>
    <w:rsid w:val="00224CB3"/>
    <w:rsid w:val="00245F07"/>
    <w:rsid w:val="00253C1E"/>
    <w:rsid w:val="002707FD"/>
    <w:rsid w:val="00271B99"/>
    <w:rsid w:val="00273217"/>
    <w:rsid w:val="002A0356"/>
    <w:rsid w:val="002A2A68"/>
    <w:rsid w:val="002B2A54"/>
    <w:rsid w:val="002E068E"/>
    <w:rsid w:val="002F6E99"/>
    <w:rsid w:val="00303623"/>
    <w:rsid w:val="003145EA"/>
    <w:rsid w:val="003174FB"/>
    <w:rsid w:val="00321829"/>
    <w:rsid w:val="00343EE8"/>
    <w:rsid w:val="003804F3"/>
    <w:rsid w:val="00395DF8"/>
    <w:rsid w:val="00396F95"/>
    <w:rsid w:val="003C592E"/>
    <w:rsid w:val="00407B74"/>
    <w:rsid w:val="00424A9C"/>
    <w:rsid w:val="00427F63"/>
    <w:rsid w:val="004A4DB9"/>
    <w:rsid w:val="004B4BA2"/>
    <w:rsid w:val="004C1001"/>
    <w:rsid w:val="004D5E68"/>
    <w:rsid w:val="00504919"/>
    <w:rsid w:val="0050647B"/>
    <w:rsid w:val="00533283"/>
    <w:rsid w:val="00574193"/>
    <w:rsid w:val="00583334"/>
    <w:rsid w:val="00590465"/>
    <w:rsid w:val="005946DB"/>
    <w:rsid w:val="005C42B6"/>
    <w:rsid w:val="005E2B8F"/>
    <w:rsid w:val="005E5370"/>
    <w:rsid w:val="005F3D5C"/>
    <w:rsid w:val="00610BF7"/>
    <w:rsid w:val="006527D6"/>
    <w:rsid w:val="006651A6"/>
    <w:rsid w:val="006668F6"/>
    <w:rsid w:val="00680E34"/>
    <w:rsid w:val="006B0F4B"/>
    <w:rsid w:val="006B5038"/>
    <w:rsid w:val="006C439E"/>
    <w:rsid w:val="006C75D4"/>
    <w:rsid w:val="00715A3E"/>
    <w:rsid w:val="0074305E"/>
    <w:rsid w:val="00766893"/>
    <w:rsid w:val="00786C53"/>
    <w:rsid w:val="007A1644"/>
    <w:rsid w:val="007B2291"/>
    <w:rsid w:val="007B5B1D"/>
    <w:rsid w:val="007C21AB"/>
    <w:rsid w:val="007D15E4"/>
    <w:rsid w:val="007E3C69"/>
    <w:rsid w:val="00804C40"/>
    <w:rsid w:val="00814E3B"/>
    <w:rsid w:val="00817609"/>
    <w:rsid w:val="00823696"/>
    <w:rsid w:val="00837058"/>
    <w:rsid w:val="00850DE3"/>
    <w:rsid w:val="008645EA"/>
    <w:rsid w:val="00875AC9"/>
    <w:rsid w:val="008E23B5"/>
    <w:rsid w:val="008E73EE"/>
    <w:rsid w:val="008E7A53"/>
    <w:rsid w:val="0090330B"/>
    <w:rsid w:val="00911180"/>
    <w:rsid w:val="009114DB"/>
    <w:rsid w:val="00924CAD"/>
    <w:rsid w:val="009325B4"/>
    <w:rsid w:val="00962ADC"/>
    <w:rsid w:val="00967AE7"/>
    <w:rsid w:val="009D1D42"/>
    <w:rsid w:val="009E4077"/>
    <w:rsid w:val="009E5205"/>
    <w:rsid w:val="00A04B2D"/>
    <w:rsid w:val="00A22B81"/>
    <w:rsid w:val="00A25A91"/>
    <w:rsid w:val="00A4071C"/>
    <w:rsid w:val="00A46CBE"/>
    <w:rsid w:val="00A54922"/>
    <w:rsid w:val="00A6555A"/>
    <w:rsid w:val="00A722A4"/>
    <w:rsid w:val="00A74CFC"/>
    <w:rsid w:val="00A816D0"/>
    <w:rsid w:val="00AD1A97"/>
    <w:rsid w:val="00AD4795"/>
    <w:rsid w:val="00B31B5B"/>
    <w:rsid w:val="00B327C4"/>
    <w:rsid w:val="00B421EC"/>
    <w:rsid w:val="00B522DC"/>
    <w:rsid w:val="00B823CA"/>
    <w:rsid w:val="00B86F81"/>
    <w:rsid w:val="00B96544"/>
    <w:rsid w:val="00BA5BA9"/>
    <w:rsid w:val="00BC3318"/>
    <w:rsid w:val="00BE3F2E"/>
    <w:rsid w:val="00C05E1F"/>
    <w:rsid w:val="00C12F6E"/>
    <w:rsid w:val="00C232BA"/>
    <w:rsid w:val="00C3236F"/>
    <w:rsid w:val="00C7594C"/>
    <w:rsid w:val="00C93D07"/>
    <w:rsid w:val="00C97DCE"/>
    <w:rsid w:val="00CE1EBE"/>
    <w:rsid w:val="00CF03E9"/>
    <w:rsid w:val="00CF0A94"/>
    <w:rsid w:val="00D221CB"/>
    <w:rsid w:val="00D2231F"/>
    <w:rsid w:val="00D2657A"/>
    <w:rsid w:val="00D57C4C"/>
    <w:rsid w:val="00D67999"/>
    <w:rsid w:val="00D86D96"/>
    <w:rsid w:val="00D973C8"/>
    <w:rsid w:val="00DC132E"/>
    <w:rsid w:val="00DE5E48"/>
    <w:rsid w:val="00DF6DF1"/>
    <w:rsid w:val="00E033BB"/>
    <w:rsid w:val="00E35F59"/>
    <w:rsid w:val="00E42F21"/>
    <w:rsid w:val="00E43D50"/>
    <w:rsid w:val="00E929E1"/>
    <w:rsid w:val="00EA157E"/>
    <w:rsid w:val="00EA1B45"/>
    <w:rsid w:val="00EA47DA"/>
    <w:rsid w:val="00EA6BA7"/>
    <w:rsid w:val="00EB437F"/>
    <w:rsid w:val="00EE3A19"/>
    <w:rsid w:val="00F07A4A"/>
    <w:rsid w:val="00F1765C"/>
    <w:rsid w:val="00F3155A"/>
    <w:rsid w:val="00F84E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D18796"/>
  <w15:chartTrackingRefBased/>
  <w15:docId w15:val="{4DA0C290-0C48-4F78-A289-AE8BAFCBC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610BF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10BF7"/>
  </w:style>
  <w:style w:type="paragraph" w:styleId="AltBilgi">
    <w:name w:val="footer"/>
    <w:basedOn w:val="Normal"/>
    <w:link w:val="AltBilgiChar"/>
    <w:uiPriority w:val="99"/>
    <w:unhideWhenUsed/>
    <w:rsid w:val="00610BF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10BF7"/>
  </w:style>
  <w:style w:type="table" w:styleId="TabloKlavuzu">
    <w:name w:val="Table Grid"/>
    <w:basedOn w:val="NormalTablo"/>
    <w:uiPriority w:val="39"/>
    <w:rsid w:val="00610B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bilgiChar0">
    <w:name w:val="Üstbilgi Char"/>
    <w:link w:val="a"/>
    <w:rsid w:val="002A0356"/>
    <w:rPr>
      <w:rFonts w:ascii="Times New Roman" w:eastAsia="Lucida Sans Unicode" w:hAnsi="Times New Roman" w:cs="Tahoma"/>
      <w:color w:val="000000"/>
      <w:sz w:val="24"/>
      <w:szCs w:val="24"/>
      <w:lang w:val="en-US" w:bidi="en-US"/>
    </w:rPr>
  </w:style>
  <w:style w:type="paragraph" w:customStyle="1" w:styleId="a">
    <w:basedOn w:val="Normal"/>
    <w:next w:val="stBilgi"/>
    <w:link w:val="stbilgiChar0"/>
    <w:unhideWhenUsed/>
    <w:rsid w:val="002A0356"/>
    <w:pPr>
      <w:widowControl w:val="0"/>
      <w:tabs>
        <w:tab w:val="center" w:pos="4536"/>
        <w:tab w:val="right" w:pos="9072"/>
      </w:tabs>
      <w:suppressAutoHyphens/>
      <w:spacing w:after="0" w:line="240" w:lineRule="auto"/>
    </w:pPr>
    <w:rPr>
      <w:rFonts w:ascii="Times New Roman" w:eastAsia="Lucida Sans Unicode" w:hAnsi="Times New Roman" w:cs="Tahoma"/>
      <w:color w:val="000000"/>
      <w:sz w:val="24"/>
      <w:szCs w:val="24"/>
      <w:lang w:val="en-US" w:bidi="en-US"/>
    </w:rPr>
  </w:style>
  <w:style w:type="paragraph" w:styleId="AralkYok">
    <w:name w:val="No Spacing"/>
    <w:uiPriority w:val="1"/>
    <w:qFormat/>
    <w:rsid w:val="00E929E1"/>
    <w:pPr>
      <w:spacing w:after="0" w:line="240" w:lineRule="auto"/>
    </w:pPr>
    <w:rPr>
      <w:rFonts w:eastAsiaTheme="minorEastAsia"/>
      <w:sz w:val="21"/>
      <w:szCs w:val="21"/>
    </w:rPr>
  </w:style>
  <w:style w:type="paragraph" w:customStyle="1" w:styleId="ydpb62e551emsolistparagraph">
    <w:name w:val="ydpb62e551emsolistparagraph"/>
    <w:basedOn w:val="Normal"/>
    <w:rsid w:val="00E929E1"/>
    <w:pPr>
      <w:spacing w:before="100" w:beforeAutospacing="1" w:after="100" w:afterAutospacing="1" w:line="240" w:lineRule="auto"/>
    </w:pPr>
    <w:rPr>
      <w:rFonts w:ascii="Times New Roman" w:eastAsiaTheme="minorEastAsia" w:hAnsi="Times New Roman" w:cs="Times New Roman"/>
      <w:sz w:val="24"/>
      <w:szCs w:val="24"/>
      <w:lang w:eastAsia="tr-TR"/>
    </w:rPr>
  </w:style>
  <w:style w:type="paragraph" w:styleId="ListeParagraf">
    <w:name w:val="List Paragraph"/>
    <w:basedOn w:val="Normal"/>
    <w:uiPriority w:val="99"/>
    <w:qFormat/>
    <w:rsid w:val="00407B74"/>
    <w:pPr>
      <w:ind w:left="720"/>
      <w:contextualSpacing/>
    </w:pPr>
  </w:style>
  <w:style w:type="paragraph" w:styleId="BalonMetni">
    <w:name w:val="Balloon Text"/>
    <w:basedOn w:val="Normal"/>
    <w:link w:val="BalonMetniChar"/>
    <w:uiPriority w:val="99"/>
    <w:semiHidden/>
    <w:unhideWhenUsed/>
    <w:rsid w:val="00EA47DA"/>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A47DA"/>
    <w:rPr>
      <w:rFonts w:ascii="Segoe UI" w:hAnsi="Segoe UI" w:cs="Segoe UI"/>
      <w:sz w:val="18"/>
      <w:szCs w:val="18"/>
    </w:rPr>
  </w:style>
  <w:style w:type="paragraph" w:customStyle="1" w:styleId="TableParagraph">
    <w:name w:val="Table Paragraph"/>
    <w:basedOn w:val="Normal"/>
    <w:uiPriority w:val="1"/>
    <w:qFormat/>
    <w:rsid w:val="007C21AB"/>
    <w:pPr>
      <w:widowControl w:val="0"/>
      <w:autoSpaceDE w:val="0"/>
      <w:autoSpaceDN w:val="0"/>
      <w:spacing w:after="0" w:line="240" w:lineRule="auto"/>
      <w:ind w:left="830"/>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05008">
      <w:bodyDiv w:val="1"/>
      <w:marLeft w:val="0"/>
      <w:marRight w:val="0"/>
      <w:marTop w:val="0"/>
      <w:marBottom w:val="0"/>
      <w:divBdr>
        <w:top w:val="none" w:sz="0" w:space="0" w:color="auto"/>
        <w:left w:val="none" w:sz="0" w:space="0" w:color="auto"/>
        <w:bottom w:val="none" w:sz="0" w:space="0" w:color="auto"/>
        <w:right w:val="none" w:sz="0" w:space="0" w:color="auto"/>
      </w:divBdr>
    </w:div>
    <w:div w:id="490605701">
      <w:bodyDiv w:val="1"/>
      <w:marLeft w:val="0"/>
      <w:marRight w:val="0"/>
      <w:marTop w:val="0"/>
      <w:marBottom w:val="0"/>
      <w:divBdr>
        <w:top w:val="none" w:sz="0" w:space="0" w:color="auto"/>
        <w:left w:val="none" w:sz="0" w:space="0" w:color="auto"/>
        <w:bottom w:val="none" w:sz="0" w:space="0" w:color="auto"/>
        <w:right w:val="none" w:sz="0" w:space="0" w:color="auto"/>
      </w:divBdr>
    </w:div>
    <w:div w:id="831724297">
      <w:bodyDiv w:val="1"/>
      <w:marLeft w:val="0"/>
      <w:marRight w:val="0"/>
      <w:marTop w:val="0"/>
      <w:marBottom w:val="0"/>
      <w:divBdr>
        <w:top w:val="none" w:sz="0" w:space="0" w:color="auto"/>
        <w:left w:val="none" w:sz="0" w:space="0" w:color="auto"/>
        <w:bottom w:val="none" w:sz="0" w:space="0" w:color="auto"/>
        <w:right w:val="none" w:sz="0" w:space="0" w:color="auto"/>
      </w:divBdr>
    </w:div>
    <w:div w:id="1336884821">
      <w:bodyDiv w:val="1"/>
      <w:marLeft w:val="0"/>
      <w:marRight w:val="0"/>
      <w:marTop w:val="0"/>
      <w:marBottom w:val="0"/>
      <w:divBdr>
        <w:top w:val="none" w:sz="0" w:space="0" w:color="auto"/>
        <w:left w:val="none" w:sz="0" w:space="0" w:color="auto"/>
        <w:bottom w:val="none" w:sz="0" w:space="0" w:color="auto"/>
        <w:right w:val="none" w:sz="0" w:space="0" w:color="auto"/>
      </w:divBdr>
    </w:div>
    <w:div w:id="1739748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package" Target="embeddings/Microsoft_Visio_Drawing.vsdx"/><Relationship Id="rId1" Type="http://schemas.openxmlformats.org/officeDocument/2006/relationships/image" Target="media/image1.em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460CC2-920E-4277-824E-14699904D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449</TotalTime>
  <Pages>4</Pages>
  <Words>1012</Words>
  <Characters>5773</Characters>
  <Application>Microsoft Office Word</Application>
  <DocSecurity>0</DocSecurity>
  <Lines>48</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Zeynep HATİPOĞLU</dc:creator>
  <cp:keywords/>
  <dc:description/>
  <cp:lastModifiedBy>Onur HERDEM</cp:lastModifiedBy>
  <cp:revision>14</cp:revision>
  <cp:lastPrinted>2025-04-18T07:31:00Z</cp:lastPrinted>
  <dcterms:created xsi:type="dcterms:W3CDTF">2025-03-13T15:44:00Z</dcterms:created>
  <dcterms:modified xsi:type="dcterms:W3CDTF">2025-04-28T10:17:00Z</dcterms:modified>
</cp:coreProperties>
</file>