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930" w:type="dxa"/>
        <w:tblInd w:w="137" w:type="dxa"/>
        <w:tblLook w:val="04A0" w:firstRow="1" w:lastRow="0" w:firstColumn="1" w:lastColumn="0" w:noHBand="0" w:noVBand="1"/>
      </w:tblPr>
      <w:tblGrid>
        <w:gridCol w:w="2836"/>
        <w:gridCol w:w="6094"/>
      </w:tblGrid>
      <w:tr w:rsidR="00610BF7" w:rsidRPr="007331E7" w:rsidTr="005C42B6">
        <w:tc>
          <w:tcPr>
            <w:tcW w:w="2836" w:type="dxa"/>
          </w:tcPr>
          <w:p w:rsidR="00610BF7" w:rsidRPr="007331E7" w:rsidRDefault="00610BF7"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Görev Unvanı</w:t>
            </w:r>
            <w:r w:rsidR="00273217" w:rsidRPr="007331E7">
              <w:rPr>
                <w:rFonts w:ascii="Times New Roman" w:hAnsi="Times New Roman" w:cs="Times New Roman"/>
                <w:b/>
                <w:sz w:val="24"/>
                <w:szCs w:val="24"/>
              </w:rPr>
              <w:t>:</w:t>
            </w:r>
          </w:p>
          <w:p w:rsidR="00610BF7" w:rsidRPr="007331E7" w:rsidRDefault="00610BF7" w:rsidP="007331E7">
            <w:pPr>
              <w:spacing w:line="276" w:lineRule="auto"/>
              <w:rPr>
                <w:rFonts w:ascii="Times New Roman" w:hAnsi="Times New Roman" w:cs="Times New Roman"/>
                <w:b/>
                <w:sz w:val="24"/>
                <w:szCs w:val="24"/>
              </w:rPr>
            </w:pPr>
          </w:p>
        </w:tc>
        <w:tc>
          <w:tcPr>
            <w:tcW w:w="6094" w:type="dxa"/>
          </w:tcPr>
          <w:p w:rsidR="00407B74" w:rsidRPr="007331E7" w:rsidRDefault="007331E7" w:rsidP="007331E7">
            <w:pPr>
              <w:spacing w:line="276" w:lineRule="auto"/>
              <w:rPr>
                <w:rFonts w:ascii="Times New Roman" w:hAnsi="Times New Roman" w:cs="Times New Roman"/>
                <w:sz w:val="24"/>
                <w:szCs w:val="24"/>
              </w:rPr>
            </w:pPr>
            <w:r w:rsidRPr="007331E7">
              <w:rPr>
                <w:rFonts w:ascii="Times New Roman" w:eastAsia="Tahoma" w:hAnsi="Times New Roman" w:cs="Times New Roman"/>
                <w:sz w:val="24"/>
                <w:szCs w:val="24"/>
                <w:lang w:bidi="tr-TR"/>
              </w:rPr>
              <w:t>Rektör</w:t>
            </w:r>
          </w:p>
        </w:tc>
      </w:tr>
      <w:tr w:rsidR="00610BF7" w:rsidRPr="007331E7" w:rsidTr="005C42B6">
        <w:tc>
          <w:tcPr>
            <w:tcW w:w="2836" w:type="dxa"/>
          </w:tcPr>
          <w:p w:rsidR="00610BF7" w:rsidRPr="007331E7" w:rsidRDefault="00610BF7"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Üst Yönetici / Yöneticileri</w:t>
            </w:r>
            <w:r w:rsidR="00273217" w:rsidRPr="007331E7">
              <w:rPr>
                <w:rFonts w:ascii="Times New Roman" w:hAnsi="Times New Roman" w:cs="Times New Roman"/>
                <w:b/>
                <w:sz w:val="24"/>
                <w:szCs w:val="24"/>
              </w:rPr>
              <w:t>:</w:t>
            </w:r>
          </w:p>
        </w:tc>
        <w:tc>
          <w:tcPr>
            <w:tcW w:w="6094" w:type="dxa"/>
          </w:tcPr>
          <w:p w:rsidR="00610BF7" w:rsidRPr="007331E7" w:rsidRDefault="007331E7" w:rsidP="007331E7">
            <w:pPr>
              <w:tabs>
                <w:tab w:val="left" w:pos="1510"/>
              </w:tabs>
              <w:spacing w:line="276" w:lineRule="auto"/>
              <w:rPr>
                <w:rFonts w:ascii="Times New Roman" w:hAnsi="Times New Roman" w:cs="Times New Roman"/>
                <w:sz w:val="24"/>
                <w:szCs w:val="24"/>
              </w:rPr>
            </w:pPr>
            <w:r w:rsidRPr="007331E7">
              <w:rPr>
                <w:rFonts w:ascii="Times New Roman" w:hAnsi="Times New Roman" w:cs="Times New Roman"/>
                <w:sz w:val="24"/>
                <w:szCs w:val="24"/>
              </w:rPr>
              <w:t>-</w:t>
            </w:r>
            <w:r w:rsidR="001D3772" w:rsidRPr="007331E7">
              <w:rPr>
                <w:rFonts w:ascii="Times New Roman" w:hAnsi="Times New Roman" w:cs="Times New Roman"/>
                <w:sz w:val="24"/>
                <w:szCs w:val="24"/>
              </w:rPr>
              <w:t xml:space="preserve"> </w:t>
            </w:r>
            <w:r>
              <w:rPr>
                <w:rFonts w:ascii="Times New Roman" w:hAnsi="Times New Roman" w:cs="Times New Roman"/>
                <w:sz w:val="24"/>
                <w:szCs w:val="24"/>
              </w:rPr>
              <w:tab/>
            </w:r>
            <w:bookmarkStart w:id="0" w:name="_GoBack"/>
            <w:bookmarkEnd w:id="0"/>
          </w:p>
        </w:tc>
      </w:tr>
      <w:tr w:rsidR="00610BF7" w:rsidRPr="007331E7" w:rsidTr="005C42B6">
        <w:tc>
          <w:tcPr>
            <w:tcW w:w="2836" w:type="dxa"/>
          </w:tcPr>
          <w:p w:rsidR="00610BF7" w:rsidRPr="007331E7" w:rsidRDefault="00610BF7"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Astları</w:t>
            </w:r>
            <w:r w:rsidR="00273217" w:rsidRPr="007331E7">
              <w:rPr>
                <w:rFonts w:ascii="Times New Roman" w:hAnsi="Times New Roman" w:cs="Times New Roman"/>
                <w:b/>
                <w:sz w:val="24"/>
                <w:szCs w:val="24"/>
              </w:rPr>
              <w:t>:</w:t>
            </w:r>
          </w:p>
          <w:p w:rsidR="00610BF7" w:rsidRPr="007331E7" w:rsidRDefault="00610BF7" w:rsidP="007331E7">
            <w:pPr>
              <w:spacing w:line="276" w:lineRule="auto"/>
              <w:rPr>
                <w:rFonts w:ascii="Times New Roman" w:hAnsi="Times New Roman" w:cs="Times New Roman"/>
                <w:b/>
                <w:sz w:val="24"/>
                <w:szCs w:val="24"/>
              </w:rPr>
            </w:pPr>
          </w:p>
        </w:tc>
        <w:tc>
          <w:tcPr>
            <w:tcW w:w="6094" w:type="dxa"/>
          </w:tcPr>
          <w:p w:rsidR="00E929E1" w:rsidRPr="007331E7" w:rsidRDefault="007331E7" w:rsidP="007331E7">
            <w:pPr>
              <w:spacing w:line="276" w:lineRule="auto"/>
              <w:rPr>
                <w:rFonts w:ascii="Times New Roman" w:hAnsi="Times New Roman" w:cs="Times New Roman"/>
                <w:sz w:val="24"/>
                <w:szCs w:val="24"/>
              </w:rPr>
            </w:pPr>
            <w:r w:rsidRPr="007331E7">
              <w:rPr>
                <w:rFonts w:ascii="Times New Roman" w:hAnsi="Times New Roman" w:cs="Times New Roman"/>
                <w:sz w:val="24"/>
                <w:szCs w:val="24"/>
              </w:rPr>
              <w:t>Tüm Akademik ve İdari personel</w:t>
            </w:r>
          </w:p>
        </w:tc>
      </w:tr>
      <w:tr w:rsidR="00610BF7" w:rsidRPr="007331E7" w:rsidTr="005C42B6">
        <w:tc>
          <w:tcPr>
            <w:tcW w:w="2836" w:type="dxa"/>
          </w:tcPr>
          <w:p w:rsidR="00610BF7" w:rsidRPr="007331E7" w:rsidRDefault="00610BF7" w:rsidP="007331E7">
            <w:pPr>
              <w:spacing w:line="276" w:lineRule="auto"/>
              <w:rPr>
                <w:rFonts w:ascii="Times New Roman" w:hAnsi="Times New Roman" w:cs="Times New Roman"/>
                <w:b/>
                <w:sz w:val="24"/>
                <w:szCs w:val="24"/>
              </w:rPr>
            </w:pPr>
            <w:proofErr w:type="gramStart"/>
            <w:r w:rsidRPr="007331E7">
              <w:rPr>
                <w:rFonts w:ascii="Times New Roman" w:hAnsi="Times New Roman" w:cs="Times New Roman"/>
                <w:b/>
                <w:sz w:val="24"/>
                <w:szCs w:val="24"/>
              </w:rPr>
              <w:t>Vekalet</w:t>
            </w:r>
            <w:proofErr w:type="gramEnd"/>
            <w:r w:rsidRPr="007331E7">
              <w:rPr>
                <w:rFonts w:ascii="Times New Roman" w:hAnsi="Times New Roman" w:cs="Times New Roman"/>
                <w:b/>
                <w:sz w:val="24"/>
                <w:szCs w:val="24"/>
              </w:rPr>
              <w:t xml:space="preserve"> Eden</w:t>
            </w:r>
            <w:r w:rsidR="00273217" w:rsidRPr="007331E7">
              <w:rPr>
                <w:rFonts w:ascii="Times New Roman" w:hAnsi="Times New Roman" w:cs="Times New Roman"/>
                <w:b/>
                <w:sz w:val="24"/>
                <w:szCs w:val="24"/>
              </w:rPr>
              <w:t>:</w:t>
            </w:r>
          </w:p>
          <w:p w:rsidR="00610BF7" w:rsidRPr="007331E7" w:rsidRDefault="00610BF7" w:rsidP="007331E7">
            <w:pPr>
              <w:spacing w:line="276" w:lineRule="auto"/>
              <w:rPr>
                <w:rFonts w:ascii="Times New Roman" w:hAnsi="Times New Roman" w:cs="Times New Roman"/>
                <w:sz w:val="24"/>
                <w:szCs w:val="24"/>
              </w:rPr>
            </w:pPr>
          </w:p>
        </w:tc>
        <w:tc>
          <w:tcPr>
            <w:tcW w:w="6094" w:type="dxa"/>
          </w:tcPr>
          <w:p w:rsidR="00610BF7" w:rsidRPr="007331E7" w:rsidRDefault="007331E7" w:rsidP="007331E7">
            <w:pPr>
              <w:spacing w:line="276" w:lineRule="auto"/>
              <w:rPr>
                <w:rFonts w:ascii="Times New Roman" w:hAnsi="Times New Roman" w:cs="Times New Roman"/>
                <w:sz w:val="24"/>
                <w:szCs w:val="24"/>
              </w:rPr>
            </w:pPr>
            <w:r w:rsidRPr="007331E7">
              <w:rPr>
                <w:rFonts w:ascii="Times New Roman" w:hAnsi="Times New Roman" w:cs="Times New Roman"/>
                <w:sz w:val="24"/>
                <w:szCs w:val="24"/>
              </w:rPr>
              <w:t>Rektör Yardımcısı</w:t>
            </w:r>
          </w:p>
        </w:tc>
      </w:tr>
      <w:tr w:rsidR="00610BF7" w:rsidRPr="007331E7" w:rsidTr="008F0F74">
        <w:trPr>
          <w:trHeight w:val="1799"/>
        </w:trPr>
        <w:tc>
          <w:tcPr>
            <w:tcW w:w="2836" w:type="dxa"/>
          </w:tcPr>
          <w:p w:rsidR="00610BF7" w:rsidRPr="007331E7" w:rsidRDefault="00610BF7" w:rsidP="007331E7">
            <w:pPr>
              <w:spacing w:line="276" w:lineRule="auto"/>
              <w:rPr>
                <w:rFonts w:ascii="Times New Roman" w:hAnsi="Times New Roman" w:cs="Times New Roman"/>
                <w:sz w:val="24"/>
                <w:szCs w:val="24"/>
              </w:rPr>
            </w:pPr>
            <w:r w:rsidRPr="007331E7">
              <w:rPr>
                <w:rFonts w:ascii="Times New Roman" w:hAnsi="Times New Roman" w:cs="Times New Roman"/>
                <w:b/>
                <w:sz w:val="24"/>
                <w:szCs w:val="24"/>
              </w:rPr>
              <w:t>Görevin Kısa Tanımı</w:t>
            </w:r>
            <w:r w:rsidR="00273217" w:rsidRPr="007331E7">
              <w:rPr>
                <w:rFonts w:ascii="Times New Roman" w:hAnsi="Times New Roman" w:cs="Times New Roman"/>
                <w:b/>
                <w:sz w:val="24"/>
                <w:szCs w:val="24"/>
              </w:rPr>
              <w:t>:</w:t>
            </w:r>
          </w:p>
          <w:p w:rsidR="00610BF7" w:rsidRPr="007331E7" w:rsidRDefault="00610BF7" w:rsidP="007331E7">
            <w:pPr>
              <w:spacing w:line="276" w:lineRule="auto"/>
              <w:rPr>
                <w:rFonts w:ascii="Times New Roman" w:hAnsi="Times New Roman" w:cs="Times New Roman"/>
                <w:sz w:val="24"/>
                <w:szCs w:val="24"/>
              </w:rPr>
            </w:pPr>
          </w:p>
          <w:p w:rsidR="00610BF7" w:rsidRPr="007331E7" w:rsidRDefault="00610BF7" w:rsidP="007331E7">
            <w:pPr>
              <w:spacing w:line="276" w:lineRule="auto"/>
              <w:rPr>
                <w:rFonts w:ascii="Times New Roman" w:hAnsi="Times New Roman" w:cs="Times New Roman"/>
                <w:sz w:val="24"/>
                <w:szCs w:val="24"/>
              </w:rPr>
            </w:pPr>
          </w:p>
          <w:p w:rsidR="00610BF7" w:rsidRPr="007331E7" w:rsidRDefault="00610BF7" w:rsidP="007331E7">
            <w:pPr>
              <w:spacing w:line="276" w:lineRule="auto"/>
              <w:rPr>
                <w:rFonts w:ascii="Times New Roman" w:hAnsi="Times New Roman" w:cs="Times New Roman"/>
                <w:sz w:val="24"/>
                <w:szCs w:val="24"/>
              </w:rPr>
            </w:pPr>
          </w:p>
          <w:p w:rsidR="00610BF7" w:rsidRPr="007331E7" w:rsidRDefault="00610BF7" w:rsidP="007331E7">
            <w:pPr>
              <w:spacing w:line="276" w:lineRule="auto"/>
              <w:rPr>
                <w:rFonts w:ascii="Times New Roman" w:hAnsi="Times New Roman" w:cs="Times New Roman"/>
                <w:sz w:val="24"/>
                <w:szCs w:val="24"/>
              </w:rPr>
            </w:pPr>
          </w:p>
        </w:tc>
        <w:tc>
          <w:tcPr>
            <w:tcW w:w="6094" w:type="dxa"/>
          </w:tcPr>
          <w:p w:rsidR="00E033BB" w:rsidRPr="007331E7" w:rsidRDefault="007331E7" w:rsidP="007331E7">
            <w:pPr>
              <w:spacing w:line="276" w:lineRule="auto"/>
              <w:jc w:val="both"/>
              <w:rPr>
                <w:rFonts w:ascii="Times New Roman" w:hAnsi="Times New Roman" w:cs="Times New Roman"/>
                <w:sz w:val="24"/>
                <w:szCs w:val="24"/>
              </w:rPr>
            </w:pPr>
            <w:proofErr w:type="gramStart"/>
            <w:r w:rsidRPr="007331E7">
              <w:rPr>
                <w:rFonts w:ascii="Times New Roman" w:hAnsi="Times New Roman" w:cs="Times New Roman"/>
                <w:sz w:val="24"/>
                <w:szCs w:val="24"/>
              </w:rPr>
              <w:t>Üniversitenin ve bağlı birimlerinin öğretim kapasitesinin rasyonel bir şekilde kullanılmasından ve geliştirilmesinden, çağdaş ve dinamik bir üniversite ortamı oluşturulması, akademik performansın en üst düzeye ulaştırılması, öğrencilere gerekli sosyal hizmetlerin sağlanması, gerektiği zaman güvenlik önlemlerinin alınması, eğitim-öğretim, bilimsel araştırma ve yayım faaliyetlerinin planlanıp yürütülmesi; bilimsel ve idari gözetim ve denetimin yapılması ve bu görevlerin alt birimlere aktarılması, takip ve kontrol edilmesi ve sonuçlandırılması.</w:t>
            </w:r>
            <w:proofErr w:type="gramEnd"/>
          </w:p>
        </w:tc>
      </w:tr>
      <w:tr w:rsidR="00A74CFC" w:rsidRPr="007331E7" w:rsidTr="005C42B6">
        <w:tc>
          <w:tcPr>
            <w:tcW w:w="2836" w:type="dxa"/>
          </w:tcPr>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Görev, Yetki ve Sorumluluklar:</w:t>
            </w:r>
          </w:p>
        </w:tc>
        <w:tc>
          <w:tcPr>
            <w:tcW w:w="6094" w:type="dxa"/>
          </w:tcPr>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 xml:space="preserve">Üniversitenin öğretim kapasitesinin rasyonel bir biçimde kullanılması ve geliştirilmesinden, eğitim ve öğretim, bilimsel araştırma ve topluma hizmet faaliyetlerinin düzenli bir şekilde yürütülmesinden Mütevelli Heyetine karşı sorumludur. </w:t>
            </w:r>
          </w:p>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 xml:space="preserve">Üniversitenin öngörülen sürede öğretime açılması, planlanmış eğitim faaliyetlerinin en üst düzeyde yürütülmesi, ileriye dönük gelişmelerin sağlanması, eğitim ve öğretimin kalitesinin arttırılmasını sağlamak, </w:t>
            </w:r>
          </w:p>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 xml:space="preserve">Mütevelli Heyet tarafından belirlenen stratejilerin ve idari, mali ve diğer konularda alınan kararların uygulanmasını sağlamak, </w:t>
            </w:r>
          </w:p>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 xml:space="preserve">Üniversite akademik kurullarına başkanlık etmek, yükseköğretim üst kuruluşlarının kararlarını uygulamak, Üniversite akademik kurullarının önerilerini inceleyerek Mütevelli Heyetine sunmak, </w:t>
            </w:r>
          </w:p>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lastRenderedPageBreak/>
              <w:t xml:space="preserve">Gerekli gördüğü hallerde, Üniversiteyi oluşturan kuruluş ve birimlerde görevli öğretim elemanlarının görev yerlerini değiştirmek, bunlara yeni görevler vermek, </w:t>
            </w:r>
          </w:p>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 xml:space="preserve">Üniversite birimleri ve her düzeydeki personelin üzerinde genel gözetim ve denetim görevini yapmak, </w:t>
            </w:r>
          </w:p>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 xml:space="preserve">Her eğitim öğretim yılı sonunda ve gerektiğinde Üniversitenin bilimsel araştırma ve yayın faaliyetleri hakkında Mütevelli Heyetine bilgi vermek, </w:t>
            </w:r>
          </w:p>
          <w:p w:rsidR="007331E7"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 xml:space="preserve">Yükseköğretim Kurulu tarafından yapılan denetimlere ait rapor suretlerinin geciktirilmeden; raporda yerine getirilmesi istenen hususlar varsa bunlar için alınan önlemler ile yapılan çalışmaları zamanında Mütevelli Heyetine bildirmek, </w:t>
            </w:r>
          </w:p>
          <w:p w:rsidR="008F0F74" w:rsidRPr="007331E7" w:rsidRDefault="007331E7" w:rsidP="007331E7">
            <w:pPr>
              <w:pStyle w:val="ListeParagraf"/>
              <w:numPr>
                <w:ilvl w:val="0"/>
                <w:numId w:val="14"/>
              </w:numPr>
              <w:spacing w:line="276" w:lineRule="auto"/>
              <w:jc w:val="both"/>
              <w:rPr>
                <w:rFonts w:ascii="Times New Roman" w:hAnsi="Times New Roman" w:cs="Times New Roman"/>
                <w:sz w:val="24"/>
                <w:szCs w:val="24"/>
              </w:rPr>
            </w:pPr>
            <w:r w:rsidRPr="007331E7">
              <w:rPr>
                <w:rFonts w:ascii="Times New Roman" w:hAnsi="Times New Roman" w:cs="Times New Roman"/>
                <w:sz w:val="24"/>
                <w:szCs w:val="24"/>
              </w:rPr>
              <w:t>İlgili mevzuatla kendisine verilen görevleri yapmak.</w:t>
            </w:r>
          </w:p>
        </w:tc>
      </w:tr>
      <w:tr w:rsidR="00A74CFC" w:rsidRPr="007331E7" w:rsidTr="005C42B6">
        <w:tc>
          <w:tcPr>
            <w:tcW w:w="2836" w:type="dxa"/>
          </w:tcPr>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lastRenderedPageBreak/>
              <w:t>Görevin Gerektirdiği Eğitim Düzeyi/Deneyim:</w:t>
            </w:r>
          </w:p>
        </w:tc>
        <w:tc>
          <w:tcPr>
            <w:tcW w:w="6094" w:type="dxa"/>
          </w:tcPr>
          <w:p w:rsidR="005A71E3" w:rsidRPr="007331E7" w:rsidRDefault="007331E7" w:rsidP="007331E7">
            <w:pPr>
              <w:pStyle w:val="ListeParagraf"/>
              <w:numPr>
                <w:ilvl w:val="0"/>
                <w:numId w:val="17"/>
              </w:numPr>
              <w:spacing w:line="276" w:lineRule="auto"/>
              <w:rPr>
                <w:rFonts w:ascii="Times New Roman" w:eastAsia="Tahoma" w:hAnsi="Times New Roman" w:cs="Times New Roman"/>
                <w:sz w:val="24"/>
                <w:szCs w:val="24"/>
                <w:lang w:bidi="tr-TR"/>
              </w:rPr>
            </w:pPr>
            <w:r w:rsidRPr="007331E7">
              <w:rPr>
                <w:rFonts w:ascii="Times New Roman" w:eastAsia="Tahoma" w:hAnsi="Times New Roman" w:cs="Times New Roman"/>
                <w:sz w:val="24"/>
                <w:szCs w:val="24"/>
                <w:lang w:bidi="tr-TR"/>
              </w:rPr>
              <w:t>Doktora mezuniyeti gerekmektedir.</w:t>
            </w:r>
          </w:p>
          <w:p w:rsidR="001D4674" w:rsidRPr="007331E7" w:rsidRDefault="001D4674" w:rsidP="007331E7">
            <w:pPr>
              <w:spacing w:line="276" w:lineRule="auto"/>
              <w:jc w:val="both"/>
              <w:rPr>
                <w:rFonts w:ascii="Times New Roman" w:hAnsi="Times New Roman" w:cs="Times New Roman"/>
                <w:sz w:val="24"/>
                <w:szCs w:val="24"/>
              </w:rPr>
            </w:pPr>
          </w:p>
        </w:tc>
      </w:tr>
      <w:tr w:rsidR="00A74CFC" w:rsidRPr="007331E7" w:rsidTr="005C42B6">
        <w:tc>
          <w:tcPr>
            <w:tcW w:w="2836" w:type="dxa"/>
          </w:tcPr>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Görevin Gerektirdiği Yetkinlikler:</w:t>
            </w:r>
          </w:p>
          <w:p w:rsidR="00A74CFC" w:rsidRPr="007331E7" w:rsidRDefault="00A74CFC" w:rsidP="007331E7">
            <w:pPr>
              <w:spacing w:line="276" w:lineRule="auto"/>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p>
        </w:tc>
        <w:tc>
          <w:tcPr>
            <w:tcW w:w="6094" w:type="dxa"/>
          </w:tcPr>
          <w:p w:rsidR="00970B4D"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 xml:space="preserve">Yöneticilik vasfı, Analitik düşünebilme,  </w:t>
            </w:r>
          </w:p>
          <w:p w:rsidR="00970B4D"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 xml:space="preserve">Etkin yazılı ve sözlü iletişim becerisi, </w:t>
            </w:r>
          </w:p>
          <w:p w:rsidR="00970B4D"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 xml:space="preserve">Karşılaştırmalı durum analizi yapabilme, </w:t>
            </w:r>
          </w:p>
          <w:p w:rsidR="00970B4D"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 xml:space="preserve">Toplantı ve zaman yönetimi, </w:t>
            </w:r>
          </w:p>
          <w:p w:rsidR="00970B4D"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 xml:space="preserve">Değişim ve gelişime açık olabilme, </w:t>
            </w:r>
          </w:p>
          <w:p w:rsidR="00970B4D"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 xml:space="preserve">Dürüstlük, güvenirlik ve etik değerlere bağlılık, </w:t>
            </w:r>
          </w:p>
          <w:p w:rsidR="00970B4D"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 xml:space="preserve">Temsil kabiliyeti, </w:t>
            </w:r>
          </w:p>
          <w:p w:rsidR="00A74CFC" w:rsidRPr="007331E7" w:rsidRDefault="001D3772" w:rsidP="007331E7">
            <w:pPr>
              <w:pStyle w:val="ListeParagraf"/>
              <w:numPr>
                <w:ilvl w:val="0"/>
                <w:numId w:val="16"/>
              </w:numPr>
              <w:spacing w:line="276" w:lineRule="auto"/>
              <w:jc w:val="both"/>
              <w:rPr>
                <w:rFonts w:ascii="Times New Roman" w:eastAsia="Tahoma" w:hAnsi="Times New Roman" w:cs="Times New Roman"/>
                <w:bCs/>
                <w:sz w:val="24"/>
                <w:szCs w:val="24"/>
                <w:lang w:bidi="tr-TR"/>
              </w:rPr>
            </w:pPr>
            <w:r w:rsidRPr="007331E7">
              <w:rPr>
                <w:rFonts w:ascii="Times New Roman" w:eastAsia="Tahoma" w:hAnsi="Times New Roman" w:cs="Times New Roman"/>
                <w:bCs/>
                <w:sz w:val="24"/>
                <w:szCs w:val="24"/>
                <w:lang w:bidi="tr-TR"/>
              </w:rPr>
              <w:t>Koordinasyon ve sorun çözebilme yetisi</w:t>
            </w:r>
            <w:r w:rsidR="00970B4D" w:rsidRPr="007331E7">
              <w:rPr>
                <w:rFonts w:ascii="Times New Roman" w:eastAsia="Tahoma" w:hAnsi="Times New Roman" w:cs="Times New Roman"/>
                <w:bCs/>
                <w:sz w:val="24"/>
                <w:szCs w:val="24"/>
                <w:lang w:bidi="tr-TR"/>
              </w:rPr>
              <w:t xml:space="preserve"> gereklidir</w:t>
            </w:r>
            <w:r w:rsidR="007331E7" w:rsidRPr="007331E7">
              <w:rPr>
                <w:rFonts w:ascii="Times New Roman" w:eastAsia="Tahoma" w:hAnsi="Times New Roman" w:cs="Times New Roman"/>
                <w:bCs/>
                <w:sz w:val="24"/>
                <w:szCs w:val="24"/>
                <w:lang w:bidi="tr-TR"/>
              </w:rPr>
              <w:t>.</w:t>
            </w:r>
          </w:p>
          <w:p w:rsidR="00970B4D" w:rsidRPr="007331E7" w:rsidRDefault="00970B4D" w:rsidP="007331E7">
            <w:pPr>
              <w:spacing w:line="276" w:lineRule="auto"/>
              <w:jc w:val="both"/>
              <w:rPr>
                <w:rFonts w:ascii="Times New Roman" w:eastAsia="Tahoma" w:hAnsi="Times New Roman" w:cs="Times New Roman"/>
                <w:bCs/>
                <w:sz w:val="24"/>
                <w:szCs w:val="24"/>
                <w:lang w:bidi="tr-TR"/>
              </w:rPr>
            </w:pPr>
          </w:p>
          <w:p w:rsidR="00970B4D" w:rsidRPr="007331E7" w:rsidRDefault="00970B4D" w:rsidP="007331E7">
            <w:pPr>
              <w:spacing w:line="276" w:lineRule="auto"/>
              <w:jc w:val="both"/>
              <w:rPr>
                <w:rFonts w:ascii="Times New Roman" w:eastAsia="Tahoma" w:hAnsi="Times New Roman" w:cs="Times New Roman"/>
                <w:bCs/>
                <w:sz w:val="24"/>
                <w:szCs w:val="24"/>
                <w:lang w:bidi="tr-TR"/>
              </w:rPr>
            </w:pPr>
          </w:p>
          <w:p w:rsidR="00970B4D" w:rsidRPr="007331E7" w:rsidRDefault="00970B4D" w:rsidP="007331E7">
            <w:pPr>
              <w:spacing w:line="276" w:lineRule="auto"/>
              <w:jc w:val="both"/>
              <w:rPr>
                <w:rFonts w:ascii="Times New Roman" w:eastAsia="Tahoma" w:hAnsi="Times New Roman" w:cs="Times New Roman"/>
                <w:bCs/>
                <w:sz w:val="24"/>
                <w:szCs w:val="24"/>
                <w:lang w:bidi="tr-TR"/>
              </w:rPr>
            </w:pPr>
          </w:p>
          <w:p w:rsidR="00970B4D" w:rsidRPr="007331E7" w:rsidRDefault="00970B4D" w:rsidP="007331E7">
            <w:pPr>
              <w:spacing w:line="276" w:lineRule="auto"/>
              <w:jc w:val="both"/>
              <w:rPr>
                <w:rFonts w:ascii="Times New Roman" w:eastAsia="Tahoma" w:hAnsi="Times New Roman" w:cs="Times New Roman"/>
                <w:bCs/>
                <w:sz w:val="24"/>
                <w:szCs w:val="24"/>
                <w:lang w:bidi="tr-TR"/>
              </w:rPr>
            </w:pPr>
          </w:p>
          <w:p w:rsidR="00970B4D" w:rsidRPr="007331E7" w:rsidRDefault="00970B4D" w:rsidP="007331E7">
            <w:pPr>
              <w:spacing w:line="276" w:lineRule="auto"/>
              <w:jc w:val="both"/>
              <w:rPr>
                <w:rFonts w:ascii="Times New Roman" w:eastAsia="Tahoma" w:hAnsi="Times New Roman" w:cs="Times New Roman"/>
                <w:bCs/>
                <w:sz w:val="24"/>
                <w:szCs w:val="24"/>
                <w:lang w:bidi="tr-TR"/>
              </w:rPr>
            </w:pPr>
          </w:p>
          <w:p w:rsidR="00970B4D" w:rsidRPr="007331E7" w:rsidRDefault="00970B4D" w:rsidP="007331E7">
            <w:pPr>
              <w:spacing w:line="276" w:lineRule="auto"/>
              <w:jc w:val="both"/>
              <w:rPr>
                <w:rFonts w:ascii="Times New Roman" w:eastAsia="Tahoma" w:hAnsi="Times New Roman" w:cs="Times New Roman"/>
                <w:bCs/>
                <w:sz w:val="24"/>
                <w:szCs w:val="24"/>
                <w:lang w:bidi="tr-TR"/>
              </w:rPr>
            </w:pPr>
          </w:p>
          <w:p w:rsidR="00970B4D" w:rsidRPr="007331E7" w:rsidRDefault="00970B4D" w:rsidP="007331E7">
            <w:pPr>
              <w:spacing w:line="276" w:lineRule="auto"/>
              <w:jc w:val="both"/>
              <w:rPr>
                <w:rFonts w:ascii="Times New Roman" w:eastAsia="Tahoma" w:hAnsi="Times New Roman" w:cs="Times New Roman"/>
                <w:bCs/>
                <w:sz w:val="24"/>
                <w:szCs w:val="24"/>
                <w:lang w:bidi="tr-TR"/>
              </w:rPr>
            </w:pPr>
          </w:p>
          <w:p w:rsidR="00970B4D" w:rsidRPr="007331E7" w:rsidRDefault="00970B4D" w:rsidP="007331E7">
            <w:pPr>
              <w:spacing w:line="276" w:lineRule="auto"/>
              <w:jc w:val="both"/>
              <w:rPr>
                <w:rFonts w:ascii="Times New Roman" w:eastAsia="Tahoma" w:hAnsi="Times New Roman" w:cs="Times New Roman"/>
                <w:bCs/>
                <w:sz w:val="24"/>
                <w:szCs w:val="24"/>
                <w:lang w:bidi="tr-TR"/>
              </w:rPr>
            </w:pPr>
          </w:p>
        </w:tc>
      </w:tr>
      <w:tr w:rsidR="00A74CFC" w:rsidRPr="007331E7" w:rsidTr="005C42B6">
        <w:tc>
          <w:tcPr>
            <w:tcW w:w="2836" w:type="dxa"/>
          </w:tcPr>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Kurum İçi Kademesi:</w:t>
            </w:r>
          </w:p>
        </w:tc>
        <w:tc>
          <w:tcPr>
            <w:tcW w:w="6094" w:type="dxa"/>
          </w:tcPr>
          <w:p w:rsidR="00C51D47" w:rsidRPr="007331E7" w:rsidRDefault="00C51D47" w:rsidP="007331E7">
            <w:pPr>
              <w:spacing w:line="276" w:lineRule="auto"/>
              <w:rPr>
                <w:rFonts w:ascii="Times New Roman" w:hAnsi="Times New Roman" w:cs="Times New Roman"/>
                <w:sz w:val="24"/>
                <w:szCs w:val="24"/>
              </w:rPr>
            </w:pPr>
          </w:p>
          <w:p w:rsidR="00111402" w:rsidRPr="007331E7" w:rsidRDefault="00111402" w:rsidP="007331E7">
            <w:pPr>
              <w:spacing w:line="276" w:lineRule="auto"/>
              <w:rPr>
                <w:rFonts w:ascii="Times New Roman" w:hAnsi="Times New Roman" w:cs="Times New Roman"/>
                <w:sz w:val="24"/>
                <w:szCs w:val="24"/>
              </w:rPr>
            </w:pPr>
          </w:p>
        </w:tc>
      </w:tr>
      <w:tr w:rsidR="00A74CFC" w:rsidRPr="007331E7" w:rsidTr="005C42B6">
        <w:tc>
          <w:tcPr>
            <w:tcW w:w="8930" w:type="dxa"/>
            <w:gridSpan w:val="2"/>
            <w:shd w:val="clear" w:color="auto" w:fill="D9D9D9" w:themeFill="background1" w:themeFillShade="D9"/>
          </w:tcPr>
          <w:p w:rsidR="00A74CFC" w:rsidRPr="007331E7" w:rsidRDefault="00A74CFC" w:rsidP="007331E7">
            <w:pPr>
              <w:spacing w:line="276" w:lineRule="auto"/>
              <w:jc w:val="center"/>
              <w:rPr>
                <w:rFonts w:ascii="Times New Roman" w:hAnsi="Times New Roman" w:cs="Times New Roman"/>
                <w:b/>
                <w:sz w:val="24"/>
                <w:szCs w:val="24"/>
              </w:rPr>
            </w:pPr>
            <w:r w:rsidRPr="007331E7">
              <w:rPr>
                <w:rFonts w:ascii="Times New Roman" w:hAnsi="Times New Roman" w:cs="Times New Roman"/>
                <w:b/>
                <w:sz w:val="24"/>
                <w:szCs w:val="24"/>
              </w:rPr>
              <w:lastRenderedPageBreak/>
              <w:t>ONAY (TEBELLÜĞ EDEN)</w:t>
            </w:r>
          </w:p>
        </w:tc>
      </w:tr>
      <w:tr w:rsidR="00A74CFC" w:rsidRPr="007331E7" w:rsidTr="005C42B6">
        <w:tc>
          <w:tcPr>
            <w:tcW w:w="8930" w:type="dxa"/>
            <w:gridSpan w:val="2"/>
          </w:tcPr>
          <w:p w:rsidR="00A74CFC" w:rsidRPr="007331E7" w:rsidRDefault="00A74CFC" w:rsidP="007331E7">
            <w:pPr>
              <w:spacing w:line="276" w:lineRule="auto"/>
              <w:jc w:val="center"/>
              <w:rPr>
                <w:rFonts w:ascii="Times New Roman" w:hAnsi="Times New Roman" w:cs="Times New Roman"/>
                <w:b/>
                <w:sz w:val="24"/>
                <w:szCs w:val="24"/>
              </w:rPr>
            </w:pPr>
            <w:r w:rsidRPr="007331E7">
              <w:rPr>
                <w:rFonts w:ascii="Times New Roman" w:hAnsi="Times New Roman" w:cs="Times New Roman"/>
                <w:b/>
                <w:sz w:val="24"/>
                <w:szCs w:val="24"/>
              </w:rPr>
              <w:t xml:space="preserve">Bu dokümanda açıklanan görev tanımını okudum. </w:t>
            </w:r>
          </w:p>
          <w:p w:rsidR="00A74CFC" w:rsidRPr="007331E7" w:rsidRDefault="00A74CFC" w:rsidP="007331E7">
            <w:pPr>
              <w:spacing w:line="276" w:lineRule="auto"/>
              <w:jc w:val="center"/>
              <w:rPr>
                <w:rFonts w:ascii="Times New Roman" w:hAnsi="Times New Roman" w:cs="Times New Roman"/>
                <w:b/>
                <w:sz w:val="24"/>
                <w:szCs w:val="24"/>
              </w:rPr>
            </w:pPr>
            <w:r w:rsidRPr="007331E7">
              <w:rPr>
                <w:rFonts w:ascii="Times New Roman" w:hAnsi="Times New Roman" w:cs="Times New Roman"/>
                <w:b/>
                <w:sz w:val="24"/>
                <w:szCs w:val="24"/>
              </w:rPr>
              <w:t>Görevimi burada belirtilen kapsamda yerine getirmeyi kabul ve taahhüt ediyorum.</w:t>
            </w:r>
          </w:p>
          <w:p w:rsidR="00A74CFC" w:rsidRPr="007331E7" w:rsidRDefault="00A74CFC" w:rsidP="007331E7">
            <w:pPr>
              <w:spacing w:line="276" w:lineRule="auto"/>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 xml:space="preserve">Ad-Soyad: </w:t>
            </w: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Kadro Unvanı:</w:t>
            </w: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 xml:space="preserve">Tarih: </w:t>
            </w: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 xml:space="preserve">İmza: </w:t>
            </w:r>
          </w:p>
          <w:p w:rsidR="00A74CFC" w:rsidRPr="007331E7" w:rsidRDefault="00A74CFC" w:rsidP="007331E7">
            <w:pPr>
              <w:spacing w:line="276" w:lineRule="auto"/>
              <w:rPr>
                <w:rFonts w:ascii="Times New Roman" w:hAnsi="Times New Roman" w:cs="Times New Roman"/>
                <w:sz w:val="24"/>
                <w:szCs w:val="24"/>
              </w:rPr>
            </w:pPr>
          </w:p>
        </w:tc>
      </w:tr>
      <w:tr w:rsidR="00A74CFC" w:rsidRPr="007331E7" w:rsidTr="005C42B6">
        <w:tc>
          <w:tcPr>
            <w:tcW w:w="8930" w:type="dxa"/>
            <w:gridSpan w:val="2"/>
            <w:shd w:val="clear" w:color="auto" w:fill="D9D9D9" w:themeFill="background1" w:themeFillShade="D9"/>
          </w:tcPr>
          <w:p w:rsidR="00A74CFC" w:rsidRPr="007331E7" w:rsidRDefault="00A74CFC" w:rsidP="007331E7">
            <w:pPr>
              <w:spacing w:line="276" w:lineRule="auto"/>
              <w:jc w:val="center"/>
              <w:rPr>
                <w:rFonts w:ascii="Times New Roman" w:hAnsi="Times New Roman" w:cs="Times New Roman"/>
                <w:b/>
                <w:sz w:val="24"/>
                <w:szCs w:val="24"/>
              </w:rPr>
            </w:pPr>
            <w:r w:rsidRPr="007331E7">
              <w:rPr>
                <w:rFonts w:ascii="Times New Roman" w:hAnsi="Times New Roman" w:cs="Times New Roman"/>
                <w:b/>
                <w:sz w:val="24"/>
                <w:szCs w:val="24"/>
              </w:rPr>
              <w:t>ONAY (TEBLİĞ EDEN)</w:t>
            </w:r>
          </w:p>
        </w:tc>
      </w:tr>
      <w:tr w:rsidR="00A74CFC" w:rsidRPr="007331E7" w:rsidTr="005C42B6">
        <w:tc>
          <w:tcPr>
            <w:tcW w:w="8930" w:type="dxa"/>
            <w:gridSpan w:val="2"/>
            <w:shd w:val="clear" w:color="auto" w:fill="FFFFFF" w:themeFill="background1"/>
          </w:tcPr>
          <w:p w:rsidR="00A74CFC" w:rsidRPr="007331E7" w:rsidRDefault="00A74CFC" w:rsidP="007331E7">
            <w:pPr>
              <w:spacing w:line="276" w:lineRule="auto"/>
              <w:jc w:val="center"/>
              <w:rPr>
                <w:rFonts w:ascii="Times New Roman" w:hAnsi="Times New Roman" w:cs="Times New Roman"/>
                <w:b/>
                <w:sz w:val="24"/>
                <w:szCs w:val="24"/>
              </w:rPr>
            </w:pP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 xml:space="preserve">Ad-Soyad: </w:t>
            </w: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Kadro Unvanı:</w:t>
            </w: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 xml:space="preserve">Tarih: </w:t>
            </w:r>
          </w:p>
          <w:p w:rsidR="00A74CFC" w:rsidRPr="007331E7" w:rsidRDefault="00A74CFC" w:rsidP="007331E7">
            <w:pPr>
              <w:spacing w:line="276" w:lineRule="auto"/>
              <w:rPr>
                <w:rFonts w:ascii="Times New Roman" w:hAnsi="Times New Roman" w:cs="Times New Roman"/>
                <w:b/>
                <w:sz w:val="24"/>
                <w:szCs w:val="24"/>
              </w:rPr>
            </w:pPr>
            <w:r w:rsidRPr="007331E7">
              <w:rPr>
                <w:rFonts w:ascii="Times New Roman" w:hAnsi="Times New Roman" w:cs="Times New Roman"/>
                <w:b/>
                <w:sz w:val="24"/>
                <w:szCs w:val="24"/>
              </w:rPr>
              <w:t xml:space="preserve">İmza: </w:t>
            </w:r>
          </w:p>
          <w:p w:rsidR="00A74CFC" w:rsidRPr="007331E7" w:rsidRDefault="00A74CFC" w:rsidP="007331E7">
            <w:pPr>
              <w:spacing w:line="276" w:lineRule="auto"/>
              <w:jc w:val="center"/>
              <w:rPr>
                <w:rFonts w:ascii="Times New Roman" w:hAnsi="Times New Roman" w:cs="Times New Roman"/>
                <w:b/>
                <w:sz w:val="24"/>
                <w:szCs w:val="24"/>
              </w:rPr>
            </w:pPr>
          </w:p>
        </w:tc>
      </w:tr>
    </w:tbl>
    <w:p w:rsidR="00E033BB" w:rsidRPr="007331E7" w:rsidRDefault="00E033BB" w:rsidP="007331E7">
      <w:pPr>
        <w:spacing w:line="276" w:lineRule="auto"/>
        <w:rPr>
          <w:rFonts w:ascii="Times New Roman" w:hAnsi="Times New Roman" w:cs="Times New Roman"/>
          <w:sz w:val="24"/>
          <w:szCs w:val="24"/>
        </w:rPr>
      </w:pPr>
    </w:p>
    <w:sectPr w:rsidR="00E033BB" w:rsidRPr="007331E7" w:rsidSect="005C42B6">
      <w:headerReference w:type="default" r:id="rId8"/>
      <w:footerReference w:type="default" r:id="rId9"/>
      <w:pgSz w:w="11906" w:h="16838" w:code="9"/>
      <w:pgMar w:top="2126"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9E" w:rsidRDefault="00EC139E" w:rsidP="00610BF7">
      <w:pPr>
        <w:spacing w:after="0" w:line="240" w:lineRule="auto"/>
      </w:pPr>
      <w:r>
        <w:separator/>
      </w:r>
    </w:p>
  </w:endnote>
  <w:endnote w:type="continuationSeparator" w:id="0">
    <w:p w:rsidR="00EC139E" w:rsidRDefault="00EC139E"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335927"/>
      <w:docPartObj>
        <w:docPartGallery w:val="Page Numbers (Bottom of Page)"/>
        <w:docPartUnique/>
      </w:docPartObj>
    </w:sdtPr>
    <w:sdtEndPr/>
    <w:sdtContent>
      <w:p w:rsidR="00C05E1F" w:rsidRDefault="00C05E1F" w:rsidP="00D86D96">
        <w:pPr>
          <w:pStyle w:val="AltBilgi"/>
          <w:jc w:val="right"/>
        </w:pPr>
        <w:r>
          <w:fldChar w:fldCharType="begin"/>
        </w:r>
        <w:r>
          <w:instrText>PAGE   \* MERGEFORMAT</w:instrText>
        </w:r>
        <w:r>
          <w:fldChar w:fldCharType="separate"/>
        </w:r>
        <w:r w:rsidR="007331E7">
          <w:rPr>
            <w:noProof/>
          </w:rPr>
          <w:t>3</w:t>
        </w:r>
        <w:r>
          <w:fldChar w:fldCharType="end"/>
        </w:r>
        <w:r w:rsidR="00D86D96">
          <w:t>/</w:t>
        </w:r>
        <w:r w:rsidR="001F2A8E">
          <w:t>3</w:t>
        </w:r>
      </w:p>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9E" w:rsidRDefault="00EC139E" w:rsidP="00610BF7">
      <w:pPr>
        <w:spacing w:after="0" w:line="240" w:lineRule="auto"/>
      </w:pPr>
      <w:r>
        <w:separator/>
      </w:r>
    </w:p>
  </w:footnote>
  <w:footnote w:type="continuationSeparator" w:id="0">
    <w:p w:rsidR="00EC139E" w:rsidRDefault="00EC139E"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4" w:type="dxa"/>
      <w:tblInd w:w="137" w:type="dxa"/>
      <w:tblLook w:val="04A0" w:firstRow="1" w:lastRow="0" w:firstColumn="1" w:lastColumn="0" w:noHBand="0" w:noVBand="1"/>
    </w:tblPr>
    <w:tblGrid>
      <w:gridCol w:w="1905"/>
      <w:gridCol w:w="4145"/>
      <w:gridCol w:w="2854"/>
    </w:tblGrid>
    <w:tr w:rsidR="005C42B6" w:rsidRPr="004E4889" w:rsidTr="009325B4">
      <w:trPr>
        <w:trHeight w:val="1330"/>
      </w:trPr>
      <w:tc>
        <w:tcPr>
          <w:tcW w:w="1905"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65.5pt">
                <v:imagedata r:id="rId1" o:title=""/>
              </v:shape>
              <o:OLEObject Type="Embed" ProgID="Visio.Drawing.15" ShapeID="_x0000_i1025" DrawAspect="Content" ObjectID="_1807451828" r:id="rId2"/>
            </w:object>
          </w:r>
        </w:p>
      </w:tc>
      <w:tc>
        <w:tcPr>
          <w:tcW w:w="4145"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854" w:type="dxa"/>
          <w:vAlign w:val="center"/>
        </w:tcPr>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Doküman No:</w:t>
          </w:r>
          <w:r w:rsidR="00963728">
            <w:rPr>
              <w:rFonts w:ascii="Times New Roman" w:eastAsia="Times New Roman" w:hAnsi="Times New Roman" w:cs="Times New Roman"/>
              <w:sz w:val="18"/>
              <w:szCs w:val="24"/>
              <w:lang w:eastAsia="x-none"/>
            </w:rPr>
            <w:t xml:space="preserve"> </w:t>
          </w:r>
          <w:proofErr w:type="gramStart"/>
          <w:r w:rsidR="00963728">
            <w:rPr>
              <w:rFonts w:ascii="Times New Roman" w:eastAsia="Times New Roman" w:hAnsi="Times New Roman" w:cs="Times New Roman"/>
              <w:sz w:val="18"/>
              <w:szCs w:val="24"/>
              <w:lang w:eastAsia="x-none"/>
            </w:rPr>
            <w:t>GT.KYS</w:t>
          </w:r>
          <w:proofErr w:type="gramEnd"/>
          <w:r w:rsidR="00963728">
            <w:rPr>
              <w:rFonts w:ascii="Times New Roman" w:eastAsia="Times New Roman" w:hAnsi="Times New Roman" w:cs="Times New Roman"/>
              <w:sz w:val="18"/>
              <w:szCs w:val="24"/>
              <w:lang w:eastAsia="x-none"/>
            </w:rPr>
            <w:t>.00</w:t>
          </w:r>
          <w:r w:rsidR="007331E7">
            <w:rPr>
              <w:rFonts w:ascii="Times New Roman" w:eastAsia="Times New Roman" w:hAnsi="Times New Roman" w:cs="Times New Roman"/>
              <w:sz w:val="18"/>
              <w:szCs w:val="24"/>
              <w:lang w:eastAsia="x-none"/>
            </w:rPr>
            <w:t>1</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Yayın Tarihi:</w:t>
          </w:r>
          <w:r w:rsidRPr="004E4889">
            <w:rPr>
              <w:rFonts w:ascii="Times New Roman" w:eastAsia="Times New Roman" w:hAnsi="Times New Roman" w:cs="Times New Roman"/>
              <w:sz w:val="18"/>
              <w:szCs w:val="24"/>
              <w:lang w:eastAsia="x-none"/>
            </w:rPr>
            <w:t xml:space="preserve"> 22.03.2022</w:t>
          </w:r>
        </w:p>
        <w:p w:rsidR="00817609" w:rsidRPr="004E4889" w:rsidRDefault="00817609" w:rsidP="00817609">
          <w:pPr>
            <w:rPr>
              <w:rFonts w:ascii="Times New Roman" w:eastAsia="Times New Roman" w:hAnsi="Times New Roman" w:cs="Times New Roman"/>
              <w:sz w:val="18"/>
              <w:szCs w:val="24"/>
              <w:lang w:eastAsia="x-none"/>
            </w:rPr>
          </w:pPr>
          <w:r w:rsidRPr="004E4889">
            <w:rPr>
              <w:rFonts w:ascii="Times New Roman" w:eastAsia="Times New Roman" w:hAnsi="Times New Roman" w:cs="Times New Roman"/>
              <w:b/>
              <w:sz w:val="18"/>
              <w:szCs w:val="24"/>
              <w:lang w:eastAsia="x-none"/>
            </w:rPr>
            <w:t xml:space="preserve">Revizyon No: </w:t>
          </w:r>
          <w:r w:rsidR="00970B4D">
            <w:rPr>
              <w:rFonts w:ascii="Times New Roman" w:eastAsia="Times New Roman" w:hAnsi="Times New Roman" w:cs="Times New Roman"/>
              <w:sz w:val="18"/>
              <w:szCs w:val="24"/>
              <w:lang w:eastAsia="x-none"/>
            </w:rPr>
            <w:t>01</w:t>
          </w:r>
        </w:p>
        <w:p w:rsidR="00817609" w:rsidRPr="004E4889" w:rsidRDefault="00817609" w:rsidP="00817609">
          <w:pPr>
            <w:rPr>
              <w:rFonts w:ascii="Zapf_Humanist" w:eastAsia="Times New Roman" w:hAnsi="Zapf_Humanist" w:cs="Times New Roman"/>
              <w:szCs w:val="20"/>
              <w:lang w:eastAsia="tr-TR"/>
            </w:rPr>
          </w:pPr>
          <w:r w:rsidRPr="004E4889">
            <w:rPr>
              <w:rFonts w:ascii="Times New Roman" w:eastAsia="Times New Roman" w:hAnsi="Times New Roman" w:cs="Times New Roman"/>
              <w:b/>
              <w:sz w:val="18"/>
              <w:szCs w:val="24"/>
              <w:lang w:eastAsia="x-none"/>
            </w:rPr>
            <w:t>Revizyon Tarihi:</w:t>
          </w:r>
          <w:r>
            <w:rPr>
              <w:rFonts w:ascii="Times New Roman" w:eastAsia="Times New Roman" w:hAnsi="Times New Roman" w:cs="Times New Roman"/>
              <w:b/>
              <w:sz w:val="18"/>
              <w:szCs w:val="24"/>
              <w:lang w:eastAsia="x-none"/>
            </w:rPr>
            <w:t xml:space="preserve"> </w:t>
          </w:r>
          <w:r w:rsidRPr="004E4889">
            <w:rPr>
              <w:rFonts w:ascii="Times New Roman" w:eastAsia="Times New Roman" w:hAnsi="Times New Roman" w:cs="Times New Roman"/>
              <w:sz w:val="18"/>
              <w:szCs w:val="24"/>
              <w:lang w:eastAsia="x-none"/>
            </w:rPr>
            <w:t>20.02.2024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7D488A"/>
    <w:multiLevelType w:val="hybridMultilevel"/>
    <w:tmpl w:val="8F6234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397EEE"/>
    <w:multiLevelType w:val="hybridMultilevel"/>
    <w:tmpl w:val="A3EC0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8"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4260F8"/>
    <w:multiLevelType w:val="hybridMultilevel"/>
    <w:tmpl w:val="DA5EFA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057A06"/>
    <w:multiLevelType w:val="hybridMultilevel"/>
    <w:tmpl w:val="24543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3623D9"/>
    <w:multiLevelType w:val="hybridMultilevel"/>
    <w:tmpl w:val="C46CD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6"/>
  </w:num>
  <w:num w:numId="5">
    <w:abstractNumId w:val="2"/>
  </w:num>
  <w:num w:numId="6">
    <w:abstractNumId w:val="8"/>
  </w:num>
  <w:num w:numId="7">
    <w:abstractNumId w:val="3"/>
  </w:num>
  <w:num w:numId="8">
    <w:abstractNumId w:val="10"/>
  </w:num>
  <w:num w:numId="9">
    <w:abstractNumId w:val="7"/>
  </w:num>
  <w:num w:numId="10">
    <w:abstractNumId w:val="6"/>
  </w:num>
  <w:num w:numId="11">
    <w:abstractNumId w:val="15"/>
  </w:num>
  <w:num w:numId="12">
    <w:abstractNumId w:val="9"/>
  </w:num>
  <w:num w:numId="13">
    <w:abstractNumId w:val="11"/>
  </w:num>
  <w:num w:numId="14">
    <w:abstractNumId w:val="4"/>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5642"/>
    <w:rsid w:val="00084477"/>
    <w:rsid w:val="0008758C"/>
    <w:rsid w:val="000C46DC"/>
    <w:rsid w:val="000C484C"/>
    <w:rsid w:val="000E4323"/>
    <w:rsid w:val="00111402"/>
    <w:rsid w:val="0011189D"/>
    <w:rsid w:val="0014591F"/>
    <w:rsid w:val="00175A03"/>
    <w:rsid w:val="00190B9E"/>
    <w:rsid w:val="001D3772"/>
    <w:rsid w:val="001D4674"/>
    <w:rsid w:val="001E12D1"/>
    <w:rsid w:val="001F2A8E"/>
    <w:rsid w:val="002027AE"/>
    <w:rsid w:val="00245F07"/>
    <w:rsid w:val="00271B99"/>
    <w:rsid w:val="00273217"/>
    <w:rsid w:val="002A0356"/>
    <w:rsid w:val="002F6E99"/>
    <w:rsid w:val="003126D8"/>
    <w:rsid w:val="003128A5"/>
    <w:rsid w:val="003145EA"/>
    <w:rsid w:val="003174FB"/>
    <w:rsid w:val="00343EE8"/>
    <w:rsid w:val="0036143F"/>
    <w:rsid w:val="003804F3"/>
    <w:rsid w:val="003C592E"/>
    <w:rsid w:val="00400E6C"/>
    <w:rsid w:val="00407B74"/>
    <w:rsid w:val="004A4DB9"/>
    <w:rsid w:val="004D5E68"/>
    <w:rsid w:val="0050647B"/>
    <w:rsid w:val="00574193"/>
    <w:rsid w:val="005A71E3"/>
    <w:rsid w:val="005C391C"/>
    <w:rsid w:val="005C42B6"/>
    <w:rsid w:val="005E5370"/>
    <w:rsid w:val="00610BF7"/>
    <w:rsid w:val="0062134D"/>
    <w:rsid w:val="0062531B"/>
    <w:rsid w:val="006527D6"/>
    <w:rsid w:val="006B0F4B"/>
    <w:rsid w:val="006C439E"/>
    <w:rsid w:val="006C75D4"/>
    <w:rsid w:val="00715A3E"/>
    <w:rsid w:val="007331E7"/>
    <w:rsid w:val="007B2291"/>
    <w:rsid w:val="007B5B1D"/>
    <w:rsid w:val="007D15E4"/>
    <w:rsid w:val="007E3C69"/>
    <w:rsid w:val="00814E3B"/>
    <w:rsid w:val="00817609"/>
    <w:rsid w:val="008225D0"/>
    <w:rsid w:val="00824CB8"/>
    <w:rsid w:val="008E10ED"/>
    <w:rsid w:val="008E23B5"/>
    <w:rsid w:val="008E73EE"/>
    <w:rsid w:val="008E7A53"/>
    <w:rsid w:val="008F0F74"/>
    <w:rsid w:val="00911180"/>
    <w:rsid w:val="009118E5"/>
    <w:rsid w:val="009215EB"/>
    <w:rsid w:val="00932008"/>
    <w:rsid w:val="009325B4"/>
    <w:rsid w:val="00963728"/>
    <w:rsid w:val="00967AE7"/>
    <w:rsid w:val="00970B4D"/>
    <w:rsid w:val="00A22B81"/>
    <w:rsid w:val="00A37C24"/>
    <w:rsid w:val="00A45B38"/>
    <w:rsid w:val="00A55C63"/>
    <w:rsid w:val="00A6555A"/>
    <w:rsid w:val="00A722A4"/>
    <w:rsid w:val="00A74CFC"/>
    <w:rsid w:val="00AD1A97"/>
    <w:rsid w:val="00B522DC"/>
    <w:rsid w:val="00BA5BA9"/>
    <w:rsid w:val="00BE3F2E"/>
    <w:rsid w:val="00C05E1F"/>
    <w:rsid w:val="00C24C29"/>
    <w:rsid w:val="00C51D47"/>
    <w:rsid w:val="00CE46DE"/>
    <w:rsid w:val="00D2231F"/>
    <w:rsid w:val="00D57C4C"/>
    <w:rsid w:val="00D71EBF"/>
    <w:rsid w:val="00D86D96"/>
    <w:rsid w:val="00D973C8"/>
    <w:rsid w:val="00DC40BF"/>
    <w:rsid w:val="00DF6DF1"/>
    <w:rsid w:val="00E033BB"/>
    <w:rsid w:val="00E35F59"/>
    <w:rsid w:val="00E5731A"/>
    <w:rsid w:val="00E929E1"/>
    <w:rsid w:val="00EA47DA"/>
    <w:rsid w:val="00EB65F9"/>
    <w:rsid w:val="00EC139E"/>
    <w:rsid w:val="00F3155A"/>
    <w:rsid w:val="00F43DDA"/>
    <w:rsid w:val="00FB210D"/>
    <w:rsid w:val="00FD454A"/>
    <w:rsid w:val="00FD7E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35ACB"/>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CE46DE"/>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DF03-5FC5-49FF-85A8-E6244197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436</Words>
  <Characters>2490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70</cp:revision>
  <cp:lastPrinted>2024-02-20T09:03:00Z</cp:lastPrinted>
  <dcterms:created xsi:type="dcterms:W3CDTF">2022-10-19T12:28:00Z</dcterms:created>
  <dcterms:modified xsi:type="dcterms:W3CDTF">2025-04-29T14:11:00Z</dcterms:modified>
</cp:coreProperties>
</file>