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E57E8F" w:rsidRPr="00B823CA" w:rsidTr="00B421EC">
        <w:trPr>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E57E8F" w:rsidRPr="00B823CA" w:rsidRDefault="00E57E8F" w:rsidP="00E57E8F">
            <w:pPr>
              <w:spacing w:line="276" w:lineRule="auto"/>
              <w:rPr>
                <w:rFonts w:ascii="Times New Roman" w:hAnsi="Times New Roman" w:cs="Times New Roman"/>
                <w:b/>
                <w:sz w:val="24"/>
                <w:szCs w:val="24"/>
              </w:rPr>
            </w:pPr>
          </w:p>
        </w:tc>
        <w:tc>
          <w:tcPr>
            <w:tcW w:w="6670" w:type="dxa"/>
          </w:tcPr>
          <w:p w:rsidR="00E57E8F" w:rsidRPr="00E57E8F" w:rsidRDefault="00E57E8F" w:rsidP="00E57E8F">
            <w:p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 Mali Yardım Hizmetleri Danışmanı</w:t>
            </w:r>
          </w:p>
        </w:tc>
      </w:tr>
      <w:tr w:rsidR="00E57E8F" w:rsidRPr="00B823CA" w:rsidTr="00B421EC">
        <w:trPr>
          <w:jc w:val="center"/>
        </w:trPr>
        <w:tc>
          <w:tcPr>
            <w:tcW w:w="1976" w:type="dxa"/>
          </w:tcPr>
          <w:p w:rsidR="00E57E8F" w:rsidRPr="00B327C4"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E57E8F" w:rsidRPr="00E57E8F" w:rsidRDefault="00E57E8F" w:rsidP="00E57E8F">
            <w:p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 Dekanı</w:t>
            </w:r>
          </w:p>
        </w:tc>
      </w:tr>
      <w:tr w:rsidR="00E57E8F" w:rsidRPr="00B823CA" w:rsidTr="00B421EC">
        <w:trPr>
          <w:trHeight w:val="482"/>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E57E8F" w:rsidRPr="00B823CA" w:rsidRDefault="00E57E8F" w:rsidP="00E57E8F">
            <w:pPr>
              <w:spacing w:line="276" w:lineRule="auto"/>
              <w:rPr>
                <w:rFonts w:ascii="Times New Roman" w:hAnsi="Times New Roman" w:cs="Times New Roman"/>
                <w:b/>
                <w:sz w:val="24"/>
                <w:szCs w:val="24"/>
              </w:rPr>
            </w:pPr>
          </w:p>
        </w:tc>
        <w:tc>
          <w:tcPr>
            <w:tcW w:w="6670" w:type="dxa"/>
          </w:tcPr>
          <w:p w:rsidR="00E57E8F" w:rsidRPr="00E57E8F" w:rsidRDefault="00E57E8F" w:rsidP="00E57E8F">
            <w:pPr>
              <w:spacing w:line="276" w:lineRule="auto"/>
              <w:rPr>
                <w:rFonts w:ascii="Times New Roman" w:hAnsi="Times New Roman" w:cs="Times New Roman"/>
                <w:sz w:val="24"/>
                <w:szCs w:val="24"/>
              </w:rPr>
            </w:pPr>
            <w:r w:rsidRPr="00E57E8F">
              <w:rPr>
                <w:rFonts w:ascii="Times New Roman" w:hAnsi="Times New Roman" w:cs="Times New Roman"/>
                <w:sz w:val="24"/>
                <w:szCs w:val="24"/>
              </w:rPr>
              <w:t>-</w:t>
            </w:r>
          </w:p>
        </w:tc>
      </w:tr>
      <w:tr w:rsidR="00E57E8F" w:rsidRPr="00B823CA" w:rsidTr="00B421EC">
        <w:trPr>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E57E8F" w:rsidRPr="00B823CA" w:rsidRDefault="00E57E8F" w:rsidP="00E57E8F">
            <w:pPr>
              <w:spacing w:line="276" w:lineRule="auto"/>
              <w:rPr>
                <w:rFonts w:ascii="Times New Roman" w:hAnsi="Times New Roman" w:cs="Times New Roman"/>
                <w:sz w:val="24"/>
                <w:szCs w:val="24"/>
              </w:rPr>
            </w:pPr>
          </w:p>
        </w:tc>
        <w:tc>
          <w:tcPr>
            <w:tcW w:w="6670" w:type="dxa"/>
          </w:tcPr>
          <w:p w:rsidR="00E57E8F" w:rsidRPr="00E57E8F" w:rsidRDefault="00E57E8F" w:rsidP="00E57E8F">
            <w:p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 Dekanının uygun gördüğü personel.</w:t>
            </w:r>
          </w:p>
        </w:tc>
      </w:tr>
      <w:tr w:rsidR="00E57E8F" w:rsidRPr="00B823CA" w:rsidTr="00B421EC">
        <w:trPr>
          <w:jc w:val="center"/>
        </w:trPr>
        <w:tc>
          <w:tcPr>
            <w:tcW w:w="1976" w:type="dxa"/>
          </w:tcPr>
          <w:p w:rsidR="00E57E8F" w:rsidRPr="00B823CA" w:rsidRDefault="00E57E8F" w:rsidP="00E57E8F">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E57E8F" w:rsidRPr="00B823CA" w:rsidRDefault="00E57E8F" w:rsidP="00E57E8F">
            <w:pPr>
              <w:spacing w:line="276" w:lineRule="auto"/>
              <w:rPr>
                <w:rFonts w:ascii="Times New Roman" w:hAnsi="Times New Roman" w:cs="Times New Roman"/>
                <w:sz w:val="24"/>
                <w:szCs w:val="24"/>
              </w:rPr>
            </w:pPr>
          </w:p>
          <w:p w:rsidR="00E57E8F" w:rsidRPr="00B823CA" w:rsidRDefault="00E57E8F" w:rsidP="00E57E8F">
            <w:pPr>
              <w:spacing w:line="276" w:lineRule="auto"/>
              <w:rPr>
                <w:rFonts w:ascii="Times New Roman" w:hAnsi="Times New Roman" w:cs="Times New Roman"/>
                <w:sz w:val="24"/>
                <w:szCs w:val="24"/>
              </w:rPr>
            </w:pPr>
          </w:p>
          <w:p w:rsidR="00E57E8F" w:rsidRPr="00B823CA" w:rsidRDefault="00E57E8F" w:rsidP="00E57E8F">
            <w:pPr>
              <w:spacing w:line="276" w:lineRule="auto"/>
              <w:rPr>
                <w:rFonts w:ascii="Times New Roman" w:hAnsi="Times New Roman" w:cs="Times New Roman"/>
                <w:sz w:val="24"/>
                <w:szCs w:val="24"/>
              </w:rPr>
            </w:pPr>
          </w:p>
          <w:p w:rsidR="00E57E8F" w:rsidRPr="00B823CA" w:rsidRDefault="00E57E8F" w:rsidP="00E57E8F">
            <w:pPr>
              <w:spacing w:line="276" w:lineRule="auto"/>
              <w:jc w:val="center"/>
              <w:rPr>
                <w:rFonts w:ascii="Times New Roman" w:hAnsi="Times New Roman" w:cs="Times New Roman"/>
                <w:sz w:val="24"/>
                <w:szCs w:val="24"/>
              </w:rPr>
            </w:pPr>
          </w:p>
        </w:tc>
        <w:tc>
          <w:tcPr>
            <w:tcW w:w="6670" w:type="dxa"/>
          </w:tcPr>
          <w:p w:rsidR="00E57E8F" w:rsidRPr="00E57E8F" w:rsidRDefault="00E57E8F" w:rsidP="00E57E8F">
            <w:p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Öğrencilerin burs, indirim, kredi ve ödeme planları gibi mali yardım süreçlerinde bilgilendirilmesi, yönlendirilmesi ve işlemlerinin etkin şekilde yürütülmesiyle sorumludur. Bu rol, öğrencilerin üniversite öğrenimlerini sürdürebilmeleri için maddi açıdan desteklenmelerini sağlamaya yönelik mali yardım uygulamalarının şeffaf, adil ve mevzuata uygun şekilde yürütülmesini amaçlar.</w:t>
            </w:r>
          </w:p>
        </w:tc>
      </w:tr>
      <w:tr w:rsidR="00E57E8F" w:rsidRPr="00B823CA" w:rsidTr="00B421EC">
        <w:trPr>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 kabulü, kayıt, ders seçimi, not girişleri, mezuniyet ve ilişik kesme gibi tüm öğrenci işlemlerinin zamanında ve mevzuata uygun şekilde yürütülmesini sağlamak,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 bilgi yönetim sistemlerinin etkin çalışmasını koordine etmek, sistemsel sorunlara yönelik çözüm süreçlerini ilgili birimlerle yürütmek,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Akademik birimler, Bilgi İşlem Daire Başkanlığı, Mali İşler ve diğer ilgili paydaşlarla iş birliği içinde çalışarak, süreçlerin uyumlu ilerlemesini sağlamak,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YÖK, ÖSYM, e-Devlet, MEB gibi resmi kurumlarla yürütülen raporlama ve bilgi paylaşımı süreçlerini yönetmek ve ilgili mevzuat değişikliklerini takip ederek uyum çalışmalarını yürütmek,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Öğrencilere ve akademik/idari personele yönelik bilgilendirme, danışmanlık ve yönlendirme hizmetlerinin etkinliğini sağlamak,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Takım içerisindeki görev dağılımını yapmak, ekibin performansını izlemek, geliştirme ihtiyaçlarını belirleyerek gerekli eğitimlerin planlanmasını sağlamak,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 xml:space="preserve">Sürekli iyileştirme anlayışıyla </w:t>
            </w:r>
            <w:proofErr w:type="spellStart"/>
            <w:r w:rsidRPr="00E57E8F">
              <w:rPr>
                <w:rFonts w:ascii="Times New Roman" w:hAnsi="Times New Roman" w:cs="Times New Roman"/>
                <w:sz w:val="24"/>
                <w:szCs w:val="24"/>
              </w:rPr>
              <w:t>operasyonel</w:t>
            </w:r>
            <w:proofErr w:type="spellEnd"/>
            <w:r w:rsidRPr="00E57E8F">
              <w:rPr>
                <w:rFonts w:ascii="Times New Roman" w:hAnsi="Times New Roman" w:cs="Times New Roman"/>
                <w:sz w:val="24"/>
                <w:szCs w:val="24"/>
              </w:rPr>
              <w:t xml:space="preserve"> süreçlerde verimliliği artıracak öneriler geliştirmek ve hayata geçirmek,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t>Kurumsal kalite standartları, akreditasyon gereklilikleri ve stratejik hedeflerle uyumlu bir şekilde çalışmak,</w:t>
            </w:r>
          </w:p>
          <w:p w:rsidR="00E57E8F" w:rsidRPr="00E57E8F" w:rsidRDefault="00E57E8F" w:rsidP="00E57E8F">
            <w:pPr>
              <w:pStyle w:val="AralkYok"/>
              <w:numPr>
                <w:ilvl w:val="0"/>
                <w:numId w:val="29"/>
              </w:numPr>
              <w:spacing w:line="276" w:lineRule="auto"/>
              <w:rPr>
                <w:rFonts w:ascii="Times New Roman" w:hAnsi="Times New Roman" w:cs="Times New Roman"/>
                <w:sz w:val="24"/>
                <w:szCs w:val="24"/>
              </w:rPr>
            </w:pPr>
            <w:r w:rsidRPr="00E57E8F">
              <w:rPr>
                <w:rFonts w:ascii="Times New Roman" w:hAnsi="Times New Roman" w:cs="Times New Roman"/>
                <w:sz w:val="24"/>
                <w:szCs w:val="24"/>
              </w:rPr>
              <w:lastRenderedPageBreak/>
              <w:t xml:space="preserve">Kriz veya olağanüstü durumlarda (sistem arızası, afet, </w:t>
            </w:r>
            <w:proofErr w:type="spellStart"/>
            <w:r w:rsidRPr="00E57E8F">
              <w:rPr>
                <w:rFonts w:ascii="Times New Roman" w:hAnsi="Times New Roman" w:cs="Times New Roman"/>
                <w:sz w:val="24"/>
                <w:szCs w:val="24"/>
              </w:rPr>
              <w:t>pandemi</w:t>
            </w:r>
            <w:proofErr w:type="spellEnd"/>
            <w:r w:rsidRPr="00E57E8F">
              <w:rPr>
                <w:rFonts w:ascii="Times New Roman" w:hAnsi="Times New Roman" w:cs="Times New Roman"/>
                <w:sz w:val="24"/>
                <w:szCs w:val="24"/>
              </w:rPr>
              <w:t xml:space="preserve"> vb.) hızlı ve etkili çözümler üretmek ve süreçleri kesintisiz sürdürmek.</w:t>
            </w:r>
          </w:p>
          <w:p w:rsidR="00E57E8F" w:rsidRPr="00E57E8F" w:rsidRDefault="00E57E8F" w:rsidP="00E57E8F">
            <w:pPr>
              <w:pStyle w:val="AralkYok"/>
              <w:spacing w:line="276" w:lineRule="auto"/>
              <w:ind w:left="1440"/>
              <w:rPr>
                <w:rFonts w:ascii="Times New Roman" w:hAnsi="Times New Roman" w:cs="Times New Roman"/>
                <w:sz w:val="24"/>
                <w:szCs w:val="24"/>
              </w:rPr>
            </w:pPr>
          </w:p>
        </w:tc>
      </w:tr>
      <w:tr w:rsidR="00E57E8F" w:rsidRPr="00B823CA" w:rsidTr="00B421EC">
        <w:trPr>
          <w:trHeight w:val="1138"/>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E57E8F" w:rsidRPr="00E57E8F" w:rsidRDefault="00E57E8F" w:rsidP="00E57E8F">
            <w:pPr>
              <w:numPr>
                <w:ilvl w:val="0"/>
                <w:numId w:val="26"/>
              </w:numPr>
              <w:spacing w:line="276" w:lineRule="auto"/>
              <w:rPr>
                <w:rFonts w:ascii="Times New Roman" w:hAnsi="Times New Roman" w:cs="Times New Roman"/>
                <w:sz w:val="24"/>
                <w:szCs w:val="24"/>
                <w:lang w:bidi="tr-TR"/>
              </w:rPr>
            </w:pPr>
            <w:r w:rsidRPr="00E57E8F">
              <w:rPr>
                <w:rFonts w:ascii="Times New Roman" w:hAnsi="Times New Roman" w:cs="Times New Roman"/>
                <w:sz w:val="24"/>
                <w:szCs w:val="24"/>
                <w:lang w:bidi="tr-TR"/>
              </w:rPr>
              <w:t>Üniversitelerin ilgili lisans bölümlerinden mezun,</w:t>
            </w:r>
          </w:p>
          <w:p w:rsidR="00E57E8F" w:rsidRPr="00E57E8F" w:rsidRDefault="00E57E8F" w:rsidP="00E57E8F">
            <w:pPr>
              <w:numPr>
                <w:ilvl w:val="0"/>
                <w:numId w:val="26"/>
              </w:numPr>
              <w:spacing w:line="276" w:lineRule="auto"/>
              <w:rPr>
                <w:rFonts w:ascii="Times New Roman" w:hAnsi="Times New Roman" w:cs="Times New Roman"/>
                <w:sz w:val="24"/>
                <w:szCs w:val="24"/>
              </w:rPr>
            </w:pPr>
            <w:r w:rsidRPr="00E57E8F">
              <w:rPr>
                <w:rFonts w:ascii="Times New Roman" w:hAnsi="Times New Roman" w:cs="Times New Roman"/>
                <w:sz w:val="24"/>
                <w:szCs w:val="24"/>
                <w:lang w:bidi="tr-TR"/>
              </w:rPr>
              <w:t>Belirtilen görev ve sorumluluklarla doğrudan ilişkili en az 2 yıllık deneyim.</w:t>
            </w:r>
          </w:p>
        </w:tc>
      </w:tr>
      <w:tr w:rsidR="00E57E8F" w:rsidRPr="00B823CA" w:rsidTr="00B421EC">
        <w:trPr>
          <w:trHeight w:val="2257"/>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E57E8F" w:rsidRPr="00E57E8F" w:rsidRDefault="00E57E8F" w:rsidP="00E57E8F">
            <w:pPr>
              <w:pStyle w:val="ListeParagraf"/>
              <w:numPr>
                <w:ilvl w:val="0"/>
                <w:numId w:val="31"/>
              </w:numPr>
              <w:spacing w:before="100" w:beforeAutospacing="1" w:after="100" w:afterAutospacing="1" w:line="276" w:lineRule="auto"/>
              <w:rPr>
                <w:rFonts w:ascii="Times New Roman" w:eastAsia="Times New Roman" w:hAnsi="Times New Roman" w:cs="Times New Roman"/>
                <w:sz w:val="24"/>
                <w:szCs w:val="24"/>
                <w:lang w:eastAsia="tr-TR"/>
              </w:rPr>
            </w:pPr>
            <w:r w:rsidRPr="00E57E8F">
              <w:rPr>
                <w:rFonts w:ascii="Times New Roman" w:eastAsia="Tahoma" w:hAnsi="Times New Roman" w:cs="Times New Roman"/>
                <w:sz w:val="24"/>
                <w:szCs w:val="24"/>
                <w:lang w:bidi="tr-TR"/>
              </w:rPr>
              <w:t xml:space="preserve"> </w:t>
            </w:r>
            <w:r w:rsidRPr="00E57E8F">
              <w:rPr>
                <w:rFonts w:ascii="Times New Roman" w:eastAsia="Times New Roman" w:hAnsi="Times New Roman" w:cs="Times New Roman"/>
                <w:sz w:val="24"/>
                <w:szCs w:val="24"/>
                <w:lang w:eastAsia="tr-TR"/>
              </w:rPr>
              <w:t>Yükseköğretim mevzuatı, YÖKSİS, ÖSYM sistemleri ve öğrenci bilgi sistemleri konusunda deneyimli olmak,</w:t>
            </w:r>
          </w:p>
          <w:p w:rsidR="00E57E8F" w:rsidRPr="00E57E8F" w:rsidRDefault="00E57E8F" w:rsidP="00E57E8F">
            <w:pPr>
              <w:numPr>
                <w:ilvl w:val="0"/>
                <w:numId w:val="31"/>
              </w:numPr>
              <w:spacing w:before="100" w:beforeAutospacing="1" w:after="100" w:afterAutospacing="1" w:line="276" w:lineRule="auto"/>
              <w:contextualSpacing/>
              <w:rPr>
                <w:rFonts w:ascii="Times New Roman" w:eastAsia="Times New Roman" w:hAnsi="Times New Roman" w:cs="Times New Roman"/>
                <w:sz w:val="24"/>
                <w:szCs w:val="24"/>
                <w:lang w:eastAsia="tr-TR"/>
              </w:rPr>
            </w:pPr>
            <w:r w:rsidRPr="00E57E8F">
              <w:rPr>
                <w:rFonts w:ascii="Times New Roman" w:eastAsia="Times New Roman" w:hAnsi="Times New Roman" w:cs="Times New Roman"/>
                <w:sz w:val="24"/>
                <w:szCs w:val="24"/>
                <w:lang w:eastAsia="tr-TR"/>
              </w:rPr>
              <w:t>Ekip yönetimi, organizasyon ve planlama becerileri gelişmiş olmak,</w:t>
            </w:r>
          </w:p>
          <w:p w:rsidR="00E57E8F" w:rsidRPr="00E57E8F" w:rsidRDefault="00E57E8F" w:rsidP="00E57E8F">
            <w:pPr>
              <w:numPr>
                <w:ilvl w:val="0"/>
                <w:numId w:val="31"/>
              </w:numPr>
              <w:spacing w:before="100" w:beforeAutospacing="1" w:after="100" w:afterAutospacing="1" w:line="276" w:lineRule="auto"/>
              <w:contextualSpacing/>
              <w:rPr>
                <w:rFonts w:ascii="Times New Roman" w:eastAsia="Times New Roman" w:hAnsi="Times New Roman" w:cs="Times New Roman"/>
                <w:sz w:val="24"/>
                <w:szCs w:val="24"/>
                <w:lang w:eastAsia="tr-TR"/>
              </w:rPr>
            </w:pPr>
            <w:r w:rsidRPr="00E57E8F">
              <w:rPr>
                <w:rFonts w:ascii="Times New Roman" w:eastAsia="Times New Roman" w:hAnsi="Times New Roman" w:cs="Times New Roman"/>
                <w:sz w:val="24"/>
                <w:szCs w:val="24"/>
                <w:lang w:eastAsia="tr-TR"/>
              </w:rPr>
              <w:t>Analitik düşünme yeteneğine sahip, çözüm odaklı ve iletişim yönü kuvvetli,</w:t>
            </w:r>
          </w:p>
          <w:p w:rsidR="00E57E8F" w:rsidRPr="00E57E8F" w:rsidRDefault="00E57E8F" w:rsidP="00E57E8F">
            <w:pPr>
              <w:numPr>
                <w:ilvl w:val="0"/>
                <w:numId w:val="31"/>
              </w:numPr>
              <w:spacing w:before="100" w:beforeAutospacing="1" w:after="100" w:afterAutospacing="1" w:line="276" w:lineRule="auto"/>
              <w:contextualSpacing/>
              <w:rPr>
                <w:rFonts w:ascii="Times New Roman" w:eastAsia="Times New Roman" w:hAnsi="Times New Roman" w:cs="Times New Roman"/>
                <w:sz w:val="24"/>
                <w:szCs w:val="24"/>
                <w:lang w:eastAsia="tr-TR"/>
              </w:rPr>
            </w:pPr>
            <w:r w:rsidRPr="00E57E8F">
              <w:rPr>
                <w:rFonts w:ascii="Times New Roman" w:eastAsia="Times New Roman" w:hAnsi="Times New Roman" w:cs="Times New Roman"/>
                <w:sz w:val="24"/>
                <w:szCs w:val="24"/>
                <w:lang w:eastAsia="tr-TR"/>
              </w:rPr>
              <w:t>MS Office programlarına ve üniversite yönetim sistemlerine hâkim olmak,</w:t>
            </w:r>
          </w:p>
          <w:p w:rsidR="00E57E8F" w:rsidRPr="00E57E8F" w:rsidRDefault="00E57E8F" w:rsidP="00E57E8F">
            <w:pPr>
              <w:pStyle w:val="ListeParagraf"/>
              <w:numPr>
                <w:ilvl w:val="0"/>
                <w:numId w:val="31"/>
              </w:numPr>
              <w:spacing w:after="200" w:line="276" w:lineRule="auto"/>
              <w:rPr>
                <w:rFonts w:ascii="Times New Roman" w:eastAsia="Tahoma" w:hAnsi="Times New Roman" w:cs="Times New Roman"/>
                <w:sz w:val="24"/>
                <w:szCs w:val="24"/>
                <w:lang w:bidi="tr-TR"/>
              </w:rPr>
            </w:pPr>
            <w:r w:rsidRPr="00E57E8F">
              <w:rPr>
                <w:rFonts w:ascii="Times New Roman" w:eastAsia="Times New Roman" w:hAnsi="Times New Roman" w:cs="Times New Roman"/>
                <w:sz w:val="24"/>
                <w:szCs w:val="24"/>
                <w:lang w:eastAsia="tr-TR"/>
              </w:rPr>
              <w:t>Kurumsal temsil yeteneği yüksek, gizlilik ve etik kurallara önem vermek.</w:t>
            </w:r>
          </w:p>
        </w:tc>
      </w:tr>
      <w:tr w:rsidR="00E57E8F" w:rsidRPr="00B823CA" w:rsidTr="00BC3318">
        <w:trPr>
          <w:trHeight w:val="283"/>
          <w:jc w:val="center"/>
        </w:trPr>
        <w:tc>
          <w:tcPr>
            <w:tcW w:w="1976" w:type="dxa"/>
          </w:tcPr>
          <w:p w:rsidR="00E57E8F" w:rsidRPr="00B823CA" w:rsidRDefault="00E57E8F" w:rsidP="00E57E8F">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E57E8F" w:rsidRPr="00BC3318" w:rsidRDefault="004E6F07" w:rsidP="00E57E8F">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4/12</w:t>
            </w:r>
          </w:p>
        </w:tc>
      </w:tr>
      <w:tr w:rsidR="00E57E8F" w:rsidRPr="00B823CA" w:rsidTr="00B421EC">
        <w:trPr>
          <w:jc w:val="center"/>
        </w:trPr>
        <w:tc>
          <w:tcPr>
            <w:tcW w:w="8646" w:type="dxa"/>
            <w:gridSpan w:val="2"/>
            <w:shd w:val="clear" w:color="auto" w:fill="D9D9D9" w:themeFill="background1" w:themeFillShade="D9"/>
          </w:tcPr>
          <w:p w:rsidR="00E57E8F" w:rsidRPr="00B823CA" w:rsidRDefault="00E57E8F" w:rsidP="00E57E8F">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E57E8F" w:rsidRPr="00B823CA" w:rsidTr="00B421EC">
        <w:trPr>
          <w:jc w:val="center"/>
        </w:trPr>
        <w:tc>
          <w:tcPr>
            <w:tcW w:w="8646" w:type="dxa"/>
            <w:gridSpan w:val="2"/>
          </w:tcPr>
          <w:p w:rsidR="00E57E8F" w:rsidRPr="00B823CA" w:rsidRDefault="00E57E8F" w:rsidP="00E57E8F">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E57E8F" w:rsidRPr="00B823CA" w:rsidRDefault="00E57E8F" w:rsidP="00E57E8F">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E57E8F" w:rsidRPr="00B823CA" w:rsidRDefault="00E57E8F" w:rsidP="00E57E8F">
            <w:pPr>
              <w:spacing w:line="276" w:lineRule="auto"/>
              <w:rPr>
                <w:rFonts w:ascii="Times New Roman" w:hAnsi="Times New Roman" w:cs="Times New Roman"/>
                <w:b/>
                <w:sz w:val="24"/>
                <w:szCs w:val="24"/>
              </w:rPr>
            </w:pPr>
          </w:p>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E57E8F"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bookmarkStart w:id="0" w:name="_GoBack"/>
            <w:bookmarkEnd w:id="0"/>
          </w:p>
          <w:p w:rsidR="00E57E8F" w:rsidRPr="00B823CA" w:rsidRDefault="00E57E8F" w:rsidP="00E57E8F">
            <w:pPr>
              <w:spacing w:line="276" w:lineRule="auto"/>
              <w:rPr>
                <w:rFonts w:ascii="Times New Roman" w:hAnsi="Times New Roman" w:cs="Times New Roman"/>
                <w:sz w:val="24"/>
                <w:szCs w:val="24"/>
              </w:rPr>
            </w:pPr>
          </w:p>
        </w:tc>
      </w:tr>
      <w:tr w:rsidR="00E57E8F" w:rsidRPr="00B823CA" w:rsidTr="00B421EC">
        <w:trPr>
          <w:jc w:val="center"/>
        </w:trPr>
        <w:tc>
          <w:tcPr>
            <w:tcW w:w="8646" w:type="dxa"/>
            <w:gridSpan w:val="2"/>
            <w:shd w:val="clear" w:color="auto" w:fill="D9D9D9" w:themeFill="background1" w:themeFillShade="D9"/>
          </w:tcPr>
          <w:p w:rsidR="00E57E8F" w:rsidRPr="00B823CA" w:rsidRDefault="00E57E8F" w:rsidP="00E57E8F">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E57E8F" w:rsidRPr="00B823CA" w:rsidTr="00B421EC">
        <w:trPr>
          <w:jc w:val="center"/>
        </w:trPr>
        <w:tc>
          <w:tcPr>
            <w:tcW w:w="8646" w:type="dxa"/>
            <w:gridSpan w:val="2"/>
            <w:shd w:val="clear" w:color="auto" w:fill="FFFFFF" w:themeFill="background1"/>
          </w:tcPr>
          <w:p w:rsidR="00E57E8F" w:rsidRPr="00B823CA" w:rsidRDefault="00E57E8F" w:rsidP="00E57E8F">
            <w:pPr>
              <w:spacing w:line="276" w:lineRule="auto"/>
              <w:jc w:val="center"/>
              <w:rPr>
                <w:rFonts w:ascii="Times New Roman" w:hAnsi="Times New Roman" w:cs="Times New Roman"/>
                <w:b/>
                <w:sz w:val="24"/>
                <w:szCs w:val="24"/>
              </w:rPr>
            </w:pPr>
          </w:p>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E57E8F" w:rsidRPr="00B823CA"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E57E8F" w:rsidRDefault="00E57E8F" w:rsidP="00E57E8F">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E57E8F" w:rsidRPr="00B823CA" w:rsidRDefault="00E57E8F" w:rsidP="00E57E8F">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9A" w:rsidRDefault="00193D9A" w:rsidP="00610BF7">
      <w:pPr>
        <w:spacing w:after="0" w:line="240" w:lineRule="auto"/>
      </w:pPr>
      <w:r>
        <w:separator/>
      </w:r>
    </w:p>
  </w:endnote>
  <w:endnote w:type="continuationSeparator" w:id="0">
    <w:p w:rsidR="00193D9A" w:rsidRDefault="00193D9A"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8F" w:rsidRDefault="00E57E8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4E6F07">
              <w:rPr>
                <w:b/>
                <w:bCs/>
                <w:noProof/>
              </w:rPr>
              <w:t>2</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4E6F07">
              <w:rPr>
                <w:b/>
                <w:bCs/>
                <w:noProof/>
              </w:rPr>
              <w:t>2</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8F" w:rsidRDefault="00E57E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9A" w:rsidRDefault="00193D9A" w:rsidP="00610BF7">
      <w:pPr>
        <w:spacing w:after="0" w:line="240" w:lineRule="auto"/>
      </w:pPr>
      <w:r>
        <w:separator/>
      </w:r>
    </w:p>
  </w:footnote>
  <w:footnote w:type="continuationSeparator" w:id="0">
    <w:p w:rsidR="00193D9A" w:rsidRDefault="00193D9A"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8F" w:rsidRDefault="00E57E8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7935"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57E8F">
            <w:rPr>
              <w:rFonts w:ascii="Times New Roman" w:eastAsia="Times New Roman" w:hAnsi="Times New Roman" w:cs="Times New Roman"/>
              <w:sz w:val="18"/>
              <w:szCs w:val="18"/>
              <w:lang w:eastAsia="x-none"/>
            </w:rPr>
            <w:t xml:space="preserve"> </w:t>
          </w:r>
          <w:proofErr w:type="gramStart"/>
          <w:r w:rsidR="00E57E8F">
            <w:rPr>
              <w:rFonts w:ascii="Times New Roman" w:eastAsia="Times New Roman" w:hAnsi="Times New Roman" w:cs="Times New Roman"/>
              <w:sz w:val="18"/>
              <w:szCs w:val="18"/>
              <w:lang w:eastAsia="x-none"/>
            </w:rPr>
            <w:t>GT.ÖDK</w:t>
          </w:r>
          <w:proofErr w:type="gramEnd"/>
          <w:r w:rsidRPr="00BC3318">
            <w:rPr>
              <w:rFonts w:ascii="Times New Roman" w:eastAsia="Times New Roman" w:hAnsi="Times New Roman" w:cs="Times New Roman"/>
              <w:sz w:val="18"/>
              <w:szCs w:val="18"/>
              <w:lang w:eastAsia="x-none"/>
            </w:rPr>
            <w:t>.00</w:t>
          </w:r>
          <w:r w:rsidR="00E57E8F">
            <w:rPr>
              <w:rFonts w:ascii="Times New Roman" w:eastAsia="Times New Roman" w:hAnsi="Times New Roman" w:cs="Times New Roman"/>
              <w:sz w:val="18"/>
              <w:szCs w:val="18"/>
              <w:lang w:eastAsia="x-none"/>
            </w:rPr>
            <w:t>7</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E57E8F">
            <w:rPr>
              <w:rFonts w:ascii="Times New Roman" w:eastAsia="Times New Roman" w:hAnsi="Times New Roman" w:cs="Times New Roman"/>
              <w:sz w:val="18"/>
              <w:szCs w:val="18"/>
              <w:lang w:eastAsia="x-none"/>
            </w:rPr>
            <w:t xml:space="preserve"> 24.04.2025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E57E8F">
            <w:rPr>
              <w:rFonts w:ascii="Times New Roman" w:eastAsia="Times New Roman" w:hAnsi="Times New Roman" w:cs="Times New Roman"/>
              <w:sz w:val="18"/>
              <w:szCs w:val="18"/>
              <w:lang w:eastAsia="x-none"/>
            </w:rPr>
            <w:t>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8F" w:rsidRDefault="00E57E8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1854AC"/>
    <w:multiLevelType w:val="hybridMultilevel"/>
    <w:tmpl w:val="0DACC7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FD2BBE"/>
    <w:multiLevelType w:val="hybridMultilevel"/>
    <w:tmpl w:val="89E0E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8"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0"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6"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7"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1262FE"/>
    <w:multiLevelType w:val="hybridMultilevel"/>
    <w:tmpl w:val="C77EA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30"/>
  </w:num>
  <w:num w:numId="5">
    <w:abstractNumId w:val="6"/>
  </w:num>
  <w:num w:numId="6">
    <w:abstractNumId w:val="17"/>
  </w:num>
  <w:num w:numId="7">
    <w:abstractNumId w:val="8"/>
  </w:num>
  <w:num w:numId="8">
    <w:abstractNumId w:val="19"/>
  </w:num>
  <w:num w:numId="9">
    <w:abstractNumId w:val="15"/>
  </w:num>
  <w:num w:numId="10">
    <w:abstractNumId w:val="12"/>
  </w:num>
  <w:num w:numId="11">
    <w:abstractNumId w:val="28"/>
  </w:num>
  <w:num w:numId="12">
    <w:abstractNumId w:val="7"/>
  </w:num>
  <w:num w:numId="13">
    <w:abstractNumId w:val="16"/>
  </w:num>
  <w:num w:numId="14">
    <w:abstractNumId w:val="9"/>
  </w:num>
  <w:num w:numId="15">
    <w:abstractNumId w:val="21"/>
  </w:num>
  <w:num w:numId="16">
    <w:abstractNumId w:val="14"/>
  </w:num>
  <w:num w:numId="17">
    <w:abstractNumId w:val="3"/>
  </w:num>
  <w:num w:numId="18">
    <w:abstractNumId w:val="23"/>
  </w:num>
  <w:num w:numId="19">
    <w:abstractNumId w:val="0"/>
  </w:num>
  <w:num w:numId="20">
    <w:abstractNumId w:val="27"/>
  </w:num>
  <w:num w:numId="21">
    <w:abstractNumId w:val="11"/>
  </w:num>
  <w:num w:numId="22">
    <w:abstractNumId w:val="25"/>
  </w:num>
  <w:num w:numId="23">
    <w:abstractNumId w:val="18"/>
  </w:num>
  <w:num w:numId="24">
    <w:abstractNumId w:val="26"/>
  </w:num>
  <w:num w:numId="25">
    <w:abstractNumId w:val="24"/>
  </w:num>
  <w:num w:numId="26">
    <w:abstractNumId w:val="13"/>
  </w:num>
  <w:num w:numId="27">
    <w:abstractNumId w:val="20"/>
  </w:num>
  <w:num w:numId="28">
    <w:abstractNumId w:val="10"/>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93D9A"/>
    <w:rsid w:val="001E4ABC"/>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4E6F07"/>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57E8F"/>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D006"/>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3153-A8EE-4341-BBC9-D4C3952C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2025-04-28T20:46:00Z</dcterms:created>
  <dcterms:modified xsi:type="dcterms:W3CDTF">2025-04-29T13:06:00Z</dcterms:modified>
</cp:coreProperties>
</file>