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346D4D" w:rsidRPr="00B823CA" w:rsidTr="00B421EC">
        <w:trPr>
          <w:jc w:val="center"/>
        </w:trPr>
        <w:tc>
          <w:tcPr>
            <w:tcW w:w="1976" w:type="dxa"/>
          </w:tcPr>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346D4D" w:rsidRPr="00B823CA" w:rsidRDefault="00346D4D" w:rsidP="00346D4D">
            <w:pPr>
              <w:spacing w:line="276" w:lineRule="auto"/>
              <w:rPr>
                <w:rFonts w:ascii="Times New Roman" w:hAnsi="Times New Roman" w:cs="Times New Roman"/>
                <w:b/>
                <w:sz w:val="24"/>
                <w:szCs w:val="24"/>
              </w:rPr>
            </w:pPr>
          </w:p>
        </w:tc>
        <w:tc>
          <w:tcPr>
            <w:tcW w:w="6670" w:type="dxa"/>
          </w:tcPr>
          <w:p w:rsidR="00346D4D" w:rsidRPr="00346D4D" w:rsidRDefault="00346D4D" w:rsidP="00346D4D">
            <w:pPr>
              <w:spacing w:line="276" w:lineRule="auto"/>
              <w:rPr>
                <w:rFonts w:ascii="Times New Roman" w:hAnsi="Times New Roman" w:cs="Times New Roman"/>
                <w:sz w:val="24"/>
                <w:szCs w:val="24"/>
              </w:rPr>
            </w:pPr>
            <w:r w:rsidRPr="00346D4D">
              <w:rPr>
                <w:rFonts w:ascii="Times New Roman" w:hAnsi="Times New Roman" w:cs="Times New Roman"/>
                <w:sz w:val="24"/>
                <w:szCs w:val="24"/>
              </w:rPr>
              <w:t>Öğrenci İşleri Uzman Yardımcısı</w:t>
            </w:r>
          </w:p>
        </w:tc>
      </w:tr>
      <w:tr w:rsidR="00346D4D" w:rsidRPr="00B823CA" w:rsidTr="00B421EC">
        <w:trPr>
          <w:jc w:val="center"/>
        </w:trPr>
        <w:tc>
          <w:tcPr>
            <w:tcW w:w="1976" w:type="dxa"/>
          </w:tcPr>
          <w:p w:rsidR="00346D4D" w:rsidRPr="00B327C4"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346D4D" w:rsidRPr="00346D4D" w:rsidRDefault="00FF75D1" w:rsidP="00346D4D">
            <w:pPr>
              <w:spacing w:line="276" w:lineRule="auto"/>
              <w:rPr>
                <w:rFonts w:ascii="Times New Roman" w:hAnsi="Times New Roman" w:cs="Times New Roman"/>
                <w:sz w:val="24"/>
                <w:szCs w:val="24"/>
              </w:rPr>
            </w:pPr>
            <w:r>
              <w:rPr>
                <w:rFonts w:ascii="Times New Roman" w:hAnsi="Times New Roman" w:cs="Times New Roman"/>
                <w:sz w:val="24"/>
                <w:szCs w:val="24"/>
              </w:rPr>
              <w:t xml:space="preserve">Öğrenci İşleri Operasyonları Müdürü, </w:t>
            </w:r>
            <w:bookmarkStart w:id="0" w:name="_GoBack"/>
            <w:bookmarkEnd w:id="0"/>
            <w:r w:rsidR="00346D4D" w:rsidRPr="00346D4D">
              <w:rPr>
                <w:rFonts w:ascii="Times New Roman" w:hAnsi="Times New Roman" w:cs="Times New Roman"/>
                <w:sz w:val="24"/>
                <w:szCs w:val="24"/>
              </w:rPr>
              <w:t>Öğrenci İşleri Direktörü</w:t>
            </w:r>
          </w:p>
        </w:tc>
      </w:tr>
      <w:tr w:rsidR="00346D4D" w:rsidRPr="00B823CA" w:rsidTr="00B421EC">
        <w:trPr>
          <w:trHeight w:val="482"/>
          <w:jc w:val="center"/>
        </w:trPr>
        <w:tc>
          <w:tcPr>
            <w:tcW w:w="1976" w:type="dxa"/>
          </w:tcPr>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346D4D" w:rsidRPr="00B823CA" w:rsidRDefault="00346D4D" w:rsidP="00346D4D">
            <w:pPr>
              <w:spacing w:line="276" w:lineRule="auto"/>
              <w:rPr>
                <w:rFonts w:ascii="Times New Roman" w:hAnsi="Times New Roman" w:cs="Times New Roman"/>
                <w:b/>
                <w:sz w:val="24"/>
                <w:szCs w:val="24"/>
              </w:rPr>
            </w:pPr>
          </w:p>
        </w:tc>
        <w:tc>
          <w:tcPr>
            <w:tcW w:w="6670" w:type="dxa"/>
          </w:tcPr>
          <w:p w:rsidR="00346D4D" w:rsidRPr="00346D4D" w:rsidRDefault="00346D4D" w:rsidP="00346D4D">
            <w:pPr>
              <w:spacing w:line="276" w:lineRule="auto"/>
              <w:rPr>
                <w:rFonts w:ascii="Times New Roman" w:hAnsi="Times New Roman" w:cs="Times New Roman"/>
                <w:sz w:val="24"/>
                <w:szCs w:val="24"/>
              </w:rPr>
            </w:pPr>
            <w:r w:rsidRPr="00346D4D">
              <w:rPr>
                <w:rFonts w:ascii="Times New Roman" w:hAnsi="Times New Roman" w:cs="Times New Roman"/>
                <w:sz w:val="24"/>
                <w:szCs w:val="24"/>
              </w:rPr>
              <w:t>-</w:t>
            </w:r>
          </w:p>
        </w:tc>
      </w:tr>
      <w:tr w:rsidR="00346D4D" w:rsidRPr="00B823CA" w:rsidTr="00B421EC">
        <w:trPr>
          <w:jc w:val="center"/>
        </w:trPr>
        <w:tc>
          <w:tcPr>
            <w:tcW w:w="1976" w:type="dxa"/>
          </w:tcPr>
          <w:p w:rsidR="00346D4D" w:rsidRPr="00B823CA" w:rsidRDefault="00346D4D" w:rsidP="00346D4D">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346D4D" w:rsidRPr="00B823CA" w:rsidRDefault="00346D4D" w:rsidP="00346D4D">
            <w:pPr>
              <w:spacing w:line="276" w:lineRule="auto"/>
              <w:rPr>
                <w:rFonts w:ascii="Times New Roman" w:hAnsi="Times New Roman" w:cs="Times New Roman"/>
                <w:sz w:val="24"/>
                <w:szCs w:val="24"/>
              </w:rPr>
            </w:pPr>
          </w:p>
        </w:tc>
        <w:tc>
          <w:tcPr>
            <w:tcW w:w="6670" w:type="dxa"/>
          </w:tcPr>
          <w:p w:rsidR="00346D4D" w:rsidRPr="00346D4D" w:rsidRDefault="00346D4D" w:rsidP="00346D4D">
            <w:pPr>
              <w:spacing w:line="276" w:lineRule="auto"/>
              <w:rPr>
                <w:rFonts w:ascii="Times New Roman" w:hAnsi="Times New Roman" w:cs="Times New Roman"/>
                <w:sz w:val="24"/>
                <w:szCs w:val="24"/>
              </w:rPr>
            </w:pPr>
            <w:r w:rsidRPr="00346D4D">
              <w:rPr>
                <w:rFonts w:ascii="Times New Roman" w:hAnsi="Times New Roman" w:cs="Times New Roman"/>
                <w:sz w:val="24"/>
                <w:szCs w:val="24"/>
              </w:rPr>
              <w:t>Öğrenci İşleri Direktörünün uygun gördüğü personel.</w:t>
            </w:r>
          </w:p>
        </w:tc>
      </w:tr>
      <w:tr w:rsidR="00346D4D" w:rsidRPr="00B823CA" w:rsidTr="00B421EC">
        <w:trPr>
          <w:jc w:val="center"/>
        </w:trPr>
        <w:tc>
          <w:tcPr>
            <w:tcW w:w="1976" w:type="dxa"/>
          </w:tcPr>
          <w:p w:rsidR="00346D4D" w:rsidRPr="00B823CA" w:rsidRDefault="00346D4D" w:rsidP="00346D4D">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346D4D" w:rsidRPr="00B823CA" w:rsidRDefault="00346D4D" w:rsidP="00346D4D">
            <w:pPr>
              <w:spacing w:line="276" w:lineRule="auto"/>
              <w:rPr>
                <w:rFonts w:ascii="Times New Roman" w:hAnsi="Times New Roman" w:cs="Times New Roman"/>
                <w:sz w:val="24"/>
                <w:szCs w:val="24"/>
              </w:rPr>
            </w:pPr>
          </w:p>
          <w:p w:rsidR="00346D4D" w:rsidRPr="00B823CA" w:rsidRDefault="00346D4D" w:rsidP="00346D4D">
            <w:pPr>
              <w:spacing w:line="276" w:lineRule="auto"/>
              <w:rPr>
                <w:rFonts w:ascii="Times New Roman" w:hAnsi="Times New Roman" w:cs="Times New Roman"/>
                <w:sz w:val="24"/>
                <w:szCs w:val="24"/>
              </w:rPr>
            </w:pPr>
          </w:p>
          <w:p w:rsidR="00346D4D" w:rsidRPr="00B823CA" w:rsidRDefault="00346D4D" w:rsidP="00346D4D">
            <w:pPr>
              <w:spacing w:line="276" w:lineRule="auto"/>
              <w:rPr>
                <w:rFonts w:ascii="Times New Roman" w:hAnsi="Times New Roman" w:cs="Times New Roman"/>
                <w:sz w:val="24"/>
                <w:szCs w:val="24"/>
              </w:rPr>
            </w:pPr>
          </w:p>
          <w:p w:rsidR="00346D4D" w:rsidRPr="00B823CA" w:rsidRDefault="00346D4D" w:rsidP="00346D4D">
            <w:pPr>
              <w:spacing w:line="276" w:lineRule="auto"/>
              <w:jc w:val="center"/>
              <w:rPr>
                <w:rFonts w:ascii="Times New Roman" w:hAnsi="Times New Roman" w:cs="Times New Roman"/>
                <w:sz w:val="24"/>
                <w:szCs w:val="24"/>
              </w:rPr>
            </w:pPr>
          </w:p>
        </w:tc>
        <w:tc>
          <w:tcPr>
            <w:tcW w:w="6670" w:type="dxa"/>
          </w:tcPr>
          <w:p w:rsidR="00346D4D" w:rsidRPr="00346D4D" w:rsidRDefault="00346D4D" w:rsidP="00346D4D">
            <w:pPr>
              <w:spacing w:line="276" w:lineRule="auto"/>
              <w:rPr>
                <w:rFonts w:ascii="Times New Roman" w:hAnsi="Times New Roman" w:cs="Times New Roman"/>
                <w:sz w:val="24"/>
                <w:szCs w:val="24"/>
              </w:rPr>
            </w:pPr>
            <w:r w:rsidRPr="00346D4D">
              <w:rPr>
                <w:rFonts w:ascii="Times New Roman" w:hAnsi="Times New Roman" w:cs="Times New Roman"/>
                <w:sz w:val="24"/>
                <w:szCs w:val="24"/>
              </w:rPr>
              <w:t>Üniversitenin lisans ve/veya lisansüstü öğrencilerine ait akademik-idari süreçlerin yürütülmesine destek sağlayan, ilgili kayıt, kontrol, belge düzenleme ve sistemsel işlemleri gerçekleştiren görevli personeldir. Yükseköğretim mevzuatı, akademik takvim ve üniversite iç düzenlemelerine uygun şekilde, Öğrenci İşleri Direktörlüğü çatısı altında öğrenci memnuniyetini önceleyerek hizmet verir.</w:t>
            </w:r>
          </w:p>
        </w:tc>
      </w:tr>
      <w:tr w:rsidR="00346D4D" w:rsidRPr="00B823CA" w:rsidTr="00B421EC">
        <w:trPr>
          <w:jc w:val="center"/>
        </w:trPr>
        <w:tc>
          <w:tcPr>
            <w:tcW w:w="1976" w:type="dxa"/>
          </w:tcPr>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Öğrenci kayıt, kayıt yenileme, ders seçimi, danışman onayı, sınav ve not giriş süreçlerine ilişkin işlemlerde destek sağlamak,</w:t>
            </w:r>
          </w:p>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Öğrenci bilgi sistemi (OBS, SIS vb.) üzerinden yapılan veri girişlerinin doğru ve zamanında gerçekleşmesini sağlamak,</w:t>
            </w:r>
          </w:p>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Öğrencilerin belge taleplerine (öğrenci belgesi, transkript, not dökümü, öğrenim durum belgesi vb.) ilişkin işlemleri yürütmek,</w:t>
            </w:r>
          </w:p>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Mezuniyet işlemlerine ilişkin ön kontrolleri yapmak, gerekli belgeleri hazırlamak ve üst birime iletmek,</w:t>
            </w:r>
          </w:p>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 xml:space="preserve">Kayıt dondurma, yatay geçiş, çift </w:t>
            </w:r>
            <w:proofErr w:type="spellStart"/>
            <w:r w:rsidRPr="00346D4D">
              <w:rPr>
                <w:rFonts w:ascii="Times New Roman" w:hAnsi="Times New Roman" w:cs="Times New Roman"/>
                <w:sz w:val="24"/>
                <w:szCs w:val="24"/>
              </w:rPr>
              <w:t>anadal</w:t>
            </w:r>
            <w:proofErr w:type="spellEnd"/>
            <w:r w:rsidRPr="00346D4D">
              <w:rPr>
                <w:rFonts w:ascii="Times New Roman" w:hAnsi="Times New Roman" w:cs="Times New Roman"/>
                <w:sz w:val="24"/>
                <w:szCs w:val="24"/>
              </w:rPr>
              <w:t xml:space="preserve">, </w:t>
            </w:r>
            <w:proofErr w:type="spellStart"/>
            <w:r w:rsidRPr="00346D4D">
              <w:rPr>
                <w:rFonts w:ascii="Times New Roman" w:hAnsi="Times New Roman" w:cs="Times New Roman"/>
                <w:sz w:val="24"/>
                <w:szCs w:val="24"/>
              </w:rPr>
              <w:t>yandal</w:t>
            </w:r>
            <w:proofErr w:type="spellEnd"/>
            <w:r w:rsidRPr="00346D4D">
              <w:rPr>
                <w:rFonts w:ascii="Times New Roman" w:hAnsi="Times New Roman" w:cs="Times New Roman"/>
                <w:sz w:val="24"/>
                <w:szCs w:val="24"/>
              </w:rPr>
              <w:t>, ders muafiyeti gibi özel durum başvurularının alınması ve takibini yapmak,</w:t>
            </w:r>
          </w:p>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Fakülteler, yüksekokullar ve enstitülerle koordinasyon içinde çalışarak, akademik süreçlerin eksiksiz işlemesini desteklemek,</w:t>
            </w:r>
          </w:p>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Öğrencilerin başvurularını almak, ilgili birimlere yönlendirmek ve sonuçlarının takibini sağlamak,</w:t>
            </w:r>
          </w:p>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Üniversite içi yazışmaları ve evrak akışını düzenli şekilde yürütmek ve gerekli arşivleme işlemlerini gerçekleştirmek,</w:t>
            </w:r>
          </w:p>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YÖKSİS ve ÖSYM sistemleriyle ilgili temel veri girişlerine destek vermek,</w:t>
            </w:r>
          </w:p>
          <w:p w:rsidR="00346D4D" w:rsidRPr="00346D4D" w:rsidRDefault="00346D4D" w:rsidP="00346D4D">
            <w:pPr>
              <w:pStyle w:val="AralkYok"/>
              <w:numPr>
                <w:ilvl w:val="0"/>
                <w:numId w:val="29"/>
              </w:numPr>
              <w:spacing w:line="276" w:lineRule="auto"/>
              <w:rPr>
                <w:rFonts w:ascii="Times New Roman" w:hAnsi="Times New Roman" w:cs="Times New Roman"/>
                <w:sz w:val="24"/>
                <w:szCs w:val="24"/>
              </w:rPr>
            </w:pPr>
            <w:r w:rsidRPr="00346D4D">
              <w:rPr>
                <w:rFonts w:ascii="Times New Roman" w:hAnsi="Times New Roman" w:cs="Times New Roman"/>
                <w:sz w:val="24"/>
                <w:szCs w:val="24"/>
              </w:rPr>
              <w:t>Öğrencilere yönelik bilgilendirme süreçlerine katkı sağlamak; danışma ve yönlendirme işlevi görmek.</w:t>
            </w:r>
          </w:p>
        </w:tc>
      </w:tr>
      <w:tr w:rsidR="00346D4D" w:rsidRPr="00B823CA" w:rsidTr="00B421EC">
        <w:trPr>
          <w:trHeight w:val="1138"/>
          <w:jc w:val="center"/>
        </w:trPr>
        <w:tc>
          <w:tcPr>
            <w:tcW w:w="1976" w:type="dxa"/>
          </w:tcPr>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346D4D" w:rsidRPr="00346D4D" w:rsidRDefault="00346D4D" w:rsidP="00346D4D">
            <w:pPr>
              <w:pStyle w:val="ListeParagraf"/>
              <w:numPr>
                <w:ilvl w:val="0"/>
                <w:numId w:val="26"/>
              </w:numPr>
              <w:spacing w:line="276" w:lineRule="auto"/>
              <w:rPr>
                <w:rFonts w:ascii="Times New Roman" w:eastAsia="Tahoma" w:hAnsi="Times New Roman" w:cs="Times New Roman"/>
                <w:sz w:val="24"/>
                <w:szCs w:val="24"/>
                <w:lang w:bidi="tr-TR"/>
              </w:rPr>
            </w:pPr>
            <w:r w:rsidRPr="00346D4D">
              <w:rPr>
                <w:rFonts w:ascii="Times New Roman" w:eastAsia="Tahoma" w:hAnsi="Times New Roman" w:cs="Times New Roman"/>
                <w:sz w:val="24"/>
                <w:szCs w:val="24"/>
                <w:lang w:bidi="tr-TR"/>
              </w:rPr>
              <w:t>Üniversitelerin ilgili lisans bölümlerinden mezun,</w:t>
            </w:r>
          </w:p>
          <w:p w:rsidR="00346D4D" w:rsidRPr="00346D4D" w:rsidRDefault="00DF26E3" w:rsidP="00346D4D">
            <w:pPr>
              <w:pStyle w:val="ListeParagraf"/>
              <w:numPr>
                <w:ilvl w:val="0"/>
                <w:numId w:val="26"/>
              </w:numPr>
              <w:spacing w:line="276" w:lineRule="auto"/>
              <w:rPr>
                <w:rFonts w:ascii="Times New Roman" w:hAnsi="Times New Roman" w:cs="Times New Roman"/>
                <w:sz w:val="24"/>
                <w:szCs w:val="24"/>
              </w:rPr>
            </w:pPr>
            <w:r>
              <w:rPr>
                <w:rFonts w:ascii="Times New Roman" w:eastAsia="Tahoma" w:hAnsi="Times New Roman" w:cs="Times New Roman"/>
                <w:sz w:val="24"/>
                <w:szCs w:val="24"/>
                <w:lang w:bidi="tr-TR"/>
              </w:rPr>
              <w:t>Tercihen b</w:t>
            </w:r>
            <w:r w:rsidR="00346D4D" w:rsidRPr="00346D4D">
              <w:rPr>
                <w:rFonts w:ascii="Times New Roman" w:eastAsia="Tahoma" w:hAnsi="Times New Roman" w:cs="Times New Roman"/>
                <w:sz w:val="24"/>
                <w:szCs w:val="24"/>
                <w:lang w:bidi="tr-TR"/>
              </w:rPr>
              <w:t xml:space="preserve">elirtilen görev ve sorumluluklarla ilişkili </w:t>
            </w:r>
            <w:r>
              <w:rPr>
                <w:rFonts w:ascii="Times New Roman" w:eastAsia="Tahoma" w:hAnsi="Times New Roman" w:cs="Times New Roman"/>
                <w:sz w:val="24"/>
                <w:szCs w:val="24"/>
                <w:lang w:bidi="tr-TR"/>
              </w:rPr>
              <w:t>1</w:t>
            </w:r>
            <w:r w:rsidR="00346D4D" w:rsidRPr="00346D4D">
              <w:rPr>
                <w:rFonts w:ascii="Times New Roman" w:eastAsia="Tahoma" w:hAnsi="Times New Roman" w:cs="Times New Roman"/>
                <w:sz w:val="24"/>
                <w:szCs w:val="24"/>
                <w:lang w:bidi="tr-TR"/>
              </w:rPr>
              <w:t xml:space="preserve"> yıllık deneyim.</w:t>
            </w:r>
          </w:p>
          <w:p w:rsidR="00346D4D" w:rsidRPr="00346D4D" w:rsidRDefault="00346D4D" w:rsidP="00346D4D">
            <w:pPr>
              <w:spacing w:line="276" w:lineRule="auto"/>
              <w:rPr>
                <w:rFonts w:ascii="Times New Roman" w:hAnsi="Times New Roman" w:cs="Times New Roman"/>
                <w:sz w:val="24"/>
                <w:szCs w:val="24"/>
              </w:rPr>
            </w:pPr>
          </w:p>
        </w:tc>
      </w:tr>
      <w:tr w:rsidR="00346D4D" w:rsidRPr="00B823CA" w:rsidTr="00B421EC">
        <w:trPr>
          <w:trHeight w:val="2257"/>
          <w:jc w:val="center"/>
        </w:trPr>
        <w:tc>
          <w:tcPr>
            <w:tcW w:w="1976" w:type="dxa"/>
          </w:tcPr>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346D4D" w:rsidRPr="00346D4D" w:rsidRDefault="00346D4D" w:rsidP="00346D4D">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346D4D">
              <w:rPr>
                <w:rFonts w:ascii="Times New Roman" w:eastAsia="Times New Roman" w:hAnsi="Times New Roman" w:cs="Times New Roman"/>
                <w:sz w:val="24"/>
                <w:szCs w:val="24"/>
                <w:lang w:eastAsia="tr-TR"/>
              </w:rPr>
              <w:t>Yükseköğretim mevzuatını ve üniversite işleyişini öğrenmeye istekli,</w:t>
            </w:r>
          </w:p>
          <w:p w:rsidR="00346D4D" w:rsidRPr="00346D4D" w:rsidRDefault="00346D4D" w:rsidP="00346D4D">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346D4D">
              <w:rPr>
                <w:rFonts w:ascii="Times New Roman" w:eastAsia="Times New Roman" w:hAnsi="Times New Roman" w:cs="Times New Roman"/>
                <w:sz w:val="24"/>
                <w:szCs w:val="24"/>
                <w:lang w:eastAsia="tr-TR"/>
              </w:rPr>
              <w:t>MS Office programlarını etkin şekilde kullanma,</w:t>
            </w:r>
          </w:p>
          <w:p w:rsidR="00346D4D" w:rsidRPr="00346D4D" w:rsidRDefault="00346D4D" w:rsidP="00346D4D">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346D4D">
              <w:rPr>
                <w:rFonts w:ascii="Times New Roman" w:eastAsia="Times New Roman" w:hAnsi="Times New Roman" w:cs="Times New Roman"/>
                <w:sz w:val="24"/>
                <w:szCs w:val="24"/>
                <w:lang w:eastAsia="tr-TR"/>
              </w:rPr>
              <w:t>Öğrenci bilgi sistemleri (OBS, SIS, YÖKSİS) hakkında temel düzeyde bilgi sahibi,</w:t>
            </w:r>
          </w:p>
          <w:p w:rsidR="00346D4D" w:rsidRPr="00346D4D" w:rsidRDefault="00346D4D" w:rsidP="00346D4D">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346D4D">
              <w:rPr>
                <w:rFonts w:ascii="Times New Roman" w:eastAsia="Times New Roman" w:hAnsi="Times New Roman" w:cs="Times New Roman"/>
                <w:sz w:val="24"/>
                <w:szCs w:val="24"/>
                <w:lang w:eastAsia="tr-TR"/>
              </w:rPr>
              <w:t>Dikkatli, düzenli, iletişim becerisi yüksek ve çözüm odaklı,</w:t>
            </w:r>
          </w:p>
          <w:p w:rsidR="00346D4D" w:rsidRPr="00346D4D" w:rsidRDefault="00346D4D" w:rsidP="00346D4D">
            <w:pPr>
              <w:pStyle w:val="ListeParagraf"/>
              <w:numPr>
                <w:ilvl w:val="0"/>
                <w:numId w:val="26"/>
              </w:numPr>
              <w:spacing w:before="100" w:beforeAutospacing="1" w:after="100" w:afterAutospacing="1" w:line="276" w:lineRule="auto"/>
              <w:rPr>
                <w:rFonts w:ascii="Times New Roman" w:eastAsia="Times New Roman" w:hAnsi="Times New Roman" w:cs="Times New Roman"/>
                <w:sz w:val="24"/>
                <w:szCs w:val="24"/>
                <w:lang w:eastAsia="tr-TR"/>
              </w:rPr>
            </w:pPr>
            <w:r w:rsidRPr="00346D4D">
              <w:rPr>
                <w:rFonts w:ascii="Times New Roman" w:eastAsia="Times New Roman" w:hAnsi="Times New Roman" w:cs="Times New Roman"/>
                <w:sz w:val="24"/>
                <w:szCs w:val="24"/>
                <w:lang w:eastAsia="tr-TR"/>
              </w:rPr>
              <w:t>Takım çalışmasına yatkın ve sorumluluk bilinci gelişmiş.</w:t>
            </w:r>
          </w:p>
        </w:tc>
      </w:tr>
      <w:tr w:rsidR="00346D4D" w:rsidRPr="00B823CA" w:rsidTr="00BC3318">
        <w:trPr>
          <w:trHeight w:val="283"/>
          <w:jc w:val="center"/>
        </w:trPr>
        <w:tc>
          <w:tcPr>
            <w:tcW w:w="1976" w:type="dxa"/>
          </w:tcPr>
          <w:p w:rsidR="00346D4D" w:rsidRPr="00B823CA" w:rsidRDefault="00346D4D" w:rsidP="00346D4D">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346D4D" w:rsidRPr="00BC3318" w:rsidRDefault="00DF26E3" w:rsidP="00346D4D">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1/12</w:t>
            </w:r>
          </w:p>
        </w:tc>
      </w:tr>
      <w:tr w:rsidR="00346D4D" w:rsidRPr="00B823CA" w:rsidTr="00B421EC">
        <w:trPr>
          <w:jc w:val="center"/>
        </w:trPr>
        <w:tc>
          <w:tcPr>
            <w:tcW w:w="8646" w:type="dxa"/>
            <w:gridSpan w:val="2"/>
            <w:shd w:val="clear" w:color="auto" w:fill="D9D9D9" w:themeFill="background1" w:themeFillShade="D9"/>
          </w:tcPr>
          <w:p w:rsidR="00346D4D" w:rsidRPr="00B823CA" w:rsidRDefault="00346D4D" w:rsidP="00346D4D">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346D4D" w:rsidRPr="00B823CA" w:rsidTr="00B421EC">
        <w:trPr>
          <w:jc w:val="center"/>
        </w:trPr>
        <w:tc>
          <w:tcPr>
            <w:tcW w:w="8646" w:type="dxa"/>
            <w:gridSpan w:val="2"/>
          </w:tcPr>
          <w:p w:rsidR="00346D4D" w:rsidRPr="00B823CA" w:rsidRDefault="00346D4D" w:rsidP="00346D4D">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346D4D" w:rsidRPr="00B823CA" w:rsidRDefault="00346D4D" w:rsidP="00346D4D">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346D4D" w:rsidRPr="00B823CA" w:rsidRDefault="00346D4D" w:rsidP="00346D4D">
            <w:pPr>
              <w:spacing w:line="276" w:lineRule="auto"/>
              <w:rPr>
                <w:rFonts w:ascii="Times New Roman" w:hAnsi="Times New Roman" w:cs="Times New Roman"/>
                <w:b/>
                <w:sz w:val="24"/>
                <w:szCs w:val="24"/>
              </w:rPr>
            </w:pPr>
          </w:p>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346D4D"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346D4D" w:rsidRDefault="00346D4D" w:rsidP="00346D4D">
            <w:pPr>
              <w:spacing w:line="276" w:lineRule="auto"/>
              <w:rPr>
                <w:rFonts w:ascii="Times New Roman" w:hAnsi="Times New Roman" w:cs="Times New Roman"/>
                <w:sz w:val="24"/>
                <w:szCs w:val="24"/>
              </w:rPr>
            </w:pPr>
          </w:p>
          <w:p w:rsidR="00346D4D" w:rsidRPr="00B823CA" w:rsidRDefault="00346D4D" w:rsidP="00346D4D">
            <w:pPr>
              <w:spacing w:line="276" w:lineRule="auto"/>
              <w:rPr>
                <w:rFonts w:ascii="Times New Roman" w:hAnsi="Times New Roman" w:cs="Times New Roman"/>
                <w:sz w:val="24"/>
                <w:szCs w:val="24"/>
              </w:rPr>
            </w:pPr>
          </w:p>
        </w:tc>
      </w:tr>
      <w:tr w:rsidR="00346D4D" w:rsidRPr="00B823CA" w:rsidTr="00B421EC">
        <w:trPr>
          <w:jc w:val="center"/>
        </w:trPr>
        <w:tc>
          <w:tcPr>
            <w:tcW w:w="8646" w:type="dxa"/>
            <w:gridSpan w:val="2"/>
            <w:shd w:val="clear" w:color="auto" w:fill="D9D9D9" w:themeFill="background1" w:themeFillShade="D9"/>
          </w:tcPr>
          <w:p w:rsidR="00346D4D" w:rsidRPr="00B823CA" w:rsidRDefault="00346D4D" w:rsidP="00346D4D">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346D4D" w:rsidRPr="00B823CA" w:rsidTr="00B421EC">
        <w:trPr>
          <w:jc w:val="center"/>
        </w:trPr>
        <w:tc>
          <w:tcPr>
            <w:tcW w:w="8646" w:type="dxa"/>
            <w:gridSpan w:val="2"/>
            <w:shd w:val="clear" w:color="auto" w:fill="FFFFFF" w:themeFill="background1"/>
          </w:tcPr>
          <w:p w:rsidR="00346D4D" w:rsidRPr="00B823CA" w:rsidRDefault="00346D4D" w:rsidP="00346D4D">
            <w:pPr>
              <w:spacing w:line="276" w:lineRule="auto"/>
              <w:jc w:val="center"/>
              <w:rPr>
                <w:rFonts w:ascii="Times New Roman" w:hAnsi="Times New Roman" w:cs="Times New Roman"/>
                <w:b/>
                <w:sz w:val="24"/>
                <w:szCs w:val="24"/>
              </w:rPr>
            </w:pPr>
          </w:p>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346D4D" w:rsidRPr="00B823CA"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346D4D" w:rsidRDefault="00346D4D" w:rsidP="00346D4D">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346D4D" w:rsidRPr="00B823CA" w:rsidRDefault="00346D4D" w:rsidP="00346D4D">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4B" w:rsidRDefault="0056474B" w:rsidP="00610BF7">
      <w:pPr>
        <w:spacing w:after="0" w:line="240" w:lineRule="auto"/>
      </w:pPr>
      <w:r>
        <w:separator/>
      </w:r>
    </w:p>
  </w:endnote>
  <w:endnote w:type="continuationSeparator" w:id="0">
    <w:p w:rsidR="0056474B" w:rsidRDefault="0056474B"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4D" w:rsidRDefault="00346D4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FF75D1">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FF75D1">
              <w:rPr>
                <w:b/>
                <w:bCs/>
                <w:noProof/>
              </w:rPr>
              <w:t>2</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4D" w:rsidRDefault="00346D4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4B" w:rsidRDefault="0056474B" w:rsidP="00610BF7">
      <w:pPr>
        <w:spacing w:after="0" w:line="240" w:lineRule="auto"/>
      </w:pPr>
      <w:r>
        <w:separator/>
      </w:r>
    </w:p>
  </w:footnote>
  <w:footnote w:type="continuationSeparator" w:id="0">
    <w:p w:rsidR="0056474B" w:rsidRDefault="0056474B"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4D" w:rsidRDefault="00346D4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9420"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346D4D">
            <w:rPr>
              <w:rFonts w:ascii="Times New Roman" w:eastAsia="Times New Roman" w:hAnsi="Times New Roman" w:cs="Times New Roman"/>
              <w:sz w:val="18"/>
              <w:szCs w:val="18"/>
              <w:lang w:eastAsia="x-none"/>
            </w:rPr>
            <w:t xml:space="preserve"> </w:t>
          </w:r>
          <w:proofErr w:type="gramStart"/>
          <w:r w:rsidR="00346D4D">
            <w:rPr>
              <w:rFonts w:ascii="Times New Roman" w:eastAsia="Times New Roman" w:hAnsi="Times New Roman" w:cs="Times New Roman"/>
              <w:sz w:val="18"/>
              <w:szCs w:val="18"/>
              <w:lang w:eastAsia="x-none"/>
            </w:rPr>
            <w:t>GT.ÖİO</w:t>
          </w:r>
          <w:proofErr w:type="gramEnd"/>
          <w:r w:rsidRPr="00BC3318">
            <w:rPr>
              <w:rFonts w:ascii="Times New Roman" w:eastAsia="Times New Roman" w:hAnsi="Times New Roman" w:cs="Times New Roman"/>
              <w:sz w:val="18"/>
              <w:szCs w:val="18"/>
              <w:lang w:eastAsia="x-none"/>
            </w:rPr>
            <w:t>.00</w:t>
          </w:r>
          <w:r w:rsidR="00346D4D">
            <w:rPr>
              <w:rFonts w:ascii="Times New Roman" w:eastAsia="Times New Roman" w:hAnsi="Times New Roman" w:cs="Times New Roman"/>
              <w:sz w:val="18"/>
              <w:szCs w:val="18"/>
              <w:lang w:eastAsia="x-none"/>
            </w:rPr>
            <w:t>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10C4">
            <w:rPr>
              <w:rFonts w:ascii="Times New Roman" w:eastAsia="Times New Roman" w:hAnsi="Times New Roman" w:cs="Times New Roman"/>
              <w:sz w:val="18"/>
              <w:szCs w:val="18"/>
              <w:lang w:eastAsia="x-none"/>
            </w:rPr>
            <w:t>1</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Pr="00BC3318">
            <w:rPr>
              <w:rFonts w:ascii="Times New Roman" w:eastAsia="Times New Roman" w:hAnsi="Times New Roman" w:cs="Times New Roman"/>
              <w:sz w:val="18"/>
              <w:szCs w:val="18"/>
              <w:lang w:eastAsia="x-none"/>
            </w:rPr>
            <w:t>2</w:t>
          </w:r>
          <w:r w:rsidR="00346D4D">
            <w:rPr>
              <w:rFonts w:ascii="Times New Roman" w:eastAsia="Times New Roman" w:hAnsi="Times New Roman" w:cs="Times New Roman"/>
              <w:sz w:val="18"/>
              <w:szCs w:val="18"/>
              <w:lang w:eastAsia="x-none"/>
            </w:rPr>
            <w:t>4</w:t>
          </w:r>
          <w:r w:rsidRPr="00BC3318">
            <w:rPr>
              <w:rFonts w:ascii="Times New Roman" w:eastAsia="Times New Roman" w:hAnsi="Times New Roman" w:cs="Times New Roman"/>
              <w:sz w:val="18"/>
              <w:szCs w:val="18"/>
              <w:lang w:eastAsia="x-none"/>
            </w:rPr>
            <w:t>.</w:t>
          </w:r>
          <w:r w:rsidR="00346D4D">
            <w:rPr>
              <w:rFonts w:ascii="Times New Roman" w:eastAsia="Times New Roman" w:hAnsi="Times New Roman" w:cs="Times New Roman"/>
              <w:sz w:val="18"/>
              <w:szCs w:val="18"/>
              <w:lang w:eastAsia="x-none"/>
            </w:rPr>
            <w:t>04</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D4D" w:rsidRDefault="00346D4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644210"/>
    <w:multiLevelType w:val="hybridMultilevel"/>
    <w:tmpl w:val="24DED8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9"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1"/>
  </w:num>
  <w:num w:numId="11">
    <w:abstractNumId w:val="27"/>
  </w:num>
  <w:num w:numId="12">
    <w:abstractNumId w:val="5"/>
  </w:num>
  <w:num w:numId="13">
    <w:abstractNumId w:val="15"/>
  </w:num>
  <w:num w:numId="14">
    <w:abstractNumId w:val="8"/>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10"/>
  </w:num>
  <w:num w:numId="22">
    <w:abstractNumId w:val="24"/>
  </w:num>
  <w:num w:numId="23">
    <w:abstractNumId w:val="17"/>
  </w:num>
  <w:num w:numId="24">
    <w:abstractNumId w:val="25"/>
  </w:num>
  <w:num w:numId="25">
    <w:abstractNumId w:val="23"/>
  </w:num>
  <w:num w:numId="26">
    <w:abstractNumId w:val="12"/>
  </w:num>
  <w:num w:numId="27">
    <w:abstractNumId w:val="19"/>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46D4D"/>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57C95"/>
    <w:rsid w:val="0056474B"/>
    <w:rsid w:val="00574193"/>
    <w:rsid w:val="00583334"/>
    <w:rsid w:val="00590465"/>
    <w:rsid w:val="005946DB"/>
    <w:rsid w:val="005C42B6"/>
    <w:rsid w:val="005D1462"/>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26E3"/>
    <w:rsid w:val="00DF6DF1"/>
    <w:rsid w:val="00E033BB"/>
    <w:rsid w:val="00E35F59"/>
    <w:rsid w:val="00E42F21"/>
    <w:rsid w:val="00E43D50"/>
    <w:rsid w:val="00E929E1"/>
    <w:rsid w:val="00EA157E"/>
    <w:rsid w:val="00EA47DA"/>
    <w:rsid w:val="00EA6BA7"/>
    <w:rsid w:val="00F07A4A"/>
    <w:rsid w:val="00F1765C"/>
    <w:rsid w:val="00F3155A"/>
    <w:rsid w:val="00F84E96"/>
    <w:rsid w:val="00FF7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B7A1A"/>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E68F-B312-4641-873F-27390304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2209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4</cp:revision>
  <cp:lastPrinted>2025-04-16T12:14:00Z</cp:lastPrinted>
  <dcterms:created xsi:type="dcterms:W3CDTF">2025-04-28T19:42:00Z</dcterms:created>
  <dcterms:modified xsi:type="dcterms:W3CDTF">2025-04-29T13:31:00Z</dcterms:modified>
</cp:coreProperties>
</file>