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4F2880" w:rsidTr="00B421EC">
        <w:trPr>
          <w:jc w:val="center"/>
        </w:trPr>
        <w:tc>
          <w:tcPr>
            <w:tcW w:w="1976" w:type="dxa"/>
          </w:tcPr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F2880" w:rsidRDefault="003209C9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 Müdür Yardımcısı</w:t>
            </w:r>
          </w:p>
        </w:tc>
      </w:tr>
      <w:tr w:rsidR="00DE5E48" w:rsidRPr="004F2880" w:rsidTr="00B421EC">
        <w:trPr>
          <w:jc w:val="center"/>
        </w:trPr>
        <w:tc>
          <w:tcPr>
            <w:tcW w:w="1976" w:type="dxa"/>
          </w:tcPr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4F2880" w:rsidRDefault="004F2880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Satın Alma Müdürü, Genel Sekreter</w:t>
            </w:r>
          </w:p>
        </w:tc>
      </w:tr>
      <w:tr w:rsidR="00DE5E48" w:rsidRPr="004F2880" w:rsidTr="00B421EC">
        <w:trPr>
          <w:trHeight w:val="482"/>
          <w:jc w:val="center"/>
        </w:trPr>
        <w:tc>
          <w:tcPr>
            <w:tcW w:w="1976" w:type="dxa"/>
          </w:tcPr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3209C9" w:rsidRPr="004F2880" w:rsidRDefault="003209C9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4F2880" w:rsidTr="00B421EC">
        <w:trPr>
          <w:jc w:val="center"/>
        </w:trPr>
        <w:tc>
          <w:tcPr>
            <w:tcW w:w="1976" w:type="dxa"/>
          </w:tcPr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F2880" w:rsidRDefault="004F2880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Satın Alma Müdürü tarafından belirtilen personel.</w:t>
            </w:r>
          </w:p>
        </w:tc>
      </w:tr>
      <w:tr w:rsidR="00DE5E48" w:rsidRPr="004F2880" w:rsidTr="00B421EC">
        <w:trPr>
          <w:jc w:val="center"/>
        </w:trPr>
        <w:tc>
          <w:tcPr>
            <w:tcW w:w="1976" w:type="dxa"/>
          </w:tcPr>
          <w:p w:rsidR="00DE5E48" w:rsidRPr="004F2880" w:rsidRDefault="00DE5E48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4F2880" w:rsidRDefault="00B421EC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4F2880" w:rsidRDefault="00B421EC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4F2880" w:rsidRDefault="00B421EC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4F2880" w:rsidRDefault="00DE5E48" w:rsidP="004F2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4F2880" w:rsidRDefault="004F2880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Üniversitenin mal ve hizmet alım süreçlerinde, ilgili mevzuat ve kurum politikalarına uygun olarak; teklif toplama, tedarikçi değerlendirme, sözleşme süreçleri ve kayıt işlemlerinde </w:t>
            </w:r>
            <w:r w:rsidRPr="004F2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Satın Alma Müdürü’ne destek olur </w:t>
            </w: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ve ekibi yönlendirir.</w:t>
            </w:r>
          </w:p>
        </w:tc>
      </w:tr>
      <w:tr w:rsidR="00A74CFC" w:rsidRPr="004F2880" w:rsidTr="00B421EC">
        <w:trPr>
          <w:jc w:val="center"/>
        </w:trPr>
        <w:tc>
          <w:tcPr>
            <w:tcW w:w="1976" w:type="dxa"/>
          </w:tcPr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Satın alma taleplerinin incelenmesini sağlamak, ön kontrol ve </w:t>
            </w:r>
            <w:proofErr w:type="spellStart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önceliklendirme</w:t>
            </w:r>
            <w:proofErr w:type="spellEnd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 işlemlerini gerçekleştirmek,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Teklif alma, karşılaştırma, analiz ve tedarikçi seçimi süreçlerine aktif olarak katılmak,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Sözleşme taslaklarının hazırlanması, takibi ve onay süreçlerinin yürütülmesinde müdüre destek olmak,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Tedarikçilerle iletişim kurmak, ilişkileri yürütmek ve alternatif tedarikçi havuzu oluşturulmasına katkı sağlamak,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Satın alma süreçlerinin dijital sistemlerde (örneğin </w:t>
            </w:r>
            <w:proofErr w:type="spellStart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Netsis</w:t>
            </w:r>
            <w:proofErr w:type="spellEnd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,  LOGO, SAP, </w:t>
            </w:r>
            <w:proofErr w:type="spellStart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 vb.) doğru şekilde işlenmesini sağlamak,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Malzeme, hizmet ve </w:t>
            </w:r>
            <w:proofErr w:type="gramStart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 alımlarında stok kontrolü yaparak gereksiz alımların önüne geçmek,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Fiyat analizleri yaparak maliyet avantajı sağlamak ve piyasadaki güncel fiyatları takip etmek,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Denetim süreçlerinde istenilen dokümanları hazırlamak ve Satın Alma Müdürü'ne destek olmak,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Satın alma personelinin iş takibini yapmak, günlük işlemleri koordine etmek ve yönlendirmek,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Satın Alma </w:t>
            </w: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Müdürün bulunmadığı durumlarda birimi temsil etmek ve karar alma süreçlerine destek olmak,</w:t>
            </w:r>
          </w:p>
          <w:p w:rsidR="004F2880" w:rsidRPr="004F2880" w:rsidRDefault="004F2880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Satın alma ile ilgili raporların, analizlerin ve sunumların hazırlanmasına katkı sağlamak,</w:t>
            </w:r>
          </w:p>
          <w:p w:rsidR="00C67582" w:rsidRPr="004F2880" w:rsidRDefault="00C67582" w:rsidP="004F288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Görevlendirildiği takdirde verilen diğer tüm görev ve sorumlulukları yerine getirerek Üniversitenin genel başarısına katkıda bulunmak.</w:t>
            </w:r>
          </w:p>
          <w:p w:rsidR="004F2880" w:rsidRPr="004F2880" w:rsidRDefault="004F2880" w:rsidP="004F2880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80" w:rsidRPr="004F2880" w:rsidRDefault="004F2880" w:rsidP="004F2880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80" w:rsidRPr="004F2880" w:rsidRDefault="004F2880" w:rsidP="004F2880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F2880" w:rsidTr="00B421EC">
        <w:trPr>
          <w:trHeight w:val="1138"/>
          <w:jc w:val="center"/>
        </w:trPr>
        <w:tc>
          <w:tcPr>
            <w:tcW w:w="1976" w:type="dxa"/>
          </w:tcPr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İşletme, İktisat, Maliye, Endüstri Mühendisliği, Uluslararası Ticaret, Lojistik veya ilgili lisans bölümlerinden mezun,</w:t>
            </w:r>
          </w:p>
          <w:p w:rsidR="00B327C4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tedarik zinciri yönetimi en az </w:t>
            </w:r>
            <w:r w:rsidR="004F2880" w:rsidRPr="004F2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F2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yıl deneyim</w:t>
            </w: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2880" w:rsidRPr="004F2880" w:rsidRDefault="004F2880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sz w:val="24"/>
                <w:szCs w:val="24"/>
              </w:rPr>
              <w:t>Kamu veya vakıf üniversitelerinde, özel sektörde benzer görevde çalışmış olmak tercih sebebidir.</w:t>
            </w:r>
          </w:p>
          <w:p w:rsidR="00B327C4" w:rsidRPr="004F2880" w:rsidRDefault="00B327C4" w:rsidP="004F2880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4F2880" w:rsidRDefault="00B327C4" w:rsidP="004F2880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F2880" w:rsidTr="00B421EC">
        <w:trPr>
          <w:trHeight w:val="2257"/>
          <w:jc w:val="center"/>
        </w:trPr>
        <w:tc>
          <w:tcPr>
            <w:tcW w:w="1976" w:type="dxa"/>
          </w:tcPr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3209C9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Satın alma mevzuatı, ihale süreçleri ve sözleşme yönetimi hakkında bilgi sahibi,</w:t>
            </w:r>
          </w:p>
          <w:p w:rsidR="003209C9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ve satın alma yönetim sistemlerini etkin kullanabilen,</w:t>
            </w:r>
          </w:p>
          <w:p w:rsidR="004F2880" w:rsidRPr="004F2880" w:rsidRDefault="004F2880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İletişimi kuvvetli, analitik düşünen, ekip çalışmasına yatkın,</w:t>
            </w:r>
          </w:p>
          <w:p w:rsidR="004F2880" w:rsidRPr="004F2880" w:rsidRDefault="004F2880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İş takibi güçlü, planlama ve raporlama becerisi gelişmiş,</w:t>
            </w:r>
          </w:p>
          <w:p w:rsidR="003209C9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Etik değerlere önem veren, şeffaflık ve mali disiplin ilkeleriyle çalışabilen.</w:t>
            </w:r>
          </w:p>
          <w:p w:rsidR="003209C9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ERP sistemleri (SAP, </w:t>
            </w:r>
            <w:proofErr w:type="spellStart"/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Oracle</w:t>
            </w:r>
            <w:proofErr w:type="spellEnd"/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Netsis</w:t>
            </w:r>
            <w:proofErr w:type="spellEnd"/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Logo vb.) ile çalışma tecrübesi,</w:t>
            </w:r>
          </w:p>
          <w:p w:rsidR="003209C9" w:rsidRPr="004F2880" w:rsidRDefault="003209C9" w:rsidP="004F288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İngilizce sözlü/yazılı iletişim kurabilecek düzeyde yabancı dil bilgisi,</w:t>
            </w:r>
          </w:p>
          <w:p w:rsidR="004F2880" w:rsidRPr="004F2880" w:rsidRDefault="004F2880" w:rsidP="004F288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F2880" w:rsidRPr="004F2880" w:rsidRDefault="004F2880" w:rsidP="004F288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F2880" w:rsidRPr="004F2880" w:rsidRDefault="004F2880" w:rsidP="004F288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F2880" w:rsidRPr="004F2880" w:rsidRDefault="004F2880" w:rsidP="004F288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F2880" w:rsidRPr="004F2880" w:rsidRDefault="004F2880" w:rsidP="004F288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F2880" w:rsidRPr="004F2880" w:rsidRDefault="004F2880" w:rsidP="004F288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4F2880" w:rsidRDefault="00224CB3" w:rsidP="004F2880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4F2880" w:rsidTr="00BC3318">
        <w:trPr>
          <w:trHeight w:val="283"/>
          <w:jc w:val="center"/>
        </w:trPr>
        <w:tc>
          <w:tcPr>
            <w:tcW w:w="1976" w:type="dxa"/>
          </w:tcPr>
          <w:p w:rsidR="00BC3318" w:rsidRPr="004F2880" w:rsidRDefault="00BC3318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  <w:p w:rsidR="003209C9" w:rsidRPr="004F2880" w:rsidRDefault="003209C9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67582" w:rsidRPr="004F2880" w:rsidRDefault="00C67582" w:rsidP="004F2880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4F2880" w:rsidRPr="004F288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4F2880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F2880" w:rsidRDefault="00A74CFC" w:rsidP="004F2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4F2880" w:rsidTr="00B421EC">
        <w:trPr>
          <w:jc w:val="center"/>
        </w:trPr>
        <w:tc>
          <w:tcPr>
            <w:tcW w:w="8646" w:type="dxa"/>
            <w:gridSpan w:val="2"/>
          </w:tcPr>
          <w:p w:rsidR="00A74CFC" w:rsidRPr="004F2880" w:rsidRDefault="00A74CFC" w:rsidP="004F2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F2880" w:rsidRDefault="00A74CFC" w:rsidP="004F2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F2880" w:rsidRDefault="00B327C4" w:rsidP="004F2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F2880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F2880" w:rsidRDefault="00A74CFC" w:rsidP="004F2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4F2880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4F2880" w:rsidRDefault="00A74CFC" w:rsidP="004F2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F2880" w:rsidRDefault="00A74CFC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F2880" w:rsidRDefault="00B327C4" w:rsidP="004F2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F2880" w:rsidRDefault="00E033BB" w:rsidP="004F28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F2880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69" w:rsidRDefault="00522869" w:rsidP="00610BF7">
      <w:pPr>
        <w:spacing w:after="0" w:line="240" w:lineRule="auto"/>
      </w:pPr>
      <w:r>
        <w:separator/>
      </w:r>
    </w:p>
  </w:endnote>
  <w:endnote w:type="continuationSeparator" w:id="0">
    <w:p w:rsidR="00522869" w:rsidRDefault="0052286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B5" w:rsidRDefault="001F19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4F2880" w:rsidRDefault="00CE1EBE">
            <w:pPr>
              <w:pStyle w:val="AltBilgi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33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33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B5" w:rsidRDefault="001F1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69" w:rsidRDefault="00522869" w:rsidP="00610BF7">
      <w:pPr>
        <w:spacing w:after="0" w:line="240" w:lineRule="auto"/>
      </w:pPr>
      <w:r>
        <w:separator/>
      </w:r>
    </w:p>
  </w:footnote>
  <w:footnote w:type="continuationSeparator" w:id="0">
    <w:p w:rsidR="00522869" w:rsidRDefault="0052286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B5" w:rsidRDefault="001F19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6503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</w:t>
          </w:r>
          <w:r w:rsidR="009D330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STM</w:t>
          </w:r>
          <w:bookmarkStart w:id="0" w:name="_GoBack"/>
          <w:bookmarkEnd w:id="0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1F19B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1F19B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09.09.2024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1F19B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1F19B5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B5" w:rsidRDefault="001F1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19B5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09C9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63278"/>
    <w:rsid w:val="004A4DB9"/>
    <w:rsid w:val="004C1001"/>
    <w:rsid w:val="004D5E68"/>
    <w:rsid w:val="004F2880"/>
    <w:rsid w:val="00504919"/>
    <w:rsid w:val="0050647B"/>
    <w:rsid w:val="00522869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D3306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1B81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6651B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8DD6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0538-EF71-463A-964D-2411D94A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14</cp:revision>
  <cp:lastPrinted>2025-04-16T12:14:00Z</cp:lastPrinted>
  <dcterms:created xsi:type="dcterms:W3CDTF">2025-03-13T15:44:00Z</dcterms:created>
  <dcterms:modified xsi:type="dcterms:W3CDTF">2025-04-30T10:55:00Z</dcterms:modified>
</cp:coreProperties>
</file>