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0BA" w:rsidRPr="00E707C3" w:rsidRDefault="00EB00BA" w:rsidP="0002791A">
      <w:pPr>
        <w:pStyle w:val="ListeParagraf"/>
        <w:spacing w:after="0" w:line="276" w:lineRule="auto"/>
        <w:rPr>
          <w:rFonts w:ascii="Times New Roman" w:hAnsi="Times New Roman" w:cs="Times New Roman"/>
          <w:sz w:val="24"/>
          <w:szCs w:val="24"/>
        </w:rPr>
      </w:pPr>
    </w:p>
    <w:p w:rsidR="007765B4" w:rsidRDefault="00286EB7" w:rsidP="0002791A">
      <w:pPr>
        <w:spacing w:after="0" w:line="276" w:lineRule="auto"/>
        <w:jc w:val="both"/>
        <w:rPr>
          <w:rFonts w:ascii="Times New Roman" w:hAnsi="Times New Roman"/>
          <w:sz w:val="24"/>
          <w:szCs w:val="24"/>
        </w:rPr>
      </w:pPr>
      <w:r>
        <w:rPr>
          <w:rFonts w:ascii="Times New Roman" w:hAnsi="Times New Roman"/>
          <w:sz w:val="24"/>
          <w:szCs w:val="24"/>
        </w:rPr>
        <w:t xml:space="preserve">İstanbul Arel Üniversitesi </w:t>
      </w:r>
      <w:r w:rsidR="00291941">
        <w:rPr>
          <w:rFonts w:ascii="Times New Roman" w:hAnsi="Times New Roman"/>
          <w:sz w:val="24"/>
          <w:szCs w:val="24"/>
        </w:rPr>
        <w:t xml:space="preserve">2024-2028 stratejik planı hazırlıkları kapsamında </w:t>
      </w:r>
      <w:r w:rsidR="00D220B2">
        <w:rPr>
          <w:rFonts w:ascii="Times New Roman" w:hAnsi="Times New Roman"/>
          <w:sz w:val="24"/>
          <w:szCs w:val="24"/>
        </w:rPr>
        <w:t xml:space="preserve">stratejik </w:t>
      </w:r>
      <w:r w:rsidR="00291941">
        <w:rPr>
          <w:rFonts w:ascii="Times New Roman" w:hAnsi="Times New Roman"/>
          <w:sz w:val="24"/>
          <w:szCs w:val="24"/>
        </w:rPr>
        <w:t>planın</w:t>
      </w:r>
      <w:r w:rsidR="00D220B2">
        <w:rPr>
          <w:rFonts w:ascii="Times New Roman" w:hAnsi="Times New Roman"/>
          <w:sz w:val="24"/>
          <w:szCs w:val="24"/>
        </w:rPr>
        <w:t xml:space="preserve"> </w:t>
      </w:r>
      <w:r>
        <w:rPr>
          <w:rFonts w:ascii="Times New Roman" w:hAnsi="Times New Roman"/>
          <w:sz w:val="24"/>
          <w:szCs w:val="24"/>
        </w:rPr>
        <w:t xml:space="preserve">izlenmesi </w:t>
      </w:r>
      <w:r w:rsidR="00291941">
        <w:rPr>
          <w:rFonts w:ascii="Times New Roman" w:hAnsi="Times New Roman"/>
          <w:sz w:val="24"/>
          <w:szCs w:val="24"/>
        </w:rPr>
        <w:t xml:space="preserve">için </w:t>
      </w:r>
      <w:r>
        <w:rPr>
          <w:rFonts w:ascii="Times New Roman" w:hAnsi="Times New Roman"/>
          <w:sz w:val="24"/>
          <w:szCs w:val="24"/>
        </w:rPr>
        <w:t xml:space="preserve">performans </w:t>
      </w:r>
      <w:r w:rsidRPr="006C689F">
        <w:rPr>
          <w:rFonts w:ascii="Times New Roman" w:hAnsi="Times New Roman"/>
          <w:sz w:val="24"/>
          <w:szCs w:val="24"/>
        </w:rPr>
        <w:t>hedeflerinin</w:t>
      </w:r>
      <w:r w:rsidR="00854051" w:rsidRPr="006C689F">
        <w:rPr>
          <w:rFonts w:ascii="Times New Roman" w:hAnsi="Times New Roman"/>
          <w:sz w:val="24"/>
          <w:szCs w:val="24"/>
        </w:rPr>
        <w:t>/</w:t>
      </w:r>
      <w:r w:rsidR="006C689F" w:rsidRPr="006C689F">
        <w:rPr>
          <w:rFonts w:ascii="Times New Roman" w:hAnsi="Times New Roman"/>
          <w:sz w:val="24"/>
          <w:szCs w:val="24"/>
        </w:rPr>
        <w:t>g</w:t>
      </w:r>
      <w:r w:rsidR="00854051" w:rsidRPr="006C689F">
        <w:rPr>
          <w:rFonts w:ascii="Times New Roman" w:hAnsi="Times New Roman"/>
          <w:sz w:val="24"/>
          <w:szCs w:val="24"/>
        </w:rPr>
        <w:t>östergeleri</w:t>
      </w:r>
      <w:r w:rsidR="00291941">
        <w:rPr>
          <w:rFonts w:ascii="Times New Roman" w:hAnsi="Times New Roman"/>
          <w:sz w:val="24"/>
          <w:szCs w:val="24"/>
        </w:rPr>
        <w:t xml:space="preserve"> aşağıda belirlenen ilkeler doğrultusunda hazırlanır</w:t>
      </w:r>
      <w:r>
        <w:rPr>
          <w:rFonts w:ascii="Times New Roman" w:hAnsi="Times New Roman"/>
          <w:sz w:val="24"/>
          <w:szCs w:val="24"/>
        </w:rPr>
        <w:t>.</w:t>
      </w:r>
    </w:p>
    <w:p w:rsidR="00FD4E34" w:rsidRPr="00291941" w:rsidRDefault="00FD4E34" w:rsidP="00291941">
      <w:pPr>
        <w:spacing w:after="0" w:line="276" w:lineRule="auto"/>
        <w:rPr>
          <w:rFonts w:ascii="Times New Roman" w:hAnsi="Times New Roman" w:cs="Times New Roman"/>
          <w:b/>
          <w:sz w:val="24"/>
          <w:szCs w:val="24"/>
        </w:rPr>
      </w:pPr>
    </w:p>
    <w:p w:rsidR="005B508F" w:rsidRPr="00291941" w:rsidRDefault="008F0ED5" w:rsidP="00291941">
      <w:pPr>
        <w:spacing w:after="0" w:line="276" w:lineRule="auto"/>
        <w:jc w:val="both"/>
        <w:rPr>
          <w:rFonts w:ascii="Times New Roman" w:hAnsi="Times New Roman" w:cs="Times New Roman"/>
          <w:sz w:val="24"/>
          <w:szCs w:val="24"/>
        </w:rPr>
      </w:pPr>
      <w:r w:rsidRPr="00291941">
        <w:rPr>
          <w:rFonts w:ascii="Times New Roman" w:hAnsi="Times New Roman" w:cs="Times New Roman"/>
          <w:b/>
          <w:sz w:val="24"/>
          <w:szCs w:val="24"/>
        </w:rPr>
        <w:t>Performans Hedefleri Çeşitleri</w:t>
      </w:r>
      <w:r w:rsidR="002D45C5" w:rsidRPr="00291941">
        <w:rPr>
          <w:rFonts w:ascii="Times New Roman" w:hAnsi="Times New Roman" w:cs="Times New Roman"/>
          <w:b/>
          <w:bCs/>
          <w:sz w:val="24"/>
          <w:szCs w:val="24"/>
        </w:rPr>
        <w:t xml:space="preserve"> </w:t>
      </w:r>
    </w:p>
    <w:p w:rsidR="00C2016F" w:rsidRPr="00E707C3" w:rsidRDefault="00C2016F" w:rsidP="0002791A">
      <w:pPr>
        <w:pStyle w:val="ListeParagraf"/>
        <w:spacing w:after="0" w:line="276" w:lineRule="auto"/>
        <w:ind w:left="426"/>
        <w:jc w:val="both"/>
        <w:rPr>
          <w:rFonts w:ascii="Times New Roman" w:hAnsi="Times New Roman" w:cs="Times New Roman"/>
          <w:color w:val="333333"/>
          <w:sz w:val="24"/>
          <w:szCs w:val="24"/>
        </w:rPr>
      </w:pPr>
    </w:p>
    <w:p w:rsidR="00F27420" w:rsidRPr="008F0ED5" w:rsidRDefault="008F0ED5" w:rsidP="0002791A">
      <w:pPr>
        <w:pStyle w:val="AklamaMetni"/>
        <w:spacing w:after="0" w:line="276"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w:t>
      </w:r>
      <w:r w:rsidRPr="008F0ED5">
        <w:rPr>
          <w:rFonts w:ascii="Times New Roman" w:hAnsi="Times New Roman" w:cs="Times New Roman"/>
          <w:color w:val="333333"/>
          <w:sz w:val="24"/>
          <w:szCs w:val="24"/>
        </w:rPr>
        <w:t xml:space="preserve">erformans </w:t>
      </w:r>
      <w:r w:rsidR="006C689F" w:rsidRPr="006C689F">
        <w:rPr>
          <w:rFonts w:ascii="Times New Roman" w:hAnsi="Times New Roman"/>
          <w:sz w:val="24"/>
          <w:szCs w:val="24"/>
        </w:rPr>
        <w:t>hedeflerinin/göstergelerinin</w:t>
      </w:r>
      <w:r w:rsidR="006C689F">
        <w:rPr>
          <w:rFonts w:ascii="Times New Roman" w:hAnsi="Times New Roman"/>
          <w:sz w:val="24"/>
          <w:szCs w:val="24"/>
        </w:rPr>
        <w:t xml:space="preserve"> </w:t>
      </w:r>
      <w:r w:rsidRPr="008F0ED5">
        <w:rPr>
          <w:rFonts w:ascii="Times New Roman" w:hAnsi="Times New Roman" w:cs="Times New Roman"/>
          <w:color w:val="333333"/>
          <w:sz w:val="24"/>
          <w:szCs w:val="24"/>
        </w:rPr>
        <w:t>girdi, çıktı, sonuç, kalite ve verimlilik göstergeleri olarak sınıflandırılır.</w:t>
      </w:r>
    </w:p>
    <w:p w:rsidR="00F768D4" w:rsidRPr="00E707C3" w:rsidRDefault="00F768D4" w:rsidP="0002791A">
      <w:pPr>
        <w:spacing w:after="0" w:line="276" w:lineRule="auto"/>
        <w:rPr>
          <w:rFonts w:ascii="Times New Roman" w:hAnsi="Times New Roman" w:cs="Times New Roman"/>
          <w:sz w:val="24"/>
          <w:szCs w:val="24"/>
        </w:rPr>
      </w:pPr>
    </w:p>
    <w:p w:rsidR="0044584D" w:rsidRPr="006C689F" w:rsidRDefault="00A61285" w:rsidP="0002791A">
      <w:pPr>
        <w:tabs>
          <w:tab w:val="left" w:pos="284"/>
          <w:tab w:val="left" w:pos="720"/>
        </w:tabs>
        <w:spacing w:after="0" w:line="276" w:lineRule="auto"/>
        <w:jc w:val="both"/>
        <w:rPr>
          <w:rFonts w:ascii="Times New Roman" w:hAnsi="Times New Roman" w:cs="Times New Roman"/>
          <w:sz w:val="24"/>
          <w:szCs w:val="24"/>
        </w:rPr>
      </w:pPr>
      <w:r w:rsidRPr="006C689F">
        <w:rPr>
          <w:rFonts w:ascii="Times New Roman" w:hAnsi="Times New Roman" w:cs="Times New Roman"/>
          <w:b/>
          <w:sz w:val="24"/>
          <w:szCs w:val="24"/>
        </w:rPr>
        <w:t>Girdi Performans Hedefleri</w:t>
      </w:r>
      <w:r w:rsidR="00D220B2" w:rsidRPr="006C689F">
        <w:rPr>
          <w:rFonts w:ascii="Times New Roman" w:hAnsi="Times New Roman" w:cs="Times New Roman"/>
          <w:sz w:val="24"/>
          <w:szCs w:val="24"/>
        </w:rPr>
        <w:t>/</w:t>
      </w:r>
      <w:r w:rsidR="00D220B2" w:rsidRPr="006C689F">
        <w:rPr>
          <w:rFonts w:ascii="Times New Roman" w:hAnsi="Times New Roman" w:cs="Times New Roman"/>
          <w:b/>
          <w:sz w:val="24"/>
          <w:szCs w:val="24"/>
        </w:rPr>
        <w:t>Göstergeleri</w:t>
      </w:r>
    </w:p>
    <w:p w:rsidR="0037352C" w:rsidRDefault="0037352C" w:rsidP="0002791A">
      <w:pPr>
        <w:spacing w:after="0" w:line="276" w:lineRule="auto"/>
        <w:jc w:val="both"/>
        <w:rPr>
          <w:rFonts w:ascii="Times New Roman" w:hAnsi="Times New Roman" w:cs="Times New Roman"/>
          <w:sz w:val="24"/>
          <w:szCs w:val="24"/>
        </w:rPr>
      </w:pPr>
    </w:p>
    <w:p w:rsidR="00A61285" w:rsidRPr="006C689F" w:rsidRDefault="00782F04" w:rsidP="0002791A">
      <w:pPr>
        <w:spacing w:after="0" w:line="276" w:lineRule="auto"/>
        <w:jc w:val="both"/>
        <w:rPr>
          <w:rFonts w:ascii="Times New Roman" w:hAnsi="Times New Roman" w:cs="Times New Roman"/>
          <w:sz w:val="24"/>
          <w:szCs w:val="24"/>
        </w:rPr>
      </w:pPr>
      <w:r w:rsidRPr="006C689F">
        <w:rPr>
          <w:rFonts w:ascii="Times New Roman" w:hAnsi="Times New Roman" w:cs="Times New Roman"/>
          <w:sz w:val="24"/>
          <w:szCs w:val="24"/>
        </w:rPr>
        <w:t>Bir sürecin yürütülmesi</w:t>
      </w:r>
      <w:r w:rsidR="00A61285" w:rsidRPr="006C689F">
        <w:rPr>
          <w:rFonts w:ascii="Times New Roman" w:hAnsi="Times New Roman" w:cs="Times New Roman"/>
          <w:sz w:val="24"/>
          <w:szCs w:val="24"/>
        </w:rPr>
        <w:t xml:space="preserve"> için gerekli olan beşeri, mali ve fiziki kaynaklardır. </w:t>
      </w:r>
    </w:p>
    <w:p w:rsidR="00A61285" w:rsidRPr="006C689F" w:rsidRDefault="00A61285" w:rsidP="0002791A">
      <w:pPr>
        <w:spacing w:after="0" w:line="276" w:lineRule="auto"/>
        <w:jc w:val="both"/>
        <w:rPr>
          <w:rFonts w:ascii="Times New Roman" w:hAnsi="Times New Roman" w:cs="Times New Roman"/>
          <w:sz w:val="24"/>
          <w:szCs w:val="24"/>
        </w:rPr>
      </w:pPr>
      <w:r w:rsidRPr="006C689F">
        <w:rPr>
          <w:rFonts w:ascii="Times New Roman" w:hAnsi="Times New Roman" w:cs="Times New Roman"/>
          <w:b/>
          <w:sz w:val="24"/>
          <w:szCs w:val="24"/>
        </w:rPr>
        <w:t>Örnek Girdi Performans Hedefleri</w:t>
      </w:r>
      <w:r w:rsidR="00171136" w:rsidRPr="006C689F">
        <w:rPr>
          <w:rFonts w:ascii="Times New Roman" w:hAnsi="Times New Roman" w:cs="Times New Roman"/>
          <w:b/>
          <w:sz w:val="24"/>
          <w:szCs w:val="24"/>
        </w:rPr>
        <w:t>/Göstergeleri</w:t>
      </w:r>
      <w:r w:rsidRPr="006C689F">
        <w:rPr>
          <w:rFonts w:ascii="Times New Roman" w:hAnsi="Times New Roman" w:cs="Times New Roman"/>
          <w:b/>
          <w:sz w:val="24"/>
          <w:szCs w:val="24"/>
        </w:rPr>
        <w:t>:</w:t>
      </w:r>
      <w:r w:rsidRPr="006C689F">
        <w:rPr>
          <w:rFonts w:ascii="Times New Roman" w:hAnsi="Times New Roman" w:cs="Times New Roman"/>
          <w:sz w:val="24"/>
          <w:szCs w:val="24"/>
        </w:rPr>
        <w:t xml:space="preserve"> İdari Personel Sayısı, Kullanılan Derslik Sayısı, Tanıtım Materyali Sayısı</w:t>
      </w:r>
    </w:p>
    <w:p w:rsidR="0002791A" w:rsidRDefault="0002791A" w:rsidP="0002791A">
      <w:pPr>
        <w:tabs>
          <w:tab w:val="left" w:pos="284"/>
          <w:tab w:val="left" w:pos="720"/>
        </w:tabs>
        <w:spacing w:after="0" w:line="276" w:lineRule="auto"/>
        <w:ind w:left="1416" w:hanging="1416"/>
        <w:jc w:val="both"/>
        <w:rPr>
          <w:rFonts w:ascii="Times New Roman" w:hAnsi="Times New Roman" w:cs="Times New Roman"/>
          <w:b/>
          <w:sz w:val="24"/>
          <w:szCs w:val="24"/>
        </w:rPr>
      </w:pPr>
    </w:p>
    <w:p w:rsidR="00A61285" w:rsidRDefault="00A61285" w:rsidP="0002791A">
      <w:pPr>
        <w:tabs>
          <w:tab w:val="left" w:pos="284"/>
          <w:tab w:val="left" w:pos="720"/>
        </w:tabs>
        <w:spacing w:after="0" w:line="276" w:lineRule="auto"/>
        <w:ind w:left="1416" w:hanging="1416"/>
        <w:jc w:val="both"/>
        <w:rPr>
          <w:rFonts w:ascii="Times New Roman" w:hAnsi="Times New Roman" w:cs="Times New Roman"/>
          <w:b/>
          <w:sz w:val="24"/>
          <w:szCs w:val="24"/>
        </w:rPr>
      </w:pPr>
      <w:r w:rsidRPr="006C689F">
        <w:rPr>
          <w:rFonts w:ascii="Times New Roman" w:hAnsi="Times New Roman" w:cs="Times New Roman"/>
          <w:b/>
          <w:sz w:val="24"/>
          <w:szCs w:val="24"/>
        </w:rPr>
        <w:t xml:space="preserve">Çıktı Performans </w:t>
      </w:r>
      <w:r w:rsidR="006C689F" w:rsidRPr="006C689F">
        <w:rPr>
          <w:rFonts w:ascii="Times New Roman" w:hAnsi="Times New Roman" w:cs="Times New Roman"/>
          <w:b/>
          <w:sz w:val="24"/>
          <w:szCs w:val="24"/>
        </w:rPr>
        <w:t>Hedefleri</w:t>
      </w:r>
      <w:r w:rsidR="006C689F" w:rsidRPr="006C689F">
        <w:rPr>
          <w:rFonts w:ascii="Times New Roman" w:hAnsi="Times New Roman" w:cs="Times New Roman"/>
          <w:sz w:val="24"/>
          <w:szCs w:val="24"/>
        </w:rPr>
        <w:t>/</w:t>
      </w:r>
      <w:r w:rsidR="006C689F" w:rsidRPr="006C689F">
        <w:rPr>
          <w:rFonts w:ascii="Times New Roman" w:hAnsi="Times New Roman" w:cs="Times New Roman"/>
          <w:b/>
          <w:sz w:val="24"/>
          <w:szCs w:val="24"/>
        </w:rPr>
        <w:t>Göstergeleri</w:t>
      </w:r>
    </w:p>
    <w:p w:rsidR="00D14EA5" w:rsidRPr="006C689F" w:rsidRDefault="00D14EA5" w:rsidP="0002791A">
      <w:pPr>
        <w:tabs>
          <w:tab w:val="left" w:pos="284"/>
          <w:tab w:val="left" w:pos="720"/>
        </w:tabs>
        <w:spacing w:after="0" w:line="276" w:lineRule="auto"/>
        <w:ind w:left="1416" w:hanging="1416"/>
        <w:jc w:val="both"/>
        <w:rPr>
          <w:rFonts w:ascii="Times New Roman" w:hAnsi="Times New Roman" w:cs="Times New Roman"/>
          <w:sz w:val="24"/>
          <w:szCs w:val="24"/>
        </w:rPr>
      </w:pPr>
    </w:p>
    <w:p w:rsidR="00A61285" w:rsidRPr="00A61285" w:rsidRDefault="00782F04" w:rsidP="0002791A">
      <w:pPr>
        <w:pStyle w:val="ListeParagraf"/>
        <w:tabs>
          <w:tab w:val="left" w:pos="284"/>
        </w:tabs>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Süreçte gerçekleştirilen ürün </w:t>
      </w:r>
      <w:r w:rsidR="00A61285" w:rsidRPr="00A61285">
        <w:rPr>
          <w:rFonts w:ascii="Times New Roman" w:hAnsi="Times New Roman" w:cs="Times New Roman"/>
          <w:sz w:val="24"/>
          <w:szCs w:val="24"/>
        </w:rPr>
        <w:t>veya sunulan hizmetlerin miktarıdır. Çıktılar genellikle somuttur ve ne üretildi ya da sunuldu sorusuna cevap verir. Çıktı göstergeleri çoğu zaman üniversitenin doğrudan kontrolü altındadır. Ancak her zaman erişilen sonuçların düzeyiyle ilgili bilgi vermez.</w:t>
      </w:r>
    </w:p>
    <w:p w:rsidR="00A61285" w:rsidRPr="00A61285" w:rsidRDefault="00A61285" w:rsidP="0002791A">
      <w:pPr>
        <w:pStyle w:val="ListeParagraf"/>
        <w:spacing w:after="0" w:line="276" w:lineRule="auto"/>
        <w:ind w:left="0"/>
        <w:jc w:val="both"/>
        <w:rPr>
          <w:rFonts w:ascii="Times New Roman" w:hAnsi="Times New Roman" w:cs="Times New Roman"/>
          <w:sz w:val="24"/>
          <w:szCs w:val="24"/>
        </w:rPr>
      </w:pPr>
      <w:r w:rsidRPr="00A61285">
        <w:rPr>
          <w:rFonts w:ascii="Times New Roman" w:hAnsi="Times New Roman" w:cs="Times New Roman"/>
          <w:b/>
          <w:sz w:val="24"/>
          <w:szCs w:val="24"/>
        </w:rPr>
        <w:t xml:space="preserve">Örnek </w:t>
      </w:r>
      <w:r>
        <w:rPr>
          <w:rFonts w:ascii="Times New Roman" w:hAnsi="Times New Roman" w:cs="Times New Roman"/>
          <w:b/>
          <w:sz w:val="24"/>
          <w:szCs w:val="24"/>
        </w:rPr>
        <w:t>Çıktı</w:t>
      </w:r>
      <w:r w:rsidRPr="00A61285">
        <w:rPr>
          <w:rFonts w:ascii="Times New Roman" w:hAnsi="Times New Roman" w:cs="Times New Roman"/>
          <w:b/>
          <w:sz w:val="24"/>
          <w:szCs w:val="24"/>
        </w:rPr>
        <w:t xml:space="preserve"> Performans Hedefleri</w:t>
      </w:r>
      <w:r w:rsidR="00171136" w:rsidRPr="006C689F">
        <w:rPr>
          <w:rFonts w:ascii="Times New Roman" w:hAnsi="Times New Roman" w:cs="Times New Roman"/>
          <w:b/>
          <w:sz w:val="24"/>
          <w:szCs w:val="24"/>
        </w:rPr>
        <w:t>/Göstergeleri</w:t>
      </w:r>
      <w:r w:rsidRPr="00A61285">
        <w:rPr>
          <w:rFonts w:ascii="Times New Roman" w:hAnsi="Times New Roman" w:cs="Times New Roman"/>
          <w:b/>
          <w:sz w:val="24"/>
          <w:szCs w:val="24"/>
        </w:rPr>
        <w:t>:</w:t>
      </w:r>
      <w:r>
        <w:rPr>
          <w:rFonts w:ascii="Times New Roman" w:hAnsi="Times New Roman" w:cs="Times New Roman"/>
          <w:b/>
          <w:sz w:val="24"/>
          <w:szCs w:val="24"/>
        </w:rPr>
        <w:t xml:space="preserve"> </w:t>
      </w:r>
      <w:r w:rsidRPr="00A61285">
        <w:rPr>
          <w:rFonts w:ascii="Times New Roman" w:hAnsi="Times New Roman" w:cs="Times New Roman"/>
          <w:sz w:val="24"/>
          <w:szCs w:val="24"/>
        </w:rPr>
        <w:t>Mez</w:t>
      </w:r>
      <w:r>
        <w:rPr>
          <w:rFonts w:ascii="Times New Roman" w:hAnsi="Times New Roman" w:cs="Times New Roman"/>
          <w:sz w:val="24"/>
          <w:szCs w:val="24"/>
        </w:rPr>
        <w:t>un öğrenci sayısı, yayımlanan bilimsel makale sayısı, yürütülen TÜBİTAK proje sayısı</w:t>
      </w:r>
    </w:p>
    <w:p w:rsidR="00E87CE7" w:rsidRDefault="00E87CE7" w:rsidP="0002791A">
      <w:pPr>
        <w:pStyle w:val="ListeParagraf"/>
        <w:spacing w:after="0" w:line="276" w:lineRule="auto"/>
        <w:ind w:left="993"/>
        <w:jc w:val="both"/>
        <w:rPr>
          <w:rFonts w:ascii="Times New Roman" w:hAnsi="Times New Roman" w:cs="Times New Roman"/>
          <w:sz w:val="24"/>
          <w:szCs w:val="24"/>
        </w:rPr>
      </w:pPr>
    </w:p>
    <w:p w:rsidR="00A61285" w:rsidRDefault="00A61285" w:rsidP="0002791A">
      <w:pPr>
        <w:pStyle w:val="ListeParagraf"/>
        <w:tabs>
          <w:tab w:val="left" w:pos="284"/>
          <w:tab w:val="left" w:pos="720"/>
        </w:tabs>
        <w:spacing w:after="0" w:line="276" w:lineRule="auto"/>
        <w:ind w:left="993" w:hanging="993"/>
        <w:jc w:val="both"/>
        <w:rPr>
          <w:rFonts w:ascii="Times New Roman" w:hAnsi="Times New Roman" w:cs="Times New Roman"/>
          <w:sz w:val="24"/>
          <w:szCs w:val="24"/>
        </w:rPr>
      </w:pPr>
      <w:r>
        <w:rPr>
          <w:rFonts w:ascii="Times New Roman" w:hAnsi="Times New Roman" w:cs="Times New Roman"/>
          <w:b/>
          <w:sz w:val="24"/>
          <w:szCs w:val="24"/>
        </w:rPr>
        <w:t xml:space="preserve">Sonuç Performans </w:t>
      </w:r>
      <w:r w:rsidR="006C689F" w:rsidRPr="006C689F">
        <w:rPr>
          <w:rFonts w:ascii="Times New Roman" w:hAnsi="Times New Roman" w:cs="Times New Roman"/>
          <w:b/>
          <w:sz w:val="24"/>
          <w:szCs w:val="24"/>
        </w:rPr>
        <w:t>Hedefleri</w:t>
      </w:r>
      <w:r w:rsidR="006C689F" w:rsidRPr="006C689F">
        <w:rPr>
          <w:rFonts w:ascii="Times New Roman" w:hAnsi="Times New Roman" w:cs="Times New Roman"/>
          <w:sz w:val="24"/>
          <w:szCs w:val="24"/>
        </w:rPr>
        <w:t>/</w:t>
      </w:r>
      <w:r w:rsidR="006C689F" w:rsidRPr="006C689F">
        <w:rPr>
          <w:rFonts w:ascii="Times New Roman" w:hAnsi="Times New Roman" w:cs="Times New Roman"/>
          <w:b/>
          <w:sz w:val="24"/>
          <w:szCs w:val="24"/>
        </w:rPr>
        <w:t>Göstergeleri</w:t>
      </w:r>
    </w:p>
    <w:p w:rsidR="00A61285" w:rsidRDefault="00A61285" w:rsidP="0002791A">
      <w:pPr>
        <w:pStyle w:val="ListeParagraf"/>
        <w:tabs>
          <w:tab w:val="left" w:pos="284"/>
        </w:tabs>
        <w:spacing w:after="0" w:line="276" w:lineRule="auto"/>
        <w:ind w:left="993"/>
        <w:jc w:val="both"/>
        <w:rPr>
          <w:rFonts w:ascii="Times New Roman" w:hAnsi="Times New Roman" w:cs="Times New Roman"/>
          <w:sz w:val="24"/>
          <w:szCs w:val="24"/>
        </w:rPr>
      </w:pPr>
    </w:p>
    <w:p w:rsidR="00A61285" w:rsidRDefault="004420F8" w:rsidP="0002791A">
      <w:pPr>
        <w:pStyle w:val="ListeParagraf"/>
        <w:tabs>
          <w:tab w:val="left" w:pos="0"/>
        </w:tabs>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Süreçte gerçekleştirilen </w:t>
      </w:r>
      <w:r w:rsidR="00BF006C">
        <w:rPr>
          <w:rFonts w:ascii="Times New Roman" w:hAnsi="Times New Roman" w:cs="Times New Roman"/>
          <w:sz w:val="24"/>
          <w:szCs w:val="24"/>
        </w:rPr>
        <w:t xml:space="preserve">ürün </w:t>
      </w:r>
      <w:r w:rsidR="00782F04" w:rsidRPr="00782F04">
        <w:rPr>
          <w:rFonts w:ascii="Times New Roman" w:hAnsi="Times New Roman" w:cs="Times New Roman"/>
          <w:sz w:val="24"/>
          <w:szCs w:val="24"/>
        </w:rPr>
        <w:t>veya sunulan hizmetlerin sonucunda ortaya çıkan etkilerle ilgilidir. Faaliyetlerin ve üretilen çıktıların, amaca ulaşmada ne derece ve nasıl başarılı olduklarını gösterir. Sonuç göstergeleri “nasıl bir sonuç bekliyoruz” ve “nasıl bir etki yaratmak istiyoruz” sorularına cevap verir.</w:t>
      </w:r>
    </w:p>
    <w:p w:rsidR="004420F8" w:rsidRPr="00A61285" w:rsidRDefault="004420F8" w:rsidP="0002791A">
      <w:pPr>
        <w:pStyle w:val="ListeParagraf"/>
        <w:tabs>
          <w:tab w:val="left" w:pos="0"/>
        </w:tabs>
        <w:spacing w:after="0" w:line="276" w:lineRule="auto"/>
        <w:ind w:left="0"/>
        <w:jc w:val="both"/>
        <w:rPr>
          <w:rFonts w:ascii="Times New Roman" w:hAnsi="Times New Roman" w:cs="Times New Roman"/>
          <w:sz w:val="24"/>
          <w:szCs w:val="24"/>
        </w:rPr>
      </w:pPr>
      <w:r w:rsidRPr="00A61285">
        <w:rPr>
          <w:rFonts w:ascii="Times New Roman" w:hAnsi="Times New Roman" w:cs="Times New Roman"/>
          <w:b/>
          <w:sz w:val="24"/>
          <w:szCs w:val="24"/>
        </w:rPr>
        <w:t xml:space="preserve">Örnek </w:t>
      </w:r>
      <w:r w:rsidR="00BF006C">
        <w:rPr>
          <w:rFonts w:ascii="Times New Roman" w:hAnsi="Times New Roman" w:cs="Times New Roman"/>
          <w:b/>
          <w:sz w:val="24"/>
          <w:szCs w:val="24"/>
        </w:rPr>
        <w:t>Sonuç</w:t>
      </w:r>
      <w:r w:rsidRPr="00A61285">
        <w:rPr>
          <w:rFonts w:ascii="Times New Roman" w:hAnsi="Times New Roman" w:cs="Times New Roman"/>
          <w:b/>
          <w:sz w:val="24"/>
          <w:szCs w:val="24"/>
        </w:rPr>
        <w:t xml:space="preserve"> Performans </w:t>
      </w:r>
      <w:r w:rsidR="006C689F" w:rsidRPr="006C689F">
        <w:rPr>
          <w:rFonts w:ascii="Times New Roman" w:hAnsi="Times New Roman" w:cs="Times New Roman"/>
          <w:b/>
          <w:sz w:val="24"/>
          <w:szCs w:val="24"/>
        </w:rPr>
        <w:t>Hedefleri</w:t>
      </w:r>
      <w:r w:rsidR="006C689F" w:rsidRPr="006C689F">
        <w:rPr>
          <w:rFonts w:ascii="Times New Roman" w:hAnsi="Times New Roman" w:cs="Times New Roman"/>
          <w:sz w:val="24"/>
          <w:szCs w:val="24"/>
        </w:rPr>
        <w:t>/</w:t>
      </w:r>
      <w:r w:rsidR="006C689F" w:rsidRPr="006C689F">
        <w:rPr>
          <w:rFonts w:ascii="Times New Roman" w:hAnsi="Times New Roman" w:cs="Times New Roman"/>
          <w:b/>
          <w:sz w:val="24"/>
          <w:szCs w:val="24"/>
        </w:rPr>
        <w:t>Göstergeleri</w:t>
      </w:r>
      <w:r w:rsidRPr="00A6128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Makaleye yapılan atıf sayısı, istihdam edilen mezun oranı, patent sayısı</w:t>
      </w:r>
    </w:p>
    <w:p w:rsidR="00782F04" w:rsidRPr="00A61285" w:rsidRDefault="00782F04" w:rsidP="0002791A">
      <w:pPr>
        <w:pStyle w:val="ListeParagraf"/>
        <w:tabs>
          <w:tab w:val="left" w:pos="284"/>
        </w:tabs>
        <w:spacing w:after="0" w:line="276" w:lineRule="auto"/>
        <w:ind w:left="993"/>
        <w:jc w:val="both"/>
        <w:rPr>
          <w:rFonts w:ascii="Times New Roman" w:hAnsi="Times New Roman" w:cs="Times New Roman"/>
          <w:sz w:val="24"/>
          <w:szCs w:val="24"/>
        </w:rPr>
      </w:pPr>
    </w:p>
    <w:p w:rsidR="00BF006C" w:rsidRDefault="00BF006C" w:rsidP="0002791A">
      <w:pPr>
        <w:pStyle w:val="ListeParagraf"/>
        <w:tabs>
          <w:tab w:val="left" w:pos="284"/>
          <w:tab w:val="left" w:pos="540"/>
        </w:tabs>
        <w:spacing w:after="0" w:line="276" w:lineRule="auto"/>
        <w:ind w:left="142" w:hanging="142"/>
        <w:jc w:val="both"/>
        <w:rPr>
          <w:rFonts w:ascii="Times New Roman" w:hAnsi="Times New Roman" w:cs="Times New Roman"/>
          <w:sz w:val="24"/>
          <w:szCs w:val="24"/>
        </w:rPr>
      </w:pPr>
      <w:r>
        <w:rPr>
          <w:rFonts w:ascii="Times New Roman" w:hAnsi="Times New Roman" w:cs="Times New Roman"/>
          <w:b/>
          <w:sz w:val="24"/>
          <w:szCs w:val="24"/>
        </w:rPr>
        <w:t xml:space="preserve">Kalite </w:t>
      </w:r>
      <w:r w:rsidR="00891419">
        <w:rPr>
          <w:rFonts w:ascii="Times New Roman" w:hAnsi="Times New Roman" w:cs="Times New Roman"/>
          <w:b/>
          <w:sz w:val="24"/>
          <w:szCs w:val="24"/>
        </w:rPr>
        <w:t xml:space="preserve">Performans </w:t>
      </w:r>
      <w:r w:rsidR="006C689F" w:rsidRPr="006C689F">
        <w:rPr>
          <w:rFonts w:ascii="Times New Roman" w:hAnsi="Times New Roman" w:cs="Times New Roman"/>
          <w:b/>
          <w:sz w:val="24"/>
          <w:szCs w:val="24"/>
        </w:rPr>
        <w:t>Hedefleri</w:t>
      </w:r>
      <w:r w:rsidR="006C689F" w:rsidRPr="006C689F">
        <w:rPr>
          <w:rFonts w:ascii="Times New Roman" w:hAnsi="Times New Roman" w:cs="Times New Roman"/>
          <w:sz w:val="24"/>
          <w:szCs w:val="24"/>
        </w:rPr>
        <w:t>/</w:t>
      </w:r>
      <w:r w:rsidR="006C689F" w:rsidRPr="006C689F">
        <w:rPr>
          <w:rFonts w:ascii="Times New Roman" w:hAnsi="Times New Roman" w:cs="Times New Roman"/>
          <w:b/>
          <w:sz w:val="24"/>
          <w:szCs w:val="24"/>
        </w:rPr>
        <w:t>Göstergeleri</w:t>
      </w:r>
      <w:r w:rsidRPr="00E707C3">
        <w:rPr>
          <w:rFonts w:ascii="Times New Roman" w:hAnsi="Times New Roman" w:cs="Times New Roman"/>
          <w:sz w:val="24"/>
          <w:szCs w:val="24"/>
        </w:rPr>
        <w:t xml:space="preserve"> </w:t>
      </w:r>
    </w:p>
    <w:p w:rsidR="00BF006C" w:rsidRDefault="00BF006C" w:rsidP="0002791A">
      <w:pPr>
        <w:pStyle w:val="ListeParagraf"/>
        <w:tabs>
          <w:tab w:val="left" w:pos="284"/>
        </w:tabs>
        <w:spacing w:after="0" w:line="276" w:lineRule="auto"/>
        <w:ind w:left="993"/>
        <w:jc w:val="both"/>
        <w:rPr>
          <w:rFonts w:ascii="Times New Roman" w:hAnsi="Times New Roman" w:cs="Times New Roman"/>
          <w:sz w:val="24"/>
          <w:szCs w:val="24"/>
        </w:rPr>
      </w:pPr>
    </w:p>
    <w:p w:rsidR="00BF006C" w:rsidRDefault="00BF006C" w:rsidP="0002791A">
      <w:pPr>
        <w:pStyle w:val="ListeParagraf"/>
        <w:tabs>
          <w:tab w:val="left" w:pos="0"/>
        </w:tabs>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Süreçte gerçekleştirilen ürün </w:t>
      </w:r>
      <w:r w:rsidRPr="00782F04">
        <w:rPr>
          <w:rFonts w:ascii="Times New Roman" w:hAnsi="Times New Roman" w:cs="Times New Roman"/>
          <w:sz w:val="24"/>
          <w:szCs w:val="24"/>
        </w:rPr>
        <w:t>veya sunulan hizmetler</w:t>
      </w:r>
      <w:r>
        <w:rPr>
          <w:rFonts w:ascii="Times New Roman" w:hAnsi="Times New Roman" w:cs="Times New Roman"/>
          <w:sz w:val="24"/>
          <w:szCs w:val="24"/>
        </w:rPr>
        <w:t xml:space="preserve">den yararlananların beklentilerinin karşılanma düzeyini gösterir. </w:t>
      </w:r>
    </w:p>
    <w:p w:rsidR="00BF006C" w:rsidRDefault="00BF006C" w:rsidP="0002791A">
      <w:pPr>
        <w:pStyle w:val="ListeParagraf"/>
        <w:tabs>
          <w:tab w:val="left" w:pos="0"/>
        </w:tabs>
        <w:spacing w:after="0" w:line="276" w:lineRule="auto"/>
        <w:ind w:left="0"/>
        <w:jc w:val="both"/>
        <w:rPr>
          <w:rFonts w:ascii="Times New Roman" w:hAnsi="Times New Roman" w:cs="Times New Roman"/>
          <w:sz w:val="24"/>
          <w:szCs w:val="24"/>
        </w:rPr>
      </w:pPr>
      <w:r w:rsidRPr="00A61285">
        <w:rPr>
          <w:rFonts w:ascii="Times New Roman" w:hAnsi="Times New Roman" w:cs="Times New Roman"/>
          <w:b/>
          <w:sz w:val="24"/>
          <w:szCs w:val="24"/>
        </w:rPr>
        <w:t xml:space="preserve">Örnek </w:t>
      </w:r>
      <w:r w:rsidR="00891419">
        <w:rPr>
          <w:rFonts w:ascii="Times New Roman" w:hAnsi="Times New Roman" w:cs="Times New Roman"/>
          <w:b/>
          <w:sz w:val="24"/>
          <w:szCs w:val="24"/>
        </w:rPr>
        <w:t xml:space="preserve">Kalite </w:t>
      </w:r>
      <w:r w:rsidRPr="00A61285">
        <w:rPr>
          <w:rFonts w:ascii="Times New Roman" w:hAnsi="Times New Roman" w:cs="Times New Roman"/>
          <w:b/>
          <w:sz w:val="24"/>
          <w:szCs w:val="24"/>
        </w:rPr>
        <w:t xml:space="preserve">Performans </w:t>
      </w:r>
      <w:r w:rsidR="006C689F" w:rsidRPr="006C689F">
        <w:rPr>
          <w:rFonts w:ascii="Times New Roman" w:hAnsi="Times New Roman" w:cs="Times New Roman"/>
          <w:b/>
          <w:sz w:val="24"/>
          <w:szCs w:val="24"/>
        </w:rPr>
        <w:t>Hedefleri</w:t>
      </w:r>
      <w:r w:rsidR="006C689F" w:rsidRPr="006C689F">
        <w:rPr>
          <w:rFonts w:ascii="Times New Roman" w:hAnsi="Times New Roman" w:cs="Times New Roman"/>
          <w:sz w:val="24"/>
          <w:szCs w:val="24"/>
        </w:rPr>
        <w:t>/</w:t>
      </w:r>
      <w:r w:rsidR="006C689F" w:rsidRPr="006C689F">
        <w:rPr>
          <w:rFonts w:ascii="Times New Roman" w:hAnsi="Times New Roman" w:cs="Times New Roman"/>
          <w:b/>
          <w:sz w:val="24"/>
          <w:szCs w:val="24"/>
        </w:rPr>
        <w:t>Göstergeleri</w:t>
      </w:r>
      <w:r w:rsidRPr="00A61285">
        <w:rPr>
          <w:rFonts w:ascii="Times New Roman" w:hAnsi="Times New Roman" w:cs="Times New Roman"/>
          <w:b/>
          <w:sz w:val="24"/>
          <w:szCs w:val="24"/>
        </w:rPr>
        <w:t>:</w:t>
      </w:r>
      <w:r>
        <w:rPr>
          <w:rFonts w:ascii="Times New Roman" w:hAnsi="Times New Roman" w:cs="Times New Roman"/>
          <w:b/>
          <w:sz w:val="24"/>
          <w:szCs w:val="24"/>
        </w:rPr>
        <w:t xml:space="preserve"> </w:t>
      </w:r>
      <w:r w:rsidR="00891419" w:rsidRPr="00171136">
        <w:rPr>
          <w:rFonts w:ascii="Times New Roman" w:hAnsi="Times New Roman" w:cs="Times New Roman"/>
          <w:sz w:val="24"/>
          <w:szCs w:val="24"/>
        </w:rPr>
        <w:t>Memn</w:t>
      </w:r>
      <w:r w:rsidR="00891419">
        <w:rPr>
          <w:rFonts w:ascii="Times New Roman" w:hAnsi="Times New Roman" w:cs="Times New Roman"/>
          <w:sz w:val="24"/>
          <w:szCs w:val="24"/>
        </w:rPr>
        <w:t>uniyet anketi oranı, üniversite sır</w:t>
      </w:r>
      <w:r w:rsidR="00D220B2">
        <w:rPr>
          <w:rFonts w:ascii="Times New Roman" w:hAnsi="Times New Roman" w:cs="Times New Roman"/>
          <w:sz w:val="24"/>
          <w:szCs w:val="24"/>
        </w:rPr>
        <w:t>a</w:t>
      </w:r>
      <w:r w:rsidR="00891419">
        <w:rPr>
          <w:rFonts w:ascii="Times New Roman" w:hAnsi="Times New Roman" w:cs="Times New Roman"/>
          <w:sz w:val="24"/>
          <w:szCs w:val="24"/>
        </w:rPr>
        <w:t>lamaları</w:t>
      </w:r>
    </w:p>
    <w:p w:rsidR="0074095A" w:rsidRPr="00A61285" w:rsidRDefault="0074095A" w:rsidP="0002791A">
      <w:pPr>
        <w:pStyle w:val="ListeParagraf"/>
        <w:spacing w:after="0" w:line="276" w:lineRule="auto"/>
        <w:ind w:left="993"/>
        <w:jc w:val="both"/>
        <w:rPr>
          <w:rFonts w:ascii="Times New Roman" w:hAnsi="Times New Roman" w:cs="Times New Roman"/>
          <w:sz w:val="24"/>
          <w:szCs w:val="24"/>
        </w:rPr>
      </w:pPr>
    </w:p>
    <w:p w:rsidR="00171136" w:rsidRDefault="00171136" w:rsidP="0002791A">
      <w:pPr>
        <w:pStyle w:val="ListeParagraf"/>
        <w:tabs>
          <w:tab w:val="left" w:pos="284"/>
          <w:tab w:val="left" w:pos="720"/>
        </w:tabs>
        <w:spacing w:after="0" w:line="276"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Verimlilik </w:t>
      </w:r>
      <w:r w:rsidR="006C689F" w:rsidRPr="006C689F">
        <w:rPr>
          <w:rFonts w:ascii="Times New Roman" w:hAnsi="Times New Roman" w:cs="Times New Roman"/>
          <w:b/>
          <w:sz w:val="24"/>
          <w:szCs w:val="24"/>
        </w:rPr>
        <w:t>Hedefleri</w:t>
      </w:r>
      <w:r w:rsidR="006C689F" w:rsidRPr="006C689F">
        <w:rPr>
          <w:rFonts w:ascii="Times New Roman" w:hAnsi="Times New Roman" w:cs="Times New Roman"/>
          <w:sz w:val="24"/>
          <w:szCs w:val="24"/>
        </w:rPr>
        <w:t>/</w:t>
      </w:r>
      <w:r w:rsidR="006C689F" w:rsidRPr="006C689F">
        <w:rPr>
          <w:rFonts w:ascii="Times New Roman" w:hAnsi="Times New Roman" w:cs="Times New Roman"/>
          <w:b/>
          <w:sz w:val="24"/>
          <w:szCs w:val="24"/>
        </w:rPr>
        <w:t>Göstergeleri</w:t>
      </w:r>
    </w:p>
    <w:p w:rsidR="00D3095F" w:rsidRDefault="00D3095F" w:rsidP="0002791A">
      <w:pPr>
        <w:pStyle w:val="ListeParagraf"/>
        <w:tabs>
          <w:tab w:val="left" w:pos="284"/>
        </w:tabs>
        <w:spacing w:after="0" w:line="276" w:lineRule="auto"/>
        <w:ind w:left="993"/>
        <w:jc w:val="both"/>
        <w:rPr>
          <w:rFonts w:ascii="Times New Roman" w:hAnsi="Times New Roman" w:cs="Times New Roman"/>
          <w:sz w:val="24"/>
          <w:szCs w:val="24"/>
        </w:rPr>
      </w:pPr>
    </w:p>
    <w:p w:rsidR="00171136" w:rsidRDefault="00171136" w:rsidP="0002791A">
      <w:pPr>
        <w:pStyle w:val="ListeParagraf"/>
        <w:spacing w:after="0" w:line="276" w:lineRule="auto"/>
        <w:ind w:left="0"/>
        <w:jc w:val="both"/>
        <w:rPr>
          <w:rFonts w:ascii="Times New Roman" w:hAnsi="Times New Roman" w:cs="Times New Roman"/>
          <w:sz w:val="24"/>
          <w:szCs w:val="24"/>
        </w:rPr>
      </w:pPr>
      <w:r w:rsidRPr="00171136">
        <w:rPr>
          <w:rFonts w:ascii="Times New Roman" w:hAnsi="Times New Roman" w:cs="Times New Roman"/>
          <w:sz w:val="24"/>
          <w:szCs w:val="24"/>
        </w:rPr>
        <w:t>Verimlilik göstergeleri çıktı ile bu çıktıyı elde etmek için kullanılan girdi arasındaki ilişkiyi ifade eder</w:t>
      </w:r>
      <w:r w:rsidR="00D3095F">
        <w:rPr>
          <w:rFonts w:ascii="Times New Roman" w:hAnsi="Times New Roman" w:cs="Times New Roman"/>
          <w:sz w:val="24"/>
          <w:szCs w:val="24"/>
        </w:rPr>
        <w:t>.</w:t>
      </w:r>
    </w:p>
    <w:p w:rsidR="00D3095F" w:rsidRPr="00D3095F" w:rsidRDefault="00D3095F" w:rsidP="0002791A">
      <w:pPr>
        <w:pStyle w:val="ListeParagraf"/>
        <w:spacing w:after="0" w:line="276" w:lineRule="auto"/>
        <w:ind w:left="0"/>
        <w:jc w:val="both"/>
        <w:rPr>
          <w:rFonts w:ascii="Times New Roman" w:hAnsi="Times New Roman" w:cs="Times New Roman"/>
          <w:sz w:val="24"/>
          <w:szCs w:val="24"/>
        </w:rPr>
      </w:pPr>
      <w:r w:rsidRPr="00A61285">
        <w:rPr>
          <w:rFonts w:ascii="Times New Roman" w:hAnsi="Times New Roman" w:cs="Times New Roman"/>
          <w:b/>
          <w:sz w:val="24"/>
          <w:szCs w:val="24"/>
        </w:rPr>
        <w:t xml:space="preserve">Örnek </w:t>
      </w:r>
      <w:r>
        <w:rPr>
          <w:rFonts w:ascii="Times New Roman" w:hAnsi="Times New Roman" w:cs="Times New Roman"/>
          <w:b/>
          <w:sz w:val="24"/>
          <w:szCs w:val="24"/>
        </w:rPr>
        <w:t xml:space="preserve">Verimlilik </w:t>
      </w:r>
      <w:r w:rsidRPr="00A61285">
        <w:rPr>
          <w:rFonts w:ascii="Times New Roman" w:hAnsi="Times New Roman" w:cs="Times New Roman"/>
          <w:b/>
          <w:sz w:val="24"/>
          <w:szCs w:val="24"/>
        </w:rPr>
        <w:t xml:space="preserve">Performans </w:t>
      </w:r>
      <w:r w:rsidR="006C689F" w:rsidRPr="006C689F">
        <w:rPr>
          <w:rFonts w:ascii="Times New Roman" w:hAnsi="Times New Roman" w:cs="Times New Roman"/>
          <w:b/>
          <w:sz w:val="24"/>
          <w:szCs w:val="24"/>
        </w:rPr>
        <w:t>Hedefleri</w:t>
      </w:r>
      <w:r w:rsidR="006C689F" w:rsidRPr="006C689F">
        <w:rPr>
          <w:rFonts w:ascii="Times New Roman" w:hAnsi="Times New Roman" w:cs="Times New Roman"/>
          <w:sz w:val="24"/>
          <w:szCs w:val="24"/>
        </w:rPr>
        <w:t>/</w:t>
      </w:r>
      <w:r w:rsidR="006C689F" w:rsidRPr="006C689F">
        <w:rPr>
          <w:rFonts w:ascii="Times New Roman" w:hAnsi="Times New Roman" w:cs="Times New Roman"/>
          <w:b/>
          <w:sz w:val="24"/>
          <w:szCs w:val="24"/>
        </w:rPr>
        <w:t>Göstergeleri</w:t>
      </w:r>
      <w:r w:rsidRPr="00A61285">
        <w:rPr>
          <w:rFonts w:ascii="Times New Roman" w:hAnsi="Times New Roman" w:cs="Times New Roman"/>
          <w:b/>
          <w:sz w:val="24"/>
          <w:szCs w:val="24"/>
        </w:rPr>
        <w:t>:</w:t>
      </w:r>
      <w:r>
        <w:rPr>
          <w:rFonts w:ascii="Times New Roman" w:hAnsi="Times New Roman" w:cs="Times New Roman"/>
          <w:b/>
          <w:sz w:val="24"/>
          <w:szCs w:val="24"/>
        </w:rPr>
        <w:t xml:space="preserve"> </w:t>
      </w:r>
      <w:r w:rsidRPr="00D3095F">
        <w:rPr>
          <w:rFonts w:ascii="Times New Roman" w:hAnsi="Times New Roman" w:cs="Times New Roman"/>
          <w:sz w:val="24"/>
          <w:szCs w:val="24"/>
        </w:rPr>
        <w:t>Birim m² başına düşen genel yönetim giderleri (maliyet/çıktı)</w:t>
      </w:r>
    </w:p>
    <w:p w:rsidR="00291941" w:rsidRDefault="00291941" w:rsidP="00291941">
      <w:pPr>
        <w:tabs>
          <w:tab w:val="left" w:pos="720"/>
        </w:tabs>
        <w:spacing w:after="0" w:line="276" w:lineRule="auto"/>
        <w:jc w:val="both"/>
        <w:rPr>
          <w:rFonts w:ascii="Times New Roman" w:hAnsi="Times New Roman" w:cs="Times New Roman"/>
          <w:sz w:val="24"/>
          <w:szCs w:val="24"/>
        </w:rPr>
      </w:pPr>
    </w:p>
    <w:p w:rsidR="0044584D" w:rsidRPr="00291941" w:rsidRDefault="00DE1840" w:rsidP="00291941">
      <w:pPr>
        <w:tabs>
          <w:tab w:val="left" w:pos="720"/>
        </w:tabs>
        <w:spacing w:after="0" w:line="276" w:lineRule="auto"/>
        <w:jc w:val="both"/>
        <w:rPr>
          <w:rFonts w:ascii="Times New Roman" w:hAnsi="Times New Roman" w:cs="Times New Roman"/>
          <w:sz w:val="24"/>
          <w:szCs w:val="24"/>
        </w:rPr>
      </w:pPr>
      <w:r w:rsidRPr="00291941">
        <w:rPr>
          <w:rFonts w:ascii="Times New Roman" w:hAnsi="Times New Roman" w:cs="Times New Roman"/>
          <w:b/>
          <w:sz w:val="24"/>
          <w:szCs w:val="24"/>
        </w:rPr>
        <w:t>Performans Hedefleri/Göstergeleri Belirlenirken Dikkate Edilecek Hususlar</w:t>
      </w:r>
    </w:p>
    <w:p w:rsidR="00BA67B5" w:rsidRPr="00BA67B5" w:rsidRDefault="00BA67B5" w:rsidP="0002791A">
      <w:pPr>
        <w:pStyle w:val="ListeParagraf"/>
        <w:spacing w:after="0" w:line="276" w:lineRule="auto"/>
        <w:ind w:left="1068"/>
        <w:jc w:val="both"/>
        <w:rPr>
          <w:rFonts w:ascii="Times New Roman" w:hAnsi="Times New Roman" w:cs="Times New Roman"/>
          <w:sz w:val="24"/>
          <w:szCs w:val="24"/>
        </w:rPr>
      </w:pPr>
    </w:p>
    <w:p w:rsidR="00BA67B5" w:rsidRDefault="00BA67B5" w:rsidP="0002791A">
      <w:pPr>
        <w:pStyle w:val="ListeParagraf"/>
        <w:numPr>
          <w:ilvl w:val="0"/>
          <w:numId w:val="11"/>
        </w:numPr>
        <w:spacing w:after="0" w:line="276" w:lineRule="auto"/>
        <w:ind w:left="1276" w:hanging="283"/>
        <w:jc w:val="both"/>
        <w:rPr>
          <w:rFonts w:ascii="Times New Roman" w:hAnsi="Times New Roman" w:cs="Times New Roman"/>
          <w:sz w:val="24"/>
          <w:szCs w:val="24"/>
        </w:rPr>
      </w:pPr>
      <w:r w:rsidRPr="00BA67B5">
        <w:rPr>
          <w:rFonts w:ascii="Times New Roman" w:hAnsi="Times New Roman" w:cs="Times New Roman"/>
          <w:sz w:val="24"/>
          <w:szCs w:val="24"/>
        </w:rPr>
        <w:t>Hedefin başarı düzeyini ölçebilecek</w:t>
      </w:r>
      <w:r>
        <w:rPr>
          <w:rFonts w:ascii="Times New Roman" w:hAnsi="Times New Roman" w:cs="Times New Roman"/>
          <w:sz w:val="24"/>
          <w:szCs w:val="24"/>
        </w:rPr>
        <w:t xml:space="preserve"> sayı ve nitelikte olmalıdır. </w:t>
      </w:r>
    </w:p>
    <w:p w:rsidR="00BA67B5" w:rsidRDefault="00BA67B5" w:rsidP="0002791A">
      <w:pPr>
        <w:pStyle w:val="ListeParagraf"/>
        <w:numPr>
          <w:ilvl w:val="0"/>
          <w:numId w:val="11"/>
        </w:numPr>
        <w:spacing w:after="0" w:line="276" w:lineRule="auto"/>
        <w:ind w:left="1276" w:hanging="283"/>
        <w:jc w:val="both"/>
        <w:rPr>
          <w:rFonts w:ascii="Times New Roman" w:hAnsi="Times New Roman" w:cs="Times New Roman"/>
          <w:sz w:val="24"/>
          <w:szCs w:val="24"/>
        </w:rPr>
      </w:pPr>
      <w:r w:rsidRPr="00BA67B5">
        <w:rPr>
          <w:rFonts w:ascii="Times New Roman" w:hAnsi="Times New Roman" w:cs="Times New Roman"/>
          <w:sz w:val="24"/>
          <w:szCs w:val="24"/>
        </w:rPr>
        <w:t>Her bir hedef için kullanılacak gösterge sayısı en a</w:t>
      </w:r>
      <w:r>
        <w:rPr>
          <w:rFonts w:ascii="Times New Roman" w:hAnsi="Times New Roman" w:cs="Times New Roman"/>
          <w:sz w:val="24"/>
          <w:szCs w:val="24"/>
        </w:rPr>
        <w:t>z bir, en fazla beş olmalıdır.</w:t>
      </w:r>
    </w:p>
    <w:p w:rsidR="00BA67B5" w:rsidRDefault="00BA67B5" w:rsidP="0002791A">
      <w:pPr>
        <w:pStyle w:val="ListeParagraf"/>
        <w:numPr>
          <w:ilvl w:val="0"/>
          <w:numId w:val="11"/>
        </w:numPr>
        <w:spacing w:after="0" w:line="276" w:lineRule="auto"/>
        <w:ind w:left="1276" w:hanging="283"/>
        <w:jc w:val="both"/>
        <w:rPr>
          <w:rFonts w:ascii="Times New Roman" w:hAnsi="Times New Roman" w:cs="Times New Roman"/>
          <w:sz w:val="24"/>
          <w:szCs w:val="24"/>
        </w:rPr>
      </w:pPr>
      <w:r w:rsidRPr="00BA67B5">
        <w:rPr>
          <w:rFonts w:ascii="Times New Roman" w:hAnsi="Times New Roman" w:cs="Times New Roman"/>
          <w:sz w:val="24"/>
          <w:szCs w:val="24"/>
        </w:rPr>
        <w:t>Kalkınma planı ve diğer üst politika belgelerinde göstergeler bulunması halinde bu</w:t>
      </w:r>
      <w:r>
        <w:rPr>
          <w:rFonts w:ascii="Times New Roman" w:hAnsi="Times New Roman" w:cs="Times New Roman"/>
          <w:sz w:val="24"/>
          <w:szCs w:val="24"/>
        </w:rPr>
        <w:t xml:space="preserve"> göstergeler kullanılmalıdır.</w:t>
      </w:r>
    </w:p>
    <w:p w:rsidR="00BA67B5" w:rsidRDefault="00BA67B5" w:rsidP="0002791A">
      <w:pPr>
        <w:pStyle w:val="ListeParagraf"/>
        <w:numPr>
          <w:ilvl w:val="0"/>
          <w:numId w:val="11"/>
        </w:numPr>
        <w:spacing w:after="0" w:line="276" w:lineRule="auto"/>
        <w:ind w:left="1276" w:hanging="283"/>
        <w:jc w:val="both"/>
        <w:rPr>
          <w:rFonts w:ascii="Times New Roman" w:hAnsi="Times New Roman" w:cs="Times New Roman"/>
          <w:sz w:val="24"/>
          <w:szCs w:val="24"/>
        </w:rPr>
      </w:pPr>
      <w:r w:rsidRPr="00BA67B5">
        <w:rPr>
          <w:rFonts w:ascii="Times New Roman" w:hAnsi="Times New Roman" w:cs="Times New Roman"/>
          <w:sz w:val="24"/>
          <w:szCs w:val="24"/>
        </w:rPr>
        <w:t>Üniversitenin sorumlu olduğu programların anahtar göstergeleri ile alt programların performans g</w:t>
      </w:r>
      <w:r>
        <w:rPr>
          <w:rFonts w:ascii="Times New Roman" w:hAnsi="Times New Roman" w:cs="Times New Roman"/>
          <w:sz w:val="24"/>
          <w:szCs w:val="24"/>
        </w:rPr>
        <w:t xml:space="preserve">östergelerinden yararlanılır. </w:t>
      </w:r>
    </w:p>
    <w:p w:rsidR="00BA67B5" w:rsidRDefault="00BA67B5" w:rsidP="0002791A">
      <w:pPr>
        <w:pStyle w:val="ListeParagraf"/>
        <w:numPr>
          <w:ilvl w:val="0"/>
          <w:numId w:val="11"/>
        </w:numPr>
        <w:spacing w:after="0" w:line="276" w:lineRule="auto"/>
        <w:ind w:left="1276" w:hanging="283"/>
        <w:jc w:val="both"/>
        <w:rPr>
          <w:rFonts w:ascii="Times New Roman" w:hAnsi="Times New Roman" w:cs="Times New Roman"/>
          <w:sz w:val="24"/>
          <w:szCs w:val="24"/>
        </w:rPr>
      </w:pPr>
      <w:r w:rsidRPr="00BA67B5">
        <w:rPr>
          <w:rFonts w:ascii="Times New Roman" w:hAnsi="Times New Roman" w:cs="Times New Roman"/>
          <w:sz w:val="24"/>
          <w:szCs w:val="24"/>
        </w:rPr>
        <w:t xml:space="preserve">Mümkün olduğunca sonuç </w:t>
      </w:r>
      <w:r>
        <w:rPr>
          <w:rFonts w:ascii="Times New Roman" w:hAnsi="Times New Roman" w:cs="Times New Roman"/>
          <w:sz w:val="24"/>
          <w:szCs w:val="24"/>
        </w:rPr>
        <w:t xml:space="preserve">göstergeleri belirlenmelidir. </w:t>
      </w:r>
    </w:p>
    <w:p w:rsidR="00BA67B5" w:rsidRDefault="00BA67B5" w:rsidP="0002791A">
      <w:pPr>
        <w:pStyle w:val="ListeParagraf"/>
        <w:numPr>
          <w:ilvl w:val="0"/>
          <w:numId w:val="11"/>
        </w:numPr>
        <w:spacing w:after="0" w:line="276" w:lineRule="auto"/>
        <w:ind w:left="1276" w:hanging="283"/>
        <w:jc w:val="both"/>
        <w:rPr>
          <w:rFonts w:ascii="Times New Roman" w:hAnsi="Times New Roman" w:cs="Times New Roman"/>
          <w:sz w:val="24"/>
          <w:szCs w:val="24"/>
        </w:rPr>
      </w:pPr>
      <w:r w:rsidRPr="00BA67B5">
        <w:rPr>
          <w:rFonts w:ascii="Times New Roman" w:hAnsi="Times New Roman" w:cs="Times New Roman"/>
          <w:sz w:val="24"/>
          <w:szCs w:val="24"/>
        </w:rPr>
        <w:t>Belirsizlikten u</w:t>
      </w:r>
      <w:r>
        <w:rPr>
          <w:rFonts w:ascii="Times New Roman" w:hAnsi="Times New Roman" w:cs="Times New Roman"/>
          <w:sz w:val="24"/>
          <w:szCs w:val="24"/>
        </w:rPr>
        <w:t xml:space="preserve">zak, açık ve kesin olmalıdır. </w:t>
      </w:r>
    </w:p>
    <w:p w:rsidR="00BA67B5" w:rsidRDefault="00BA67B5" w:rsidP="0002791A">
      <w:pPr>
        <w:pStyle w:val="ListeParagraf"/>
        <w:numPr>
          <w:ilvl w:val="0"/>
          <w:numId w:val="11"/>
        </w:numPr>
        <w:spacing w:after="0" w:line="276" w:lineRule="auto"/>
        <w:ind w:left="1276" w:hanging="283"/>
        <w:jc w:val="both"/>
        <w:rPr>
          <w:rFonts w:ascii="Times New Roman" w:hAnsi="Times New Roman" w:cs="Times New Roman"/>
          <w:sz w:val="24"/>
          <w:szCs w:val="24"/>
        </w:rPr>
      </w:pPr>
      <w:r w:rsidRPr="00BA67B5">
        <w:rPr>
          <w:rFonts w:ascii="Times New Roman" w:hAnsi="Times New Roman" w:cs="Times New Roman"/>
          <w:sz w:val="24"/>
          <w:szCs w:val="24"/>
        </w:rPr>
        <w:t>Göstergeler için kullanılacak veri seti doğru, tutarlı ve zaman içerisinde karşılaştırmaya imkân ver</w:t>
      </w:r>
      <w:r>
        <w:rPr>
          <w:rFonts w:ascii="Times New Roman" w:hAnsi="Times New Roman" w:cs="Times New Roman"/>
          <w:sz w:val="24"/>
          <w:szCs w:val="24"/>
        </w:rPr>
        <w:t xml:space="preserve">ebilecek nitelikte olmalıdır. </w:t>
      </w:r>
    </w:p>
    <w:p w:rsidR="00BA67B5" w:rsidRDefault="00BA67B5" w:rsidP="0002791A">
      <w:pPr>
        <w:pStyle w:val="ListeParagraf"/>
        <w:numPr>
          <w:ilvl w:val="0"/>
          <w:numId w:val="11"/>
        </w:numPr>
        <w:spacing w:after="0" w:line="276" w:lineRule="auto"/>
        <w:ind w:left="1276" w:hanging="283"/>
        <w:jc w:val="both"/>
        <w:rPr>
          <w:rFonts w:ascii="Times New Roman" w:hAnsi="Times New Roman" w:cs="Times New Roman"/>
          <w:sz w:val="24"/>
          <w:szCs w:val="24"/>
        </w:rPr>
      </w:pPr>
      <w:r w:rsidRPr="00BA67B5">
        <w:rPr>
          <w:rFonts w:ascii="Times New Roman" w:hAnsi="Times New Roman" w:cs="Times New Roman"/>
          <w:sz w:val="24"/>
          <w:szCs w:val="24"/>
        </w:rPr>
        <w:t>Aynı gösterge ifadesi içerisinde ölçülecek b</w:t>
      </w:r>
      <w:r>
        <w:rPr>
          <w:rFonts w:ascii="Times New Roman" w:hAnsi="Times New Roman" w:cs="Times New Roman"/>
          <w:sz w:val="24"/>
          <w:szCs w:val="24"/>
        </w:rPr>
        <w:t>irden fazla unsur olmamalıdır.</w:t>
      </w:r>
    </w:p>
    <w:p w:rsidR="00BA67B5" w:rsidRDefault="00BA67B5" w:rsidP="0002791A">
      <w:pPr>
        <w:pStyle w:val="ListeParagraf"/>
        <w:numPr>
          <w:ilvl w:val="0"/>
          <w:numId w:val="11"/>
        </w:numPr>
        <w:spacing w:after="0" w:line="276" w:lineRule="auto"/>
        <w:ind w:left="1276" w:hanging="283"/>
        <w:jc w:val="both"/>
        <w:rPr>
          <w:rFonts w:ascii="Times New Roman" w:hAnsi="Times New Roman" w:cs="Times New Roman"/>
          <w:sz w:val="24"/>
          <w:szCs w:val="24"/>
        </w:rPr>
      </w:pPr>
      <w:r w:rsidRPr="00BA67B5">
        <w:rPr>
          <w:rFonts w:ascii="Times New Roman" w:hAnsi="Times New Roman" w:cs="Times New Roman"/>
          <w:sz w:val="24"/>
          <w:szCs w:val="24"/>
        </w:rPr>
        <w:t xml:space="preserve">Göstergeler, </w:t>
      </w:r>
      <w:r>
        <w:rPr>
          <w:rFonts w:ascii="Times New Roman" w:hAnsi="Times New Roman" w:cs="Times New Roman"/>
          <w:sz w:val="24"/>
          <w:szCs w:val="24"/>
        </w:rPr>
        <w:t>süreçler ile ilgili tespitler ve i</w:t>
      </w:r>
      <w:r w:rsidRPr="00BA67B5">
        <w:rPr>
          <w:rFonts w:ascii="Times New Roman" w:hAnsi="Times New Roman" w:cs="Times New Roman"/>
          <w:sz w:val="24"/>
          <w:szCs w:val="24"/>
        </w:rPr>
        <w:t xml:space="preserve">htiyaçlar </w:t>
      </w:r>
      <w:r>
        <w:rPr>
          <w:rFonts w:ascii="Times New Roman" w:hAnsi="Times New Roman" w:cs="Times New Roman"/>
          <w:sz w:val="24"/>
          <w:szCs w:val="24"/>
        </w:rPr>
        <w:t>kapsamında oluşturulmalıdır.</w:t>
      </w:r>
    </w:p>
    <w:p w:rsidR="00D96B0E" w:rsidRDefault="00D96B0E" w:rsidP="0002791A">
      <w:pPr>
        <w:pStyle w:val="ListeParagraf"/>
        <w:spacing w:after="0" w:line="276" w:lineRule="auto"/>
        <w:ind w:left="1276"/>
        <w:jc w:val="both"/>
        <w:rPr>
          <w:rFonts w:ascii="Times New Roman" w:hAnsi="Times New Roman" w:cs="Times New Roman"/>
          <w:sz w:val="24"/>
          <w:szCs w:val="24"/>
        </w:rPr>
      </w:pPr>
    </w:p>
    <w:p w:rsidR="00D96B0E" w:rsidRPr="00291941" w:rsidRDefault="00D96B0E" w:rsidP="00291941">
      <w:pPr>
        <w:tabs>
          <w:tab w:val="left" w:pos="540"/>
          <w:tab w:val="left" w:pos="720"/>
        </w:tabs>
        <w:spacing w:after="0" w:line="276" w:lineRule="auto"/>
        <w:jc w:val="both"/>
        <w:rPr>
          <w:rFonts w:ascii="Times New Roman" w:hAnsi="Times New Roman" w:cs="Times New Roman"/>
          <w:sz w:val="24"/>
          <w:szCs w:val="24"/>
        </w:rPr>
      </w:pPr>
      <w:r w:rsidRPr="00291941">
        <w:rPr>
          <w:rFonts w:ascii="Times New Roman" w:hAnsi="Times New Roman" w:cs="Times New Roman"/>
          <w:b/>
          <w:sz w:val="24"/>
          <w:szCs w:val="24"/>
        </w:rPr>
        <w:t xml:space="preserve">Performans </w:t>
      </w:r>
      <w:r w:rsidR="006C689F" w:rsidRPr="00291941">
        <w:rPr>
          <w:rFonts w:ascii="Times New Roman" w:hAnsi="Times New Roman" w:cs="Times New Roman"/>
          <w:b/>
          <w:sz w:val="24"/>
          <w:szCs w:val="24"/>
        </w:rPr>
        <w:t>Hedefleri</w:t>
      </w:r>
      <w:r w:rsidR="006C689F" w:rsidRPr="00291941">
        <w:rPr>
          <w:rFonts w:ascii="Times New Roman" w:hAnsi="Times New Roman" w:cs="Times New Roman"/>
          <w:sz w:val="24"/>
          <w:szCs w:val="24"/>
        </w:rPr>
        <w:t>/</w:t>
      </w:r>
      <w:r w:rsidR="006C689F" w:rsidRPr="00291941">
        <w:rPr>
          <w:rFonts w:ascii="Times New Roman" w:hAnsi="Times New Roman" w:cs="Times New Roman"/>
          <w:b/>
          <w:sz w:val="24"/>
          <w:szCs w:val="24"/>
        </w:rPr>
        <w:t>Göstergeleri</w:t>
      </w:r>
      <w:r w:rsidR="006C689F" w:rsidRPr="00291941" w:rsidDel="006C689F">
        <w:rPr>
          <w:rFonts w:ascii="Times New Roman" w:hAnsi="Times New Roman" w:cs="Times New Roman"/>
          <w:b/>
          <w:sz w:val="24"/>
          <w:szCs w:val="24"/>
        </w:rPr>
        <w:t xml:space="preserve"> </w:t>
      </w:r>
      <w:r w:rsidRPr="00291941">
        <w:rPr>
          <w:rFonts w:ascii="Times New Roman" w:hAnsi="Times New Roman" w:cs="Times New Roman"/>
          <w:b/>
          <w:sz w:val="24"/>
          <w:szCs w:val="24"/>
        </w:rPr>
        <w:t>Değerleri Belirlenirken Dikkate Edilecek Hususlar</w:t>
      </w:r>
    </w:p>
    <w:p w:rsidR="00C76991" w:rsidRPr="00E707C3" w:rsidRDefault="00C76991" w:rsidP="0002791A">
      <w:pPr>
        <w:pStyle w:val="ListeParagraf"/>
        <w:spacing w:after="0" w:line="276" w:lineRule="auto"/>
        <w:ind w:left="426"/>
        <w:jc w:val="both"/>
        <w:rPr>
          <w:rFonts w:ascii="Times New Roman" w:hAnsi="Times New Roman" w:cs="Times New Roman"/>
          <w:sz w:val="24"/>
          <w:szCs w:val="24"/>
        </w:rPr>
      </w:pPr>
    </w:p>
    <w:p w:rsidR="00585041" w:rsidRDefault="00585041" w:rsidP="0002791A">
      <w:pPr>
        <w:pStyle w:val="ListeParagraf"/>
        <w:numPr>
          <w:ilvl w:val="0"/>
          <w:numId w:val="12"/>
        </w:numPr>
        <w:spacing w:after="0" w:line="276" w:lineRule="auto"/>
        <w:ind w:left="1276" w:hanging="283"/>
        <w:jc w:val="both"/>
        <w:rPr>
          <w:rFonts w:ascii="Times New Roman" w:hAnsi="Times New Roman" w:cs="Times New Roman"/>
          <w:sz w:val="24"/>
          <w:szCs w:val="24"/>
        </w:rPr>
      </w:pPr>
      <w:r w:rsidRPr="00585041">
        <w:rPr>
          <w:rFonts w:ascii="Times New Roman" w:hAnsi="Times New Roman" w:cs="Times New Roman"/>
          <w:sz w:val="24"/>
          <w:szCs w:val="24"/>
        </w:rPr>
        <w:t>Gösterge, önceki dönem stratejik planlarında kullanılan ve yeni planda da kullanılacak bir gösterge ise gösterge değerine ilişkin geçmiş eğilim</w:t>
      </w:r>
      <w:r w:rsidR="00D220B2">
        <w:rPr>
          <w:rFonts w:ascii="Times New Roman" w:hAnsi="Times New Roman" w:cs="Times New Roman"/>
          <w:sz w:val="24"/>
          <w:szCs w:val="24"/>
        </w:rPr>
        <w:t>ler de</w:t>
      </w:r>
      <w:r w:rsidRPr="00585041">
        <w:rPr>
          <w:rFonts w:ascii="Times New Roman" w:hAnsi="Times New Roman" w:cs="Times New Roman"/>
          <w:sz w:val="24"/>
          <w:szCs w:val="24"/>
        </w:rPr>
        <w:t xml:space="preserve"> dikkate alınır. </w:t>
      </w:r>
    </w:p>
    <w:p w:rsidR="00585041" w:rsidRDefault="00585041" w:rsidP="0002791A">
      <w:pPr>
        <w:pStyle w:val="ListeParagraf"/>
        <w:numPr>
          <w:ilvl w:val="0"/>
          <w:numId w:val="12"/>
        </w:numPr>
        <w:spacing w:after="0" w:line="276" w:lineRule="auto"/>
        <w:ind w:left="1276" w:hanging="283"/>
        <w:jc w:val="both"/>
        <w:rPr>
          <w:rFonts w:ascii="Times New Roman" w:hAnsi="Times New Roman" w:cs="Times New Roman"/>
          <w:sz w:val="24"/>
          <w:szCs w:val="24"/>
        </w:rPr>
      </w:pPr>
      <w:r w:rsidRPr="00585041">
        <w:rPr>
          <w:rFonts w:ascii="Times New Roman" w:hAnsi="Times New Roman" w:cs="Times New Roman"/>
          <w:sz w:val="24"/>
          <w:szCs w:val="24"/>
        </w:rPr>
        <w:t xml:space="preserve">Gösterge değerleri tercihen </w:t>
      </w:r>
      <w:proofErr w:type="gramStart"/>
      <w:r w:rsidRPr="00585041">
        <w:rPr>
          <w:rFonts w:ascii="Times New Roman" w:hAnsi="Times New Roman" w:cs="Times New Roman"/>
          <w:sz w:val="24"/>
          <w:szCs w:val="24"/>
        </w:rPr>
        <w:t>kümülatif</w:t>
      </w:r>
      <w:proofErr w:type="gramEnd"/>
      <w:r w:rsidRPr="00585041">
        <w:rPr>
          <w:rFonts w:ascii="Times New Roman" w:hAnsi="Times New Roman" w:cs="Times New Roman"/>
          <w:sz w:val="24"/>
          <w:szCs w:val="24"/>
        </w:rPr>
        <w:t xml:space="preserve"> (birikimli) bir biçimde belirlenir. Gösterge değerlerinin </w:t>
      </w:r>
      <w:proofErr w:type="gramStart"/>
      <w:r w:rsidRPr="00585041">
        <w:rPr>
          <w:rFonts w:ascii="Times New Roman" w:hAnsi="Times New Roman" w:cs="Times New Roman"/>
          <w:sz w:val="24"/>
          <w:szCs w:val="24"/>
        </w:rPr>
        <w:t>kümülatif</w:t>
      </w:r>
      <w:proofErr w:type="gramEnd"/>
      <w:r w:rsidRPr="00585041">
        <w:rPr>
          <w:rFonts w:ascii="Times New Roman" w:hAnsi="Times New Roman" w:cs="Times New Roman"/>
          <w:sz w:val="24"/>
          <w:szCs w:val="24"/>
        </w:rPr>
        <w:t xml:space="preserve"> olarak belirlenmemesi durumunda bu husus dip</w:t>
      </w:r>
      <w:r>
        <w:rPr>
          <w:rFonts w:ascii="Times New Roman" w:hAnsi="Times New Roman" w:cs="Times New Roman"/>
          <w:sz w:val="24"/>
          <w:szCs w:val="24"/>
        </w:rPr>
        <w:t xml:space="preserve">not olarak ayrıca belirtilir. </w:t>
      </w:r>
    </w:p>
    <w:p w:rsidR="00585041" w:rsidRDefault="00585041" w:rsidP="0002791A">
      <w:pPr>
        <w:pStyle w:val="ListeParagraf"/>
        <w:numPr>
          <w:ilvl w:val="0"/>
          <w:numId w:val="12"/>
        </w:numPr>
        <w:spacing w:after="0" w:line="276" w:lineRule="auto"/>
        <w:ind w:left="1276" w:hanging="283"/>
        <w:jc w:val="both"/>
        <w:rPr>
          <w:rFonts w:ascii="Times New Roman" w:hAnsi="Times New Roman" w:cs="Times New Roman"/>
          <w:sz w:val="24"/>
          <w:szCs w:val="24"/>
        </w:rPr>
      </w:pPr>
      <w:r w:rsidRPr="00585041">
        <w:rPr>
          <w:rFonts w:ascii="Times New Roman" w:hAnsi="Times New Roman" w:cs="Times New Roman"/>
          <w:sz w:val="24"/>
          <w:szCs w:val="24"/>
        </w:rPr>
        <w:t xml:space="preserve">Göstergelerin başlangıç değeri, göstergenin niteliğine ve mevcut veriye göre o yıla kadar elde edilen </w:t>
      </w:r>
      <w:proofErr w:type="gramStart"/>
      <w:r w:rsidRPr="00585041">
        <w:rPr>
          <w:rFonts w:ascii="Times New Roman" w:hAnsi="Times New Roman" w:cs="Times New Roman"/>
          <w:sz w:val="24"/>
          <w:szCs w:val="24"/>
        </w:rPr>
        <w:t>kümülatif</w:t>
      </w:r>
      <w:proofErr w:type="gramEnd"/>
      <w:r w:rsidRPr="00585041">
        <w:rPr>
          <w:rFonts w:ascii="Times New Roman" w:hAnsi="Times New Roman" w:cs="Times New Roman"/>
          <w:sz w:val="24"/>
          <w:szCs w:val="24"/>
        </w:rPr>
        <w:t xml:space="preserve"> değer olabileceği gibi sadece başlangı</w:t>
      </w:r>
      <w:r>
        <w:rPr>
          <w:rFonts w:ascii="Times New Roman" w:hAnsi="Times New Roman" w:cs="Times New Roman"/>
          <w:sz w:val="24"/>
          <w:szCs w:val="24"/>
        </w:rPr>
        <w:t>ç yılına ait değer de olabilir.</w:t>
      </w:r>
    </w:p>
    <w:p w:rsidR="00585041" w:rsidRDefault="00585041" w:rsidP="0002791A">
      <w:pPr>
        <w:pStyle w:val="ListeParagraf"/>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Örnek: </w:t>
      </w:r>
      <w:r w:rsidRPr="00585041">
        <w:rPr>
          <w:rFonts w:ascii="Times New Roman" w:hAnsi="Times New Roman" w:cs="Times New Roman"/>
          <w:sz w:val="24"/>
          <w:szCs w:val="24"/>
        </w:rPr>
        <w:t xml:space="preserve">yayımlanan </w:t>
      </w:r>
      <w:r>
        <w:rPr>
          <w:rFonts w:ascii="Times New Roman" w:hAnsi="Times New Roman" w:cs="Times New Roman"/>
          <w:sz w:val="24"/>
          <w:szCs w:val="24"/>
        </w:rPr>
        <w:t>bilimsel doküman</w:t>
      </w:r>
      <w:r w:rsidRPr="00585041">
        <w:rPr>
          <w:rFonts w:ascii="Times New Roman" w:hAnsi="Times New Roman" w:cs="Times New Roman"/>
          <w:sz w:val="24"/>
          <w:szCs w:val="24"/>
        </w:rPr>
        <w:t xml:space="preserve"> sayısının başlangıç değeri sadece </w:t>
      </w:r>
      <w:r>
        <w:rPr>
          <w:rFonts w:ascii="Times New Roman" w:hAnsi="Times New Roman" w:cs="Times New Roman"/>
          <w:sz w:val="24"/>
          <w:szCs w:val="24"/>
        </w:rPr>
        <w:t>ilgili yıldaki</w:t>
      </w:r>
      <w:r w:rsidRPr="00585041">
        <w:rPr>
          <w:rFonts w:ascii="Times New Roman" w:hAnsi="Times New Roman" w:cs="Times New Roman"/>
          <w:sz w:val="24"/>
          <w:szCs w:val="24"/>
        </w:rPr>
        <w:t xml:space="preserve"> gerçekleşme olmayıp üniversitenin kuruluşundan </w:t>
      </w:r>
      <w:r>
        <w:rPr>
          <w:rFonts w:ascii="Times New Roman" w:hAnsi="Times New Roman" w:cs="Times New Roman"/>
          <w:sz w:val="24"/>
          <w:szCs w:val="24"/>
        </w:rPr>
        <w:t>ilgili yılın</w:t>
      </w:r>
      <w:r w:rsidRPr="00585041">
        <w:rPr>
          <w:rFonts w:ascii="Times New Roman" w:hAnsi="Times New Roman" w:cs="Times New Roman"/>
          <w:sz w:val="24"/>
          <w:szCs w:val="24"/>
        </w:rPr>
        <w:t xml:space="preserve"> sonuna kadar ulaşılan to</w:t>
      </w:r>
      <w:r>
        <w:rPr>
          <w:rFonts w:ascii="Times New Roman" w:hAnsi="Times New Roman" w:cs="Times New Roman"/>
          <w:sz w:val="24"/>
          <w:szCs w:val="24"/>
        </w:rPr>
        <w:t xml:space="preserve">plam değeri ifade etmektedir. </w:t>
      </w:r>
    </w:p>
    <w:p w:rsidR="00585041" w:rsidRDefault="00585041" w:rsidP="0002791A">
      <w:pPr>
        <w:pStyle w:val="ListeParagraf"/>
        <w:numPr>
          <w:ilvl w:val="0"/>
          <w:numId w:val="12"/>
        </w:numPr>
        <w:spacing w:after="0" w:line="276" w:lineRule="auto"/>
        <w:ind w:left="1276" w:hanging="283"/>
        <w:jc w:val="both"/>
        <w:rPr>
          <w:rFonts w:ascii="Times New Roman" w:hAnsi="Times New Roman" w:cs="Times New Roman"/>
          <w:sz w:val="24"/>
          <w:szCs w:val="24"/>
        </w:rPr>
      </w:pPr>
      <w:r w:rsidRPr="00585041">
        <w:rPr>
          <w:rFonts w:ascii="Times New Roman" w:hAnsi="Times New Roman" w:cs="Times New Roman"/>
          <w:sz w:val="24"/>
          <w:szCs w:val="24"/>
        </w:rPr>
        <w:t>Göstergelerin başlangıç değeri mevcut değil ya da bilinemiyorsa öncelikle ölçüm için bir yöntem geliştirilerek mevcut durum tahmin edilir. Göstergeye ilişkin mevcut durum verisine plan dönemi içerisinde ulaşıldığı durumlarda hedef değerlere dair güncelleme ihtiyacı ol</w:t>
      </w:r>
      <w:r>
        <w:rPr>
          <w:rFonts w:ascii="Times New Roman" w:hAnsi="Times New Roman" w:cs="Times New Roman"/>
          <w:sz w:val="24"/>
          <w:szCs w:val="24"/>
        </w:rPr>
        <w:t xml:space="preserve">up olmadığı gözden geçirilir. </w:t>
      </w:r>
    </w:p>
    <w:p w:rsidR="00585041" w:rsidRDefault="00585041" w:rsidP="0002791A">
      <w:pPr>
        <w:pStyle w:val="ListeParagraf"/>
        <w:numPr>
          <w:ilvl w:val="0"/>
          <w:numId w:val="12"/>
        </w:numPr>
        <w:spacing w:after="0" w:line="276" w:lineRule="auto"/>
        <w:ind w:left="1276" w:hanging="283"/>
        <w:jc w:val="both"/>
        <w:rPr>
          <w:rFonts w:ascii="Times New Roman" w:hAnsi="Times New Roman" w:cs="Times New Roman"/>
          <w:sz w:val="24"/>
          <w:szCs w:val="24"/>
        </w:rPr>
      </w:pPr>
      <w:r w:rsidRPr="00585041">
        <w:rPr>
          <w:rFonts w:ascii="Times New Roman" w:hAnsi="Times New Roman" w:cs="Times New Roman"/>
          <w:sz w:val="24"/>
          <w:szCs w:val="24"/>
        </w:rPr>
        <w:t xml:space="preserve">Verisi olmayan performans göstergeleri için </w:t>
      </w:r>
      <w:r>
        <w:rPr>
          <w:rFonts w:ascii="Times New Roman" w:hAnsi="Times New Roman" w:cs="Times New Roman"/>
          <w:sz w:val="24"/>
          <w:szCs w:val="24"/>
        </w:rPr>
        <w:t>veri bankasını oluşturur.</w:t>
      </w:r>
    </w:p>
    <w:p w:rsidR="0044584D" w:rsidRPr="00585041" w:rsidRDefault="00585041" w:rsidP="0002791A">
      <w:pPr>
        <w:pStyle w:val="ListeParagraf"/>
        <w:numPr>
          <w:ilvl w:val="0"/>
          <w:numId w:val="12"/>
        </w:numPr>
        <w:spacing w:after="0" w:line="276" w:lineRule="auto"/>
        <w:ind w:left="1276" w:hanging="283"/>
        <w:jc w:val="both"/>
        <w:rPr>
          <w:rFonts w:ascii="Times New Roman" w:hAnsi="Times New Roman" w:cs="Times New Roman"/>
          <w:sz w:val="24"/>
          <w:szCs w:val="24"/>
        </w:rPr>
      </w:pPr>
      <w:r w:rsidRPr="00585041">
        <w:rPr>
          <w:rFonts w:ascii="Times New Roman" w:hAnsi="Times New Roman" w:cs="Times New Roman"/>
          <w:sz w:val="24"/>
          <w:szCs w:val="24"/>
        </w:rPr>
        <w:lastRenderedPageBreak/>
        <w:t xml:space="preserve">Performans göstergeleri için verinin nasıl temin edileceği belirlenir. Veri kaynağı mevcut </w:t>
      </w:r>
      <w:proofErr w:type="spellStart"/>
      <w:r w:rsidRPr="00585041">
        <w:rPr>
          <w:rFonts w:ascii="Times New Roman" w:hAnsi="Times New Roman" w:cs="Times New Roman"/>
          <w:sz w:val="24"/>
          <w:szCs w:val="24"/>
        </w:rPr>
        <w:t>operasyonel</w:t>
      </w:r>
      <w:proofErr w:type="spellEnd"/>
      <w:r w:rsidRPr="00585041">
        <w:rPr>
          <w:rFonts w:ascii="Times New Roman" w:hAnsi="Times New Roman" w:cs="Times New Roman"/>
          <w:sz w:val="24"/>
          <w:szCs w:val="24"/>
        </w:rPr>
        <w:t xml:space="preserve"> sistemler olabil</w:t>
      </w:r>
      <w:r>
        <w:rPr>
          <w:rFonts w:ascii="Times New Roman" w:hAnsi="Times New Roman" w:cs="Times New Roman"/>
          <w:sz w:val="24"/>
          <w:szCs w:val="24"/>
        </w:rPr>
        <w:t xml:space="preserve">eceği gibi anketler, odak grup çalışmaları, </w:t>
      </w:r>
      <w:r w:rsidRPr="00585041">
        <w:rPr>
          <w:rFonts w:ascii="Times New Roman" w:hAnsi="Times New Roman" w:cs="Times New Roman"/>
          <w:sz w:val="24"/>
          <w:szCs w:val="24"/>
        </w:rPr>
        <w:t>mülakatlar ve gözlemler aracılığıyla temin edilecek yeni kaynaklar da olabilir.</w:t>
      </w:r>
    </w:p>
    <w:p w:rsidR="00CA3F32" w:rsidRPr="00E707C3" w:rsidRDefault="00CA3F32" w:rsidP="0002791A">
      <w:pPr>
        <w:pStyle w:val="ListeParagraf"/>
        <w:spacing w:after="0" w:line="276" w:lineRule="auto"/>
        <w:ind w:left="2136"/>
        <w:jc w:val="both"/>
        <w:rPr>
          <w:rFonts w:ascii="Times New Roman" w:hAnsi="Times New Roman" w:cs="Times New Roman"/>
          <w:bCs/>
          <w:sz w:val="24"/>
          <w:szCs w:val="24"/>
        </w:rPr>
      </w:pPr>
    </w:p>
    <w:p w:rsidR="00FF5CAA" w:rsidRPr="00E707C3" w:rsidRDefault="00FF5CAA" w:rsidP="0002791A">
      <w:pPr>
        <w:pStyle w:val="ListeParagraf"/>
        <w:spacing w:after="0" w:line="276" w:lineRule="auto"/>
        <w:ind w:left="0"/>
        <w:rPr>
          <w:rFonts w:ascii="Times New Roman" w:hAnsi="Times New Roman" w:cs="Times New Roman"/>
          <w:color w:val="FF0000"/>
          <w:sz w:val="24"/>
          <w:szCs w:val="24"/>
        </w:rPr>
      </w:pPr>
    </w:p>
    <w:sectPr w:rsidR="00FF5CAA" w:rsidRPr="00E707C3" w:rsidSect="006C689F">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4F6C32" w16cex:dateUtc="2025-01-13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265602" w16cid:durableId="714F6C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D6" w:rsidRDefault="005B0AD6" w:rsidP="00B0587A">
      <w:pPr>
        <w:spacing w:after="0" w:line="240" w:lineRule="auto"/>
      </w:pPr>
      <w:r>
        <w:separator/>
      </w:r>
    </w:p>
  </w:endnote>
  <w:endnote w:type="continuationSeparator" w:id="0">
    <w:p w:rsidR="005B0AD6" w:rsidRDefault="005B0AD6" w:rsidP="00B0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5D" w:rsidRDefault="0032465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806852"/>
      <w:docPartObj>
        <w:docPartGallery w:val="Page Numbers (Bottom of Page)"/>
        <w:docPartUnique/>
      </w:docPartObj>
    </w:sdtPr>
    <w:sdtEndPr/>
    <w:sdtContent>
      <w:p w:rsidR="00B0587A" w:rsidRDefault="00B0587A">
        <w:pPr>
          <w:pStyle w:val="AltBilgi"/>
          <w:jc w:val="right"/>
        </w:pPr>
        <w:r>
          <w:fldChar w:fldCharType="begin"/>
        </w:r>
        <w:r>
          <w:instrText>PAGE   \* MERGEFORMAT</w:instrText>
        </w:r>
        <w:r>
          <w:fldChar w:fldCharType="separate"/>
        </w:r>
        <w:r w:rsidR="0032465D">
          <w:rPr>
            <w:noProof/>
          </w:rPr>
          <w:t>1</w:t>
        </w:r>
        <w:r>
          <w:fldChar w:fldCharType="end"/>
        </w:r>
        <w:r w:rsidR="0002791A">
          <w:t>/3</w:t>
        </w:r>
      </w:p>
    </w:sdtContent>
  </w:sdt>
  <w:p w:rsidR="00B0587A" w:rsidRDefault="00B0587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5D" w:rsidRDefault="003246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D6" w:rsidRDefault="005B0AD6" w:rsidP="00B0587A">
      <w:pPr>
        <w:spacing w:after="0" w:line="240" w:lineRule="auto"/>
      </w:pPr>
      <w:r>
        <w:separator/>
      </w:r>
    </w:p>
  </w:footnote>
  <w:footnote w:type="continuationSeparator" w:id="0">
    <w:p w:rsidR="005B0AD6" w:rsidRDefault="005B0AD6" w:rsidP="00B05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5D" w:rsidRDefault="0032465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74" w:type="dxa"/>
      <w:jc w:val="center"/>
      <w:tblLook w:val="04A0" w:firstRow="1" w:lastRow="0" w:firstColumn="1" w:lastColumn="0" w:noHBand="0" w:noVBand="1"/>
    </w:tblPr>
    <w:tblGrid>
      <w:gridCol w:w="1537"/>
      <w:gridCol w:w="6662"/>
      <w:gridCol w:w="2575"/>
    </w:tblGrid>
    <w:tr w:rsidR="00037CEA" w:rsidTr="0032465D">
      <w:trPr>
        <w:trHeight w:val="1413"/>
        <w:jc w:val="center"/>
      </w:trPr>
      <w:tc>
        <w:tcPr>
          <w:tcW w:w="1537" w:type="dxa"/>
          <w:vAlign w:val="center"/>
        </w:tcPr>
        <w:p w:rsidR="00037CEA" w:rsidRPr="00777D43" w:rsidRDefault="00037CEA" w:rsidP="00037CEA">
          <w:pPr>
            <w:pStyle w:val="stBilgi"/>
            <w:rPr>
              <w:rFonts w:ascii="Times New Roman" w:hAnsi="Times New Roman" w:cs="Times New Roman"/>
              <w:sz w:val="18"/>
              <w:szCs w:val="18"/>
            </w:rPr>
          </w:pPr>
          <w:r w:rsidRPr="00777D43">
            <w:rPr>
              <w:rFonts w:ascii="Times New Roman" w:eastAsia="Times New Roman" w:hAnsi="Times New Roman" w:cs="Times New Roman"/>
              <w:noProof/>
              <w:color w:val="000000"/>
              <w:sz w:val="18"/>
              <w:szCs w:val="18"/>
              <w:lang w:eastAsia="tr-TR"/>
            </w:rPr>
            <w:drawing>
              <wp:anchor distT="0" distB="0" distL="114300" distR="114300" simplePos="0" relativeHeight="251659264" behindDoc="0" locked="0" layoutInCell="1" allowOverlap="1" wp14:anchorId="73E79C80" wp14:editId="176BDB28">
                <wp:simplePos x="0" y="0"/>
                <wp:positionH relativeFrom="column">
                  <wp:posOffset>-24130</wp:posOffset>
                </wp:positionH>
                <wp:positionV relativeFrom="paragraph">
                  <wp:posOffset>33020</wp:posOffset>
                </wp:positionV>
                <wp:extent cx="853440" cy="845820"/>
                <wp:effectExtent l="0" t="0" r="3810" b="0"/>
                <wp:wrapNone/>
                <wp:docPr id="10" name="Resim 10"/>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458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vAlign w:val="center"/>
        </w:tcPr>
        <w:p w:rsidR="00037CEA" w:rsidRDefault="00286EB7" w:rsidP="0032465D">
          <w:pPr>
            <w:pStyle w:val="stBilgi"/>
            <w:jc w:val="center"/>
          </w:pPr>
          <w:r>
            <w:rPr>
              <w:rFonts w:ascii="Times New Roman" w:hAnsi="Times New Roman"/>
              <w:b/>
              <w:sz w:val="24"/>
              <w:szCs w:val="24"/>
              <w:lang w:eastAsia="x-none"/>
            </w:rPr>
            <w:t>PERFORMANS HEDEFLERİNİN</w:t>
          </w:r>
          <w:r w:rsidR="00291941">
            <w:rPr>
              <w:rFonts w:ascii="Times New Roman" w:hAnsi="Times New Roman"/>
              <w:b/>
              <w:sz w:val="24"/>
              <w:szCs w:val="24"/>
              <w:lang w:eastAsia="x-none"/>
            </w:rPr>
            <w:t>/</w:t>
          </w:r>
          <w:r w:rsidR="00854051" w:rsidRPr="006C689F">
            <w:rPr>
              <w:rFonts w:ascii="Times New Roman" w:hAnsi="Times New Roman"/>
              <w:b/>
              <w:sz w:val="24"/>
              <w:szCs w:val="24"/>
              <w:lang w:eastAsia="x-none"/>
            </w:rPr>
            <w:t>GÖSTERGELERİNİN</w:t>
          </w:r>
          <w:r>
            <w:rPr>
              <w:rFonts w:ascii="Times New Roman" w:hAnsi="Times New Roman"/>
              <w:b/>
              <w:sz w:val="24"/>
              <w:szCs w:val="24"/>
              <w:lang w:eastAsia="x-none"/>
            </w:rPr>
            <w:t xml:space="preserve"> BELİRLENMESİ</w:t>
          </w:r>
          <w:r w:rsidR="00F404BF">
            <w:rPr>
              <w:rFonts w:ascii="Times New Roman" w:hAnsi="Times New Roman"/>
              <w:b/>
              <w:sz w:val="24"/>
              <w:szCs w:val="24"/>
              <w:lang w:eastAsia="x-none"/>
            </w:rPr>
            <w:t>NE İLİŞKİN</w:t>
          </w:r>
          <w:r>
            <w:rPr>
              <w:rFonts w:ascii="Times New Roman" w:hAnsi="Times New Roman"/>
              <w:b/>
              <w:sz w:val="24"/>
              <w:szCs w:val="24"/>
              <w:lang w:eastAsia="x-none"/>
            </w:rPr>
            <w:t xml:space="preserve"> </w:t>
          </w:r>
          <w:r w:rsidR="00291941">
            <w:rPr>
              <w:rFonts w:ascii="Times New Roman" w:hAnsi="Times New Roman"/>
              <w:b/>
              <w:sz w:val="24"/>
              <w:szCs w:val="24"/>
              <w:lang w:eastAsia="x-none"/>
            </w:rPr>
            <w:t>İLKELER</w:t>
          </w:r>
        </w:p>
      </w:tc>
      <w:tc>
        <w:tcPr>
          <w:tcW w:w="2575" w:type="dxa"/>
          <w:vAlign w:val="center"/>
        </w:tcPr>
        <w:p w:rsidR="00286EB7" w:rsidRPr="005D4E85" w:rsidRDefault="00037CEA" w:rsidP="00286EB7">
          <w:pPr>
            <w:tabs>
              <w:tab w:val="center" w:pos="4536"/>
              <w:tab w:val="right" w:pos="9072"/>
            </w:tabs>
            <w:rPr>
              <w:rFonts w:ascii="Times New Roman" w:hAnsi="Times New Roman"/>
              <w:sz w:val="20"/>
              <w:szCs w:val="24"/>
              <w:lang w:eastAsia="x-none"/>
            </w:rPr>
          </w:pPr>
          <w:r w:rsidRPr="0045485E">
            <w:rPr>
              <w:rFonts w:ascii="Times New Roman" w:hAnsi="Times New Roman" w:cs="Times New Roman"/>
              <w:b/>
              <w:sz w:val="18"/>
              <w:szCs w:val="18"/>
            </w:rPr>
            <w:t xml:space="preserve">Doküman No: </w:t>
          </w:r>
          <w:r w:rsidR="00AB1EB1" w:rsidRPr="005D4E85">
            <w:rPr>
              <w:rFonts w:ascii="Times New Roman" w:hAnsi="Times New Roman"/>
              <w:sz w:val="20"/>
              <w:szCs w:val="24"/>
              <w:lang w:eastAsia="x-none"/>
            </w:rPr>
            <w:t>İK</w:t>
          </w:r>
          <w:r w:rsidR="00286EB7" w:rsidRPr="005D4E85">
            <w:rPr>
              <w:rFonts w:ascii="Times New Roman" w:hAnsi="Times New Roman"/>
              <w:sz w:val="20"/>
              <w:szCs w:val="24"/>
              <w:lang w:eastAsia="x-none"/>
            </w:rPr>
            <w:t>.KYS.0</w:t>
          </w:r>
          <w:r w:rsidR="0032465D">
            <w:rPr>
              <w:rFonts w:ascii="Times New Roman" w:hAnsi="Times New Roman"/>
              <w:sz w:val="20"/>
              <w:szCs w:val="24"/>
              <w:lang w:eastAsia="x-none"/>
            </w:rPr>
            <w:t>02</w:t>
          </w:r>
          <w:bookmarkStart w:id="0" w:name="_GoBack"/>
          <w:bookmarkEnd w:id="0"/>
        </w:p>
        <w:p w:rsidR="00286EB7" w:rsidRDefault="00286EB7" w:rsidP="00286EB7">
          <w:pPr>
            <w:tabs>
              <w:tab w:val="center" w:pos="4536"/>
              <w:tab w:val="right" w:pos="9072"/>
            </w:tabs>
            <w:rPr>
              <w:rFonts w:ascii="Times New Roman" w:hAnsi="Times New Roman"/>
              <w:sz w:val="20"/>
              <w:szCs w:val="24"/>
              <w:lang w:eastAsia="x-none"/>
            </w:rPr>
          </w:pPr>
          <w:r w:rsidRPr="005D4E85">
            <w:rPr>
              <w:rFonts w:ascii="Times New Roman" w:hAnsi="Times New Roman"/>
              <w:b/>
              <w:sz w:val="20"/>
              <w:szCs w:val="24"/>
              <w:lang w:eastAsia="x-none"/>
            </w:rPr>
            <w:t>Yayın Tarihi:</w:t>
          </w:r>
          <w:r w:rsidRPr="005D4E85">
            <w:rPr>
              <w:rFonts w:ascii="Times New Roman" w:hAnsi="Times New Roman"/>
              <w:sz w:val="20"/>
              <w:szCs w:val="24"/>
              <w:lang w:eastAsia="x-none"/>
            </w:rPr>
            <w:t>0</w:t>
          </w:r>
          <w:r w:rsidR="009808C2" w:rsidRPr="005D4E85">
            <w:rPr>
              <w:rFonts w:ascii="Times New Roman" w:hAnsi="Times New Roman"/>
              <w:sz w:val="20"/>
              <w:szCs w:val="24"/>
              <w:lang w:eastAsia="x-none"/>
            </w:rPr>
            <w:t>2</w:t>
          </w:r>
          <w:r w:rsidRPr="005D4E85">
            <w:rPr>
              <w:rFonts w:ascii="Times New Roman" w:hAnsi="Times New Roman"/>
              <w:sz w:val="20"/>
              <w:szCs w:val="24"/>
              <w:lang w:eastAsia="x-none"/>
            </w:rPr>
            <w:t>.</w:t>
          </w:r>
          <w:r w:rsidR="009808C2" w:rsidRPr="005D4E85">
            <w:rPr>
              <w:rFonts w:ascii="Times New Roman" w:hAnsi="Times New Roman"/>
              <w:sz w:val="20"/>
              <w:szCs w:val="24"/>
              <w:lang w:eastAsia="x-none"/>
            </w:rPr>
            <w:t>04</w:t>
          </w:r>
          <w:r w:rsidRPr="005D4E85">
            <w:rPr>
              <w:rFonts w:ascii="Times New Roman" w:hAnsi="Times New Roman"/>
              <w:sz w:val="20"/>
              <w:szCs w:val="24"/>
              <w:lang w:eastAsia="x-none"/>
            </w:rPr>
            <w:t>.2024</w:t>
          </w:r>
        </w:p>
        <w:p w:rsidR="00037CEA" w:rsidRPr="0045485E" w:rsidRDefault="00037CEA" w:rsidP="00037CEA">
          <w:pPr>
            <w:rPr>
              <w:rFonts w:ascii="Times New Roman" w:hAnsi="Times New Roman" w:cs="Times New Roman"/>
              <w:b/>
              <w:sz w:val="18"/>
              <w:szCs w:val="18"/>
            </w:rPr>
          </w:pPr>
          <w:r w:rsidRPr="0045485E">
            <w:rPr>
              <w:rFonts w:ascii="Times New Roman" w:hAnsi="Times New Roman" w:cs="Times New Roman"/>
              <w:b/>
              <w:sz w:val="18"/>
              <w:szCs w:val="18"/>
            </w:rPr>
            <w:t>Revizyon No:</w:t>
          </w:r>
        </w:p>
        <w:p w:rsidR="00037CEA" w:rsidRDefault="00037CEA" w:rsidP="00037CEA">
          <w:pPr>
            <w:pStyle w:val="stBilgi"/>
          </w:pPr>
          <w:r w:rsidRPr="0045485E">
            <w:rPr>
              <w:rFonts w:ascii="Times New Roman" w:hAnsi="Times New Roman" w:cs="Times New Roman"/>
              <w:b/>
              <w:sz w:val="18"/>
              <w:szCs w:val="18"/>
            </w:rPr>
            <w:t>Revizyon Tarihi:</w:t>
          </w:r>
        </w:p>
      </w:tc>
    </w:tr>
  </w:tbl>
  <w:p w:rsidR="00037CEA" w:rsidRDefault="00037CE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5D" w:rsidRDefault="0032465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928"/>
    <w:multiLevelType w:val="hybridMultilevel"/>
    <w:tmpl w:val="DED4EDBC"/>
    <w:lvl w:ilvl="0" w:tplc="FF3C3B7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A42069"/>
    <w:multiLevelType w:val="hybridMultilevel"/>
    <w:tmpl w:val="F5461A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EA3989"/>
    <w:multiLevelType w:val="hybridMultilevel"/>
    <w:tmpl w:val="DD627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510FED"/>
    <w:multiLevelType w:val="multilevel"/>
    <w:tmpl w:val="A0A09A6E"/>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b/>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339D4026"/>
    <w:multiLevelType w:val="hybridMultilevel"/>
    <w:tmpl w:val="1C0C55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E11092"/>
    <w:multiLevelType w:val="multilevel"/>
    <w:tmpl w:val="A2228172"/>
    <w:lvl w:ilvl="0">
      <w:start w:val="5"/>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4B0074BA"/>
    <w:multiLevelType w:val="multilevel"/>
    <w:tmpl w:val="B8807786"/>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4F9C49F0"/>
    <w:multiLevelType w:val="hybridMultilevel"/>
    <w:tmpl w:val="A664C5EC"/>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8" w15:restartNumberingAfterBreak="0">
    <w:nsid w:val="5F5A4E71"/>
    <w:multiLevelType w:val="multilevel"/>
    <w:tmpl w:val="9D58A196"/>
    <w:lvl w:ilvl="0">
      <w:start w:val="5"/>
      <w:numFmt w:val="decimal"/>
      <w:lvlText w:val="%1."/>
      <w:lvlJc w:val="left"/>
      <w:pPr>
        <w:ind w:left="360" w:hanging="360"/>
      </w:pPr>
      <w:rPr>
        <w:rFonts w:hint="default"/>
        <w:b/>
        <w:bCs/>
      </w:rPr>
    </w:lvl>
    <w:lvl w:ilvl="1">
      <w:start w:val="2"/>
      <w:numFmt w:val="decimal"/>
      <w:lvlText w:val="%1.%2."/>
      <w:lvlJc w:val="left"/>
      <w:pPr>
        <w:ind w:left="1068" w:hanging="360"/>
      </w:pPr>
      <w:rPr>
        <w:rFonts w:hint="default"/>
        <w:b/>
        <w:bCs/>
      </w:rPr>
    </w:lvl>
    <w:lvl w:ilvl="2">
      <w:start w:val="1"/>
      <w:numFmt w:val="decimal"/>
      <w:lvlText w:val="%1.%2.%3."/>
      <w:lvlJc w:val="left"/>
      <w:pPr>
        <w:ind w:left="2136" w:hanging="720"/>
      </w:pPr>
      <w:rPr>
        <w:rFonts w:hint="default"/>
        <w:b/>
        <w:bCs/>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65EB43F5"/>
    <w:multiLevelType w:val="multilevel"/>
    <w:tmpl w:val="232A51CC"/>
    <w:lvl w:ilvl="0">
      <w:start w:val="5"/>
      <w:numFmt w:val="decimal"/>
      <w:lvlText w:val="%1."/>
      <w:lvlJc w:val="left"/>
      <w:pPr>
        <w:ind w:left="540" w:hanging="54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6A7A202F"/>
    <w:multiLevelType w:val="multilevel"/>
    <w:tmpl w:val="A2228172"/>
    <w:lvl w:ilvl="0">
      <w:start w:val="5"/>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702C272E"/>
    <w:multiLevelType w:val="hybridMultilevel"/>
    <w:tmpl w:val="87F43A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11"/>
  </w:num>
  <w:num w:numId="5">
    <w:abstractNumId w:val="3"/>
  </w:num>
  <w:num w:numId="6">
    <w:abstractNumId w:val="10"/>
  </w:num>
  <w:num w:numId="7">
    <w:abstractNumId w:val="6"/>
  </w:num>
  <w:num w:numId="8">
    <w:abstractNumId w:val="8"/>
  </w:num>
  <w:num w:numId="9">
    <w:abstractNumId w:val="5"/>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E5"/>
    <w:rsid w:val="000250D1"/>
    <w:rsid w:val="0002791A"/>
    <w:rsid w:val="00030BF0"/>
    <w:rsid w:val="00037CEA"/>
    <w:rsid w:val="000840E2"/>
    <w:rsid w:val="00091E27"/>
    <w:rsid w:val="000B23B4"/>
    <w:rsid w:val="000C753C"/>
    <w:rsid w:val="000D6614"/>
    <w:rsid w:val="00101B52"/>
    <w:rsid w:val="00103052"/>
    <w:rsid w:val="00126F97"/>
    <w:rsid w:val="00135403"/>
    <w:rsid w:val="0013644C"/>
    <w:rsid w:val="001375D5"/>
    <w:rsid w:val="00164C90"/>
    <w:rsid w:val="00171136"/>
    <w:rsid w:val="00185E82"/>
    <w:rsid w:val="001C2EDD"/>
    <w:rsid w:val="001C5A32"/>
    <w:rsid w:val="00210AE5"/>
    <w:rsid w:val="00221FE7"/>
    <w:rsid w:val="002328C2"/>
    <w:rsid w:val="00245FAB"/>
    <w:rsid w:val="002669E3"/>
    <w:rsid w:val="002809C0"/>
    <w:rsid w:val="00281DDC"/>
    <w:rsid w:val="00286EB7"/>
    <w:rsid w:val="00291941"/>
    <w:rsid w:val="00294C1F"/>
    <w:rsid w:val="002A5CFF"/>
    <w:rsid w:val="002D45C5"/>
    <w:rsid w:val="002D73E0"/>
    <w:rsid w:val="002E485F"/>
    <w:rsid w:val="00305A97"/>
    <w:rsid w:val="00312284"/>
    <w:rsid w:val="0032465D"/>
    <w:rsid w:val="0033257D"/>
    <w:rsid w:val="003413BB"/>
    <w:rsid w:val="003436DA"/>
    <w:rsid w:val="00343D8C"/>
    <w:rsid w:val="00345C00"/>
    <w:rsid w:val="00352CBB"/>
    <w:rsid w:val="0037352C"/>
    <w:rsid w:val="00391735"/>
    <w:rsid w:val="003A417A"/>
    <w:rsid w:val="003A4848"/>
    <w:rsid w:val="003B036B"/>
    <w:rsid w:val="003D5896"/>
    <w:rsid w:val="003D69D3"/>
    <w:rsid w:val="003E5B68"/>
    <w:rsid w:val="003F03A6"/>
    <w:rsid w:val="0041166A"/>
    <w:rsid w:val="00416597"/>
    <w:rsid w:val="00435D7B"/>
    <w:rsid w:val="004420F8"/>
    <w:rsid w:val="0044584D"/>
    <w:rsid w:val="0045485E"/>
    <w:rsid w:val="00475EDB"/>
    <w:rsid w:val="00484243"/>
    <w:rsid w:val="004921AF"/>
    <w:rsid w:val="00493D65"/>
    <w:rsid w:val="004A24B7"/>
    <w:rsid w:val="00502769"/>
    <w:rsid w:val="00511387"/>
    <w:rsid w:val="00521F4F"/>
    <w:rsid w:val="005268CB"/>
    <w:rsid w:val="00545BB2"/>
    <w:rsid w:val="005506B2"/>
    <w:rsid w:val="00554807"/>
    <w:rsid w:val="005569D9"/>
    <w:rsid w:val="005718AC"/>
    <w:rsid w:val="0057667F"/>
    <w:rsid w:val="00577CDB"/>
    <w:rsid w:val="00582D60"/>
    <w:rsid w:val="00585041"/>
    <w:rsid w:val="0059091F"/>
    <w:rsid w:val="005923F7"/>
    <w:rsid w:val="005B0AD6"/>
    <w:rsid w:val="005B2672"/>
    <w:rsid w:val="005B508F"/>
    <w:rsid w:val="005B5FE6"/>
    <w:rsid w:val="005C00A6"/>
    <w:rsid w:val="005C145A"/>
    <w:rsid w:val="005C1AD3"/>
    <w:rsid w:val="005D251D"/>
    <w:rsid w:val="005D4381"/>
    <w:rsid w:val="005D4E85"/>
    <w:rsid w:val="005F4D3C"/>
    <w:rsid w:val="005F571C"/>
    <w:rsid w:val="00602533"/>
    <w:rsid w:val="00622C29"/>
    <w:rsid w:val="00630B2C"/>
    <w:rsid w:val="00630F62"/>
    <w:rsid w:val="00634297"/>
    <w:rsid w:val="0065778F"/>
    <w:rsid w:val="00657CBB"/>
    <w:rsid w:val="006C689F"/>
    <w:rsid w:val="006D120D"/>
    <w:rsid w:val="006D2C41"/>
    <w:rsid w:val="006E0A65"/>
    <w:rsid w:val="006E238C"/>
    <w:rsid w:val="006F1119"/>
    <w:rsid w:val="006F2B67"/>
    <w:rsid w:val="00702376"/>
    <w:rsid w:val="00732C81"/>
    <w:rsid w:val="007359CE"/>
    <w:rsid w:val="0074095A"/>
    <w:rsid w:val="00774203"/>
    <w:rsid w:val="007765B4"/>
    <w:rsid w:val="00782F04"/>
    <w:rsid w:val="0078549C"/>
    <w:rsid w:val="007C3756"/>
    <w:rsid w:val="007C6944"/>
    <w:rsid w:val="0081717B"/>
    <w:rsid w:val="00834BD1"/>
    <w:rsid w:val="008415BB"/>
    <w:rsid w:val="0084208F"/>
    <w:rsid w:val="00845CD1"/>
    <w:rsid w:val="00854051"/>
    <w:rsid w:val="00891419"/>
    <w:rsid w:val="00892503"/>
    <w:rsid w:val="00895170"/>
    <w:rsid w:val="008B08BE"/>
    <w:rsid w:val="008C1F85"/>
    <w:rsid w:val="008D1D43"/>
    <w:rsid w:val="008D4036"/>
    <w:rsid w:val="008E7D09"/>
    <w:rsid w:val="008F0ED5"/>
    <w:rsid w:val="008F72E7"/>
    <w:rsid w:val="00906C3C"/>
    <w:rsid w:val="00917B20"/>
    <w:rsid w:val="00960FDB"/>
    <w:rsid w:val="009626F1"/>
    <w:rsid w:val="009721E3"/>
    <w:rsid w:val="009808C2"/>
    <w:rsid w:val="009950EC"/>
    <w:rsid w:val="00995B53"/>
    <w:rsid w:val="009A0668"/>
    <w:rsid w:val="009A1FF7"/>
    <w:rsid w:val="009A657D"/>
    <w:rsid w:val="009B704B"/>
    <w:rsid w:val="009C750D"/>
    <w:rsid w:val="009D20C1"/>
    <w:rsid w:val="009D31C4"/>
    <w:rsid w:val="009E2C08"/>
    <w:rsid w:val="009E2E47"/>
    <w:rsid w:val="009E3324"/>
    <w:rsid w:val="00A13CAB"/>
    <w:rsid w:val="00A330C6"/>
    <w:rsid w:val="00A5375F"/>
    <w:rsid w:val="00A61285"/>
    <w:rsid w:val="00A728C4"/>
    <w:rsid w:val="00A72B44"/>
    <w:rsid w:val="00A932FF"/>
    <w:rsid w:val="00A941EB"/>
    <w:rsid w:val="00AA032B"/>
    <w:rsid w:val="00AA0D33"/>
    <w:rsid w:val="00AB1EB1"/>
    <w:rsid w:val="00AC065D"/>
    <w:rsid w:val="00AE1501"/>
    <w:rsid w:val="00B0587A"/>
    <w:rsid w:val="00B12482"/>
    <w:rsid w:val="00B23E4F"/>
    <w:rsid w:val="00B958B4"/>
    <w:rsid w:val="00BA67B5"/>
    <w:rsid w:val="00BC0B40"/>
    <w:rsid w:val="00BC5E24"/>
    <w:rsid w:val="00BD16FE"/>
    <w:rsid w:val="00BF006C"/>
    <w:rsid w:val="00C2016F"/>
    <w:rsid w:val="00C42F44"/>
    <w:rsid w:val="00C44268"/>
    <w:rsid w:val="00C57A56"/>
    <w:rsid w:val="00C70D8F"/>
    <w:rsid w:val="00C718A6"/>
    <w:rsid w:val="00C736B0"/>
    <w:rsid w:val="00C74DCE"/>
    <w:rsid w:val="00C76991"/>
    <w:rsid w:val="00C84A0F"/>
    <w:rsid w:val="00C9086D"/>
    <w:rsid w:val="00CA3F32"/>
    <w:rsid w:val="00CE2FC2"/>
    <w:rsid w:val="00CE7FBF"/>
    <w:rsid w:val="00D11576"/>
    <w:rsid w:val="00D14EA5"/>
    <w:rsid w:val="00D21F12"/>
    <w:rsid w:val="00D220B2"/>
    <w:rsid w:val="00D3095F"/>
    <w:rsid w:val="00D50184"/>
    <w:rsid w:val="00D70B7B"/>
    <w:rsid w:val="00D70EE2"/>
    <w:rsid w:val="00D76A22"/>
    <w:rsid w:val="00D832D5"/>
    <w:rsid w:val="00D94318"/>
    <w:rsid w:val="00D955F6"/>
    <w:rsid w:val="00D96B0E"/>
    <w:rsid w:val="00DC384F"/>
    <w:rsid w:val="00DE1840"/>
    <w:rsid w:val="00DE487D"/>
    <w:rsid w:val="00DE64BC"/>
    <w:rsid w:val="00DF0009"/>
    <w:rsid w:val="00DF2CEB"/>
    <w:rsid w:val="00E005E4"/>
    <w:rsid w:val="00E032CA"/>
    <w:rsid w:val="00E07E4A"/>
    <w:rsid w:val="00E20B1B"/>
    <w:rsid w:val="00E24097"/>
    <w:rsid w:val="00E5673B"/>
    <w:rsid w:val="00E707C3"/>
    <w:rsid w:val="00E75AE2"/>
    <w:rsid w:val="00E87CE7"/>
    <w:rsid w:val="00EB00BA"/>
    <w:rsid w:val="00EB2A54"/>
    <w:rsid w:val="00EB6351"/>
    <w:rsid w:val="00EC5135"/>
    <w:rsid w:val="00F05E36"/>
    <w:rsid w:val="00F27420"/>
    <w:rsid w:val="00F27B51"/>
    <w:rsid w:val="00F404BF"/>
    <w:rsid w:val="00F46500"/>
    <w:rsid w:val="00F52224"/>
    <w:rsid w:val="00F6113D"/>
    <w:rsid w:val="00F74296"/>
    <w:rsid w:val="00F768D4"/>
    <w:rsid w:val="00F82D7B"/>
    <w:rsid w:val="00FB704A"/>
    <w:rsid w:val="00FD157E"/>
    <w:rsid w:val="00FD4E34"/>
    <w:rsid w:val="00FE25E7"/>
    <w:rsid w:val="00FF51FE"/>
    <w:rsid w:val="00FF5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BC58"/>
  <w15:chartTrackingRefBased/>
  <w15:docId w15:val="{4142A89A-6A92-4B14-8435-BC997468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10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10AE5"/>
    <w:pPr>
      <w:ind w:left="720"/>
      <w:contextualSpacing/>
    </w:pPr>
  </w:style>
  <w:style w:type="character" w:styleId="Kpr">
    <w:name w:val="Hyperlink"/>
    <w:basedOn w:val="VarsaylanParagrafYazTipi"/>
    <w:uiPriority w:val="99"/>
    <w:unhideWhenUsed/>
    <w:rsid w:val="002D45C5"/>
    <w:rPr>
      <w:color w:val="0563C1" w:themeColor="hyperlink"/>
      <w:u w:val="single"/>
    </w:rPr>
  </w:style>
  <w:style w:type="character" w:styleId="zlenenKpr">
    <w:name w:val="FollowedHyperlink"/>
    <w:basedOn w:val="VarsaylanParagrafYazTipi"/>
    <w:uiPriority w:val="99"/>
    <w:semiHidden/>
    <w:unhideWhenUsed/>
    <w:rsid w:val="005B508F"/>
    <w:rPr>
      <w:color w:val="954F72" w:themeColor="followedHyperlink"/>
      <w:u w:val="single"/>
    </w:rPr>
  </w:style>
  <w:style w:type="character" w:styleId="Gl">
    <w:name w:val="Strong"/>
    <w:basedOn w:val="VarsaylanParagrafYazTipi"/>
    <w:uiPriority w:val="22"/>
    <w:qFormat/>
    <w:rsid w:val="000C753C"/>
    <w:rPr>
      <w:b/>
      <w:bCs/>
    </w:rPr>
  </w:style>
  <w:style w:type="paragraph" w:styleId="stBilgi">
    <w:name w:val="header"/>
    <w:basedOn w:val="Normal"/>
    <w:link w:val="stBilgiChar"/>
    <w:uiPriority w:val="99"/>
    <w:unhideWhenUsed/>
    <w:rsid w:val="00B058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587A"/>
  </w:style>
  <w:style w:type="paragraph" w:styleId="AltBilgi">
    <w:name w:val="footer"/>
    <w:basedOn w:val="Normal"/>
    <w:link w:val="AltBilgiChar"/>
    <w:uiPriority w:val="99"/>
    <w:unhideWhenUsed/>
    <w:rsid w:val="00B058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587A"/>
  </w:style>
  <w:style w:type="paragraph" w:styleId="AklamaMetni">
    <w:name w:val="annotation text"/>
    <w:basedOn w:val="Normal"/>
    <w:link w:val="AklamaMetniChar"/>
    <w:uiPriority w:val="99"/>
    <w:unhideWhenUsed/>
    <w:rsid w:val="00EB2A54"/>
  </w:style>
  <w:style w:type="character" w:customStyle="1" w:styleId="AklamaMetniChar">
    <w:name w:val="Açıklama Metni Char"/>
    <w:basedOn w:val="VarsaylanParagrafYazTipi"/>
    <w:link w:val="AklamaMetni"/>
    <w:uiPriority w:val="99"/>
    <w:rsid w:val="00EB2A54"/>
  </w:style>
  <w:style w:type="paragraph" w:styleId="Dzeltme">
    <w:name w:val="Revision"/>
    <w:hidden/>
    <w:uiPriority w:val="99"/>
    <w:semiHidden/>
    <w:rsid w:val="00D220B2"/>
    <w:pPr>
      <w:spacing w:after="0" w:line="240" w:lineRule="auto"/>
    </w:pPr>
  </w:style>
  <w:style w:type="character" w:styleId="AklamaBavurusu">
    <w:name w:val="annotation reference"/>
    <w:basedOn w:val="VarsaylanParagrafYazTipi"/>
    <w:uiPriority w:val="99"/>
    <w:semiHidden/>
    <w:unhideWhenUsed/>
    <w:rsid w:val="00D220B2"/>
    <w:rPr>
      <w:sz w:val="16"/>
      <w:szCs w:val="16"/>
    </w:rPr>
  </w:style>
  <w:style w:type="paragraph" w:styleId="AklamaKonusu">
    <w:name w:val="annotation subject"/>
    <w:basedOn w:val="AklamaMetni"/>
    <w:next w:val="AklamaMetni"/>
    <w:link w:val="AklamaKonusuChar"/>
    <w:uiPriority w:val="99"/>
    <w:semiHidden/>
    <w:unhideWhenUsed/>
    <w:rsid w:val="00D220B2"/>
    <w:pPr>
      <w:spacing w:line="240" w:lineRule="auto"/>
    </w:pPr>
    <w:rPr>
      <w:b/>
      <w:bCs/>
      <w:sz w:val="20"/>
      <w:szCs w:val="20"/>
    </w:rPr>
  </w:style>
  <w:style w:type="character" w:customStyle="1" w:styleId="AklamaKonusuChar">
    <w:name w:val="Açıklama Konusu Char"/>
    <w:basedOn w:val="AklamaMetniChar"/>
    <w:link w:val="AklamaKonusu"/>
    <w:uiPriority w:val="99"/>
    <w:semiHidden/>
    <w:rsid w:val="00D220B2"/>
    <w:rPr>
      <w:b/>
      <w:bCs/>
      <w:sz w:val="20"/>
      <w:szCs w:val="20"/>
    </w:rPr>
  </w:style>
  <w:style w:type="paragraph" w:styleId="BalonMetni">
    <w:name w:val="Balloon Text"/>
    <w:basedOn w:val="Normal"/>
    <w:link w:val="BalonMetniChar"/>
    <w:uiPriority w:val="99"/>
    <w:semiHidden/>
    <w:unhideWhenUsed/>
    <w:rsid w:val="006C68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6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64072">
      <w:bodyDiv w:val="1"/>
      <w:marLeft w:val="0"/>
      <w:marRight w:val="0"/>
      <w:marTop w:val="0"/>
      <w:marBottom w:val="0"/>
      <w:divBdr>
        <w:top w:val="none" w:sz="0" w:space="0" w:color="auto"/>
        <w:left w:val="none" w:sz="0" w:space="0" w:color="auto"/>
        <w:bottom w:val="none" w:sz="0" w:space="0" w:color="auto"/>
        <w:right w:val="none" w:sz="0" w:space="0" w:color="auto"/>
      </w:divBdr>
    </w:div>
    <w:div w:id="13218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Ergül BERBER</dc:creator>
  <cp:keywords/>
  <dc:description/>
  <cp:lastModifiedBy>Beste BEKTAŞ</cp:lastModifiedBy>
  <cp:revision>2</cp:revision>
  <cp:lastPrinted>2023-11-09T11:07:00Z</cp:lastPrinted>
  <dcterms:created xsi:type="dcterms:W3CDTF">2025-04-22T08:04:00Z</dcterms:created>
  <dcterms:modified xsi:type="dcterms:W3CDTF">2025-04-22T08:04:00Z</dcterms:modified>
</cp:coreProperties>
</file>