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241C5A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C60749" w:rsidP="00D8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 Uygulama ve Araştırma Merkezi Müdürü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610BF7" w:rsidRPr="00EA47DA" w:rsidTr="00241C5A">
        <w:tc>
          <w:tcPr>
            <w:tcW w:w="1985" w:type="dxa"/>
          </w:tcPr>
          <w:p w:rsidR="00610BF7" w:rsidRPr="00B7264F" w:rsidRDefault="00610BF7" w:rsidP="00B7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EA47DA" w:rsidRDefault="00C60749" w:rsidP="00817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610BF7" w:rsidRPr="00EA47DA" w:rsidTr="00241C5A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E929E1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49" w:rsidRPr="00EA47DA" w:rsidTr="00241C5A">
        <w:tc>
          <w:tcPr>
            <w:tcW w:w="1985" w:type="dxa"/>
          </w:tcPr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 w:rsidR="00D80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Uygulama ve Araştırma Merkezi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Müdürü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’nün uygun gördüğü personel.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C60749" w:rsidRPr="00EA47DA" w:rsidTr="00241C5A">
        <w:tc>
          <w:tcPr>
            <w:tcW w:w="1985" w:type="dxa"/>
          </w:tcPr>
          <w:p w:rsidR="00C60749" w:rsidRPr="005911E8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1E8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60749" w:rsidRPr="00EA47DA" w:rsidRDefault="001E0A30" w:rsidP="00591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 öğrenmek maksadıyla üniversiteye başvuran kurum içi ve kur</w:t>
            </w:r>
            <w:r w:rsidR="005911E8">
              <w:rPr>
                <w:rFonts w:ascii="Times New Roman" w:hAnsi="Times New Roman" w:cs="Times New Roman"/>
                <w:sz w:val="24"/>
                <w:szCs w:val="24"/>
              </w:rPr>
              <w:t>um dışı öğrencilere dil öğretme süreçlerini yürütür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kurum içi ve kurum dışında Dil Öğretim Me</w:t>
            </w:r>
            <w:r w:rsidR="005911E8">
              <w:rPr>
                <w:rFonts w:ascii="Times New Roman" w:hAnsi="Times New Roman" w:cs="Times New Roman"/>
                <w:sz w:val="24"/>
                <w:szCs w:val="24"/>
              </w:rPr>
              <w:t>rkezi Müdürlüğü’nü temsil eder.</w:t>
            </w:r>
          </w:p>
        </w:tc>
      </w:tr>
      <w:tr w:rsidR="00C60749" w:rsidRPr="00EA47DA" w:rsidTr="00241C5A">
        <w:tc>
          <w:tcPr>
            <w:tcW w:w="1985" w:type="dxa"/>
          </w:tcPr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C60749" w:rsidRPr="00F42BC9" w:rsidRDefault="00D80CD4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Uygulama ve Araştırma Merkezi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’ni </w:t>
            </w:r>
            <w:r w:rsidR="00C60749" w:rsidRPr="00F42BC9">
              <w:rPr>
                <w:rFonts w:ascii="Times New Roman" w:hAnsi="Times New Roman" w:cs="Times New Roman"/>
                <w:sz w:val="24"/>
                <w:szCs w:val="24"/>
              </w:rPr>
              <w:t xml:space="preserve">kurum içi ve dışında temsil etmek, </w:t>
            </w:r>
          </w:p>
          <w:p w:rsidR="00C60749" w:rsidRPr="00F42BC9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Yönetim Kuruluna başkanlık etmek,</w:t>
            </w:r>
          </w:p>
          <w:p w:rsidR="00C60749" w:rsidRPr="00F42BC9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Yönetim Kurulu kararlarını uygulamak,</w:t>
            </w:r>
          </w:p>
          <w:p w:rsidR="00C60749" w:rsidRPr="00F42BC9" w:rsidRDefault="00D80CD4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Uygulama ve Araştırma Merkezi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’nin </w:t>
            </w:r>
            <w:r w:rsidR="00C60749" w:rsidRPr="00F42BC9">
              <w:rPr>
                <w:rFonts w:ascii="Times New Roman" w:hAnsi="Times New Roman" w:cs="Times New Roman"/>
                <w:sz w:val="24"/>
                <w:szCs w:val="24"/>
              </w:rPr>
              <w:t>idari işlerini yürütmek,</w:t>
            </w:r>
          </w:p>
          <w:p w:rsidR="00C60749" w:rsidRPr="00F42BC9" w:rsidRDefault="00D80CD4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Uygulama ve Araştırma Merkezi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’nin </w:t>
            </w:r>
            <w:r w:rsidR="00C60749" w:rsidRPr="00F42BC9">
              <w:rPr>
                <w:rFonts w:ascii="Times New Roman" w:hAnsi="Times New Roman" w:cs="Times New Roman"/>
                <w:sz w:val="24"/>
                <w:szCs w:val="24"/>
              </w:rPr>
              <w:t>faaliyetlerini denetlemek ve bu konuda Yönetim Kuruluna bilgi vermek,</w:t>
            </w:r>
          </w:p>
          <w:p w:rsidR="00C60749" w:rsidRPr="00F42BC9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Her yılın sonunda faaliyet raporunu ve sonraki yıla ilişkin çalışma programını hazırlayıp, Yönetim Kurulunun görüşünü aldıktan sonra Rektörün onayına sunmak,</w:t>
            </w:r>
          </w:p>
          <w:p w:rsidR="00C60749" w:rsidRPr="00F42BC9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Bütçe tekliflerini hazırlamak ve Rektörlüğe sunmak,</w:t>
            </w:r>
          </w:p>
          <w:p w:rsidR="00C60749" w:rsidRPr="00F42BC9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Merkezin eleman ihtiyacını, gerekçeleri ile Rektörlüğe bildirmek,</w:t>
            </w:r>
          </w:p>
          <w:p w:rsidR="00C60749" w:rsidRPr="005545DD" w:rsidRDefault="00C60749" w:rsidP="00F42BC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F42BC9">
              <w:rPr>
                <w:rFonts w:ascii="Times New Roman" w:hAnsi="Times New Roman" w:cs="Times New Roman"/>
                <w:sz w:val="24"/>
                <w:szCs w:val="24"/>
              </w:rPr>
              <w:t>Yurt içi ve yurt dışı uygulama ve araştırma merkezleri ile işbirliği yaparak amaca uygun projeleri gerçekleşt</w:t>
            </w:r>
            <w:r w:rsidR="00B03A55">
              <w:rPr>
                <w:rFonts w:ascii="Times New Roman" w:hAnsi="Times New Roman" w:cs="Times New Roman"/>
                <w:sz w:val="24"/>
                <w:szCs w:val="24"/>
              </w:rPr>
              <w:t>irmek ve yardımlaşmayı sağlamak.</w:t>
            </w:r>
          </w:p>
        </w:tc>
      </w:tr>
      <w:tr w:rsidR="00C60749" w:rsidRPr="00EA47DA" w:rsidTr="00241C5A">
        <w:tc>
          <w:tcPr>
            <w:tcW w:w="1985" w:type="dxa"/>
          </w:tcPr>
          <w:p w:rsidR="00C60749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  <w:p w:rsidR="00C60749" w:rsidRPr="002027AE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Default="00C6074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49" w:rsidRPr="002027AE" w:rsidRDefault="00C60749" w:rsidP="00C607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60749" w:rsidRPr="00241C5A" w:rsidRDefault="00C60749" w:rsidP="00241C5A">
            <w:pPr>
              <w:pStyle w:val="ListeParagraf"/>
              <w:numPr>
                <w:ilvl w:val="0"/>
                <w:numId w:val="13"/>
              </w:numPr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41C5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İlgili alanda minimum Yüksek Lisans derecesi gerekmektedir.</w:t>
            </w:r>
          </w:p>
          <w:p w:rsidR="00C60749" w:rsidRPr="00241C5A" w:rsidRDefault="00C60749" w:rsidP="00241C5A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41C5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İlgili alanda en az 10 yıllık yönetim deneyimi gereklidir.</w:t>
            </w:r>
          </w:p>
          <w:p w:rsidR="00F42BC9" w:rsidRDefault="00F42BC9" w:rsidP="00C60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5A" w:rsidRDefault="00241C5A" w:rsidP="00C60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5A" w:rsidRPr="000E71F7" w:rsidRDefault="00241C5A" w:rsidP="00C60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49" w:rsidRPr="00EA47DA" w:rsidTr="00241C5A">
        <w:tc>
          <w:tcPr>
            <w:tcW w:w="1985" w:type="dxa"/>
          </w:tcPr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C60749" w:rsidRPr="005F56EF" w:rsidRDefault="00C60749" w:rsidP="00C60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İyi derecede İngilizce ve </w:t>
            </w: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Microsoft Office Programlarında yeterlilik gereklidir.</w:t>
            </w:r>
          </w:p>
          <w:p w:rsidR="00C60749" w:rsidRPr="00EA47DA" w:rsidRDefault="00C60749" w:rsidP="00C60749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49" w:rsidRPr="00EA47DA" w:rsidTr="00241C5A">
        <w:tc>
          <w:tcPr>
            <w:tcW w:w="1985" w:type="dxa"/>
          </w:tcPr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F42BC9" w:rsidRDefault="00F42BC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C9" w:rsidRPr="00EA47DA" w:rsidRDefault="00F42BC9" w:rsidP="00C6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49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60749" w:rsidRPr="00EA47DA" w:rsidTr="005C42B6">
        <w:tc>
          <w:tcPr>
            <w:tcW w:w="8930" w:type="dxa"/>
            <w:gridSpan w:val="2"/>
          </w:tcPr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60749" w:rsidRDefault="00C60749" w:rsidP="00B7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7264F" w:rsidRPr="00EA47DA" w:rsidRDefault="00B7264F" w:rsidP="00B72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49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60749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60749" w:rsidRPr="00EA47DA" w:rsidRDefault="00C60749" w:rsidP="00C6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60749" w:rsidRPr="00EA47DA" w:rsidRDefault="00C60749" w:rsidP="00C60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99" w:rsidRDefault="00225099" w:rsidP="00610BF7">
      <w:pPr>
        <w:spacing w:after="0" w:line="240" w:lineRule="auto"/>
      </w:pPr>
      <w:r>
        <w:separator/>
      </w:r>
    </w:p>
  </w:endnote>
  <w:endnote w:type="continuationSeparator" w:id="0">
    <w:p w:rsidR="00225099" w:rsidRDefault="0022509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66" w:rsidRDefault="004E06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241C5A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41C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1C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1C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066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41C5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86D96" w:rsidRPr="00241C5A">
          <w:rPr>
            <w:rFonts w:ascii="Times New Roman" w:hAnsi="Times New Roman" w:cs="Times New Roman"/>
            <w:sz w:val="24"/>
            <w:szCs w:val="24"/>
          </w:rPr>
          <w:t>/</w:t>
        </w:r>
        <w:r w:rsidR="00241C5A" w:rsidRPr="00241C5A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66" w:rsidRDefault="004E0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99" w:rsidRDefault="00225099" w:rsidP="00610BF7">
      <w:pPr>
        <w:spacing w:after="0" w:line="240" w:lineRule="auto"/>
      </w:pPr>
      <w:r>
        <w:separator/>
      </w:r>
    </w:p>
  </w:footnote>
  <w:footnote w:type="continuationSeparator" w:id="0">
    <w:p w:rsidR="00225099" w:rsidRDefault="0022509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66" w:rsidRDefault="004E06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4.8pt">
                <v:imagedata r:id="rId1" o:title=""/>
              </v:shape>
              <o:OLEObject Type="Embed" ProgID="Visio.Drawing.15" ShapeID="_x0000_i1025" DrawAspect="Content" ObjectID="_1830075571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B7264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B7264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GT.DLT</w:t>
          </w:r>
          <w:proofErr w:type="gramEnd"/>
          <w:r w:rsidR="00B7264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241C5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4E0666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E24E5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  <w:r w:rsidR="00241C5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66" w:rsidRDefault="004E0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E373C"/>
    <w:multiLevelType w:val="hybridMultilevel"/>
    <w:tmpl w:val="5B8A5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93753"/>
    <w:multiLevelType w:val="hybridMultilevel"/>
    <w:tmpl w:val="5FB419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46DC"/>
    <w:rsid w:val="000C484C"/>
    <w:rsid w:val="000D3D7E"/>
    <w:rsid w:val="000E4323"/>
    <w:rsid w:val="0011189D"/>
    <w:rsid w:val="00132ED6"/>
    <w:rsid w:val="0014591F"/>
    <w:rsid w:val="00175A03"/>
    <w:rsid w:val="001E0A30"/>
    <w:rsid w:val="002027AE"/>
    <w:rsid w:val="00225099"/>
    <w:rsid w:val="00241C5A"/>
    <w:rsid w:val="00245F07"/>
    <w:rsid w:val="00271B99"/>
    <w:rsid w:val="00273217"/>
    <w:rsid w:val="002A0356"/>
    <w:rsid w:val="002F6E99"/>
    <w:rsid w:val="003145EA"/>
    <w:rsid w:val="003174FB"/>
    <w:rsid w:val="00343EE8"/>
    <w:rsid w:val="00365B85"/>
    <w:rsid w:val="003804F3"/>
    <w:rsid w:val="003A079F"/>
    <w:rsid w:val="003C592E"/>
    <w:rsid w:val="00407B74"/>
    <w:rsid w:val="004A4DB9"/>
    <w:rsid w:val="004D5E68"/>
    <w:rsid w:val="004E0666"/>
    <w:rsid w:val="0050647B"/>
    <w:rsid w:val="005545DD"/>
    <w:rsid w:val="00574193"/>
    <w:rsid w:val="005911E8"/>
    <w:rsid w:val="005C42B6"/>
    <w:rsid w:val="005D15A9"/>
    <w:rsid w:val="005E5370"/>
    <w:rsid w:val="00610BF7"/>
    <w:rsid w:val="006527D6"/>
    <w:rsid w:val="006B0F4B"/>
    <w:rsid w:val="006C439E"/>
    <w:rsid w:val="006C75D4"/>
    <w:rsid w:val="00715A3E"/>
    <w:rsid w:val="007A35DB"/>
    <w:rsid w:val="007B2291"/>
    <w:rsid w:val="007B5B1D"/>
    <w:rsid w:val="007D15E4"/>
    <w:rsid w:val="007E3C69"/>
    <w:rsid w:val="00814E3B"/>
    <w:rsid w:val="00817609"/>
    <w:rsid w:val="008E23B5"/>
    <w:rsid w:val="008E73EE"/>
    <w:rsid w:val="008E7A53"/>
    <w:rsid w:val="00911180"/>
    <w:rsid w:val="009325B4"/>
    <w:rsid w:val="00967AE7"/>
    <w:rsid w:val="00A10E6E"/>
    <w:rsid w:val="00A22B81"/>
    <w:rsid w:val="00A6555A"/>
    <w:rsid w:val="00A722A4"/>
    <w:rsid w:val="00A74CFC"/>
    <w:rsid w:val="00AD1A97"/>
    <w:rsid w:val="00B03A55"/>
    <w:rsid w:val="00B522DC"/>
    <w:rsid w:val="00B7264F"/>
    <w:rsid w:val="00BA5BA9"/>
    <w:rsid w:val="00BE3F2E"/>
    <w:rsid w:val="00C05E1F"/>
    <w:rsid w:val="00C60749"/>
    <w:rsid w:val="00CD619A"/>
    <w:rsid w:val="00D2231F"/>
    <w:rsid w:val="00D57C4C"/>
    <w:rsid w:val="00D6119D"/>
    <w:rsid w:val="00D80CD4"/>
    <w:rsid w:val="00D86D96"/>
    <w:rsid w:val="00D973C8"/>
    <w:rsid w:val="00DF6DF1"/>
    <w:rsid w:val="00E033BB"/>
    <w:rsid w:val="00E24E51"/>
    <w:rsid w:val="00E35F59"/>
    <w:rsid w:val="00E929E1"/>
    <w:rsid w:val="00EA47DA"/>
    <w:rsid w:val="00F25090"/>
    <w:rsid w:val="00F3155A"/>
    <w:rsid w:val="00F42BC9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E334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42E9B-4166-48CF-9332-7768B2033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872A-3423-42E1-91D9-A153CC07BB4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39DCC6F5-31C9-4AC5-B4FA-A1FE3E0EC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12</cp:revision>
  <cp:lastPrinted>2024-02-20T09:03:00Z</cp:lastPrinted>
  <dcterms:created xsi:type="dcterms:W3CDTF">2024-07-11T13:31:00Z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