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E54F0A" w:rsidP="00AC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 w:rsidR="00AC5647">
              <w:rPr>
                <w:rFonts w:ascii="Times New Roman" w:hAnsi="Times New Roman" w:cs="Times New Roman"/>
                <w:sz w:val="24"/>
                <w:szCs w:val="24"/>
              </w:rPr>
              <w:t>Kıdemli Uzmanı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C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  <w:r w:rsidR="00E54F0A" w:rsidRPr="00E54F0A">
              <w:rPr>
                <w:rFonts w:ascii="Times New Roman" w:hAnsi="Times New Roman" w:cs="Times New Roman"/>
                <w:sz w:val="24"/>
                <w:szCs w:val="24"/>
              </w:rPr>
              <w:t>, Enstitü Sekreteri, Enstitü Sekreter Yardımcısı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 w:rsidR="00E54F0A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54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 w:rsidR="00E54F0A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F0A"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DE5E48"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</w:t>
            </w:r>
            <w:r w:rsid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4305E" w:rsidRPr="00C232BA" w:rsidRDefault="00E54F0A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F0A">
              <w:rPr>
                <w:rFonts w:ascii="Times New Roman" w:hAnsi="Times New Roman" w:cs="Times New Roman"/>
                <w:sz w:val="24"/>
                <w:szCs w:val="24"/>
              </w:rPr>
              <w:t>Yüksek lisans ve doktora öğrencilerinin öğrenim</w:t>
            </w:r>
            <w:r w:rsidR="00AE5ED2">
              <w:rPr>
                <w:rFonts w:ascii="Times New Roman" w:hAnsi="Times New Roman" w:cs="Times New Roman"/>
                <w:sz w:val="24"/>
                <w:szCs w:val="24"/>
              </w:rPr>
              <w:t xml:space="preserve"> süreçleri ile ilgili işlemleri</w:t>
            </w:r>
            <w:r w:rsidRPr="00E54F0A">
              <w:rPr>
                <w:rFonts w:ascii="Times New Roman" w:hAnsi="Times New Roman" w:cs="Times New Roman"/>
                <w:sz w:val="24"/>
                <w:szCs w:val="24"/>
              </w:rPr>
              <w:t xml:space="preserve"> yerine getirilerek aday öğrencilere g</w:t>
            </w:r>
            <w:r w:rsidR="00AE5ED2">
              <w:rPr>
                <w:rFonts w:ascii="Times New Roman" w:hAnsi="Times New Roman" w:cs="Times New Roman"/>
                <w:sz w:val="24"/>
                <w:szCs w:val="24"/>
              </w:rPr>
              <w:t>erekli bilgilendirmeleri yapar.</w:t>
            </w:r>
          </w:p>
        </w:tc>
      </w:tr>
      <w:tr w:rsidR="00A74CFC" w:rsidRPr="00CE1EBE" w:rsidTr="00AE5ED2">
        <w:trPr>
          <w:trHeight w:val="2380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Online başvuruların takibini gerçekleştirmek,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Öğrencileri ve adayları kayıt süreci ile ilgili bilgilendirerek kayıt ve kayıt yenileme işlemlerini gerçekleştirerek mali onay ve evrak toplama sürecinin yürütülmesine destek sağlamak,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Kaydı gerçekleşen öğrencilerin ders atama süreçlerine destek vermek,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Öğrenci kimlik kartlarının basımını sağlamak,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Öğretim üyeleri ve öğrenciler tarafından Enstitüye iletilen dilekçe, form gibi belgelerin kayıt altına alınarak ilgili birimlere sevk etmek,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 xml:space="preserve">Öğrencilerin talepleri doğrultusunda öğrenci belgesi, ders içerikleri, ders programı ve not çizelgesi gibi evrakları basarak ilgililere teslim etmek, 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Öğrencilerden gelen talepler doğrultusunda ilgili makamlarla gerekli yazışmaların yap</w:t>
            </w:r>
            <w:r w:rsidR="00AE5ED2">
              <w:rPr>
                <w:rFonts w:ascii="Times New Roman" w:hAnsi="Times New Roman" w:cs="Times New Roman"/>
                <w:sz w:val="24"/>
                <w:szCs w:val="24"/>
              </w:rPr>
              <w:t>ılmasına destek vermek,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Öğretim üyeleri ve öğrencilerden gelen taleplerin karşılanması ve sorunların çözümüne ilişkin destek sağlamak,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Ders başlama ve bitiş zamanlarını kontrol edilerek raporlamak,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Dersliklerin kontrol ederek aksaklıkların giderilmesi için ilgili birimleri bilgilendirmek,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Dönem başlarında derslik planlamasının yapılmasına destek verilmesi ve dönem içerisinde gelen sınıf değişikliği taleplerini karşılamak,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Sınav notlarının öğrenci bilgi sistemine işlenmesine destek sağlamak,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 xml:space="preserve">Öğrencilerin tez veya proje teslim süreçlerini takip etmek, 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Ders saat ücretli akademisyenlerin özlük işlemlerine ilişkin belgelerinin ilgililerden temin edilerek YÖK İlişkileri Koordinatörlüğü’ne iletmek,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Diploma, geçici mezuniyet belgesi gibi belgelerin teslimini ve arşivlemesini gerçekleştirmek,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Enstitü duyuru ve ilanlarını duyuru kanalları kullanarak yayınlamak,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Yönetim Kurulu defterlerine kurul kararlarını işlemek ve ilgili imzaların takibini yapmak,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Ofis içi idari işlerin düzenli yürütülmesi için gerekli malzemeleri temin etmek,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Resmi Gazete, YÖK Çerçeve Yönetmeliği ve ilgili kanun ve yönergeleri takip etmek,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Çalışmalarını bilgi güvenliği hedeflerine, politikalarına ve bilgi güvenliği yönetim sistemi dokümanlarına uygun olarak yürütmek,</w:t>
            </w:r>
          </w:p>
          <w:p w:rsidR="00E54F0A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Kendi birimi ile ilgili bilgi güvenliği hedeflerinin takibini yapmak ve hedeflere ulaşılmasını sağlamak,</w:t>
            </w:r>
          </w:p>
          <w:p w:rsidR="00321829" w:rsidRPr="00AE5ED2" w:rsidRDefault="00E54F0A" w:rsidP="00AE5ED2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D2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açıklığına dikkat etmek ve raporlamak.</w:t>
            </w: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C232BA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derecesi gereklidir,</w:t>
            </w:r>
          </w:p>
          <w:p w:rsidR="008645EA" w:rsidRPr="00AE5ED2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E54F0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 w:rsidR="00AC5647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5</w:t>
            </w:r>
            <w:r w:rsidR="00AE5ED2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</w:tc>
      </w:tr>
      <w:tr w:rsidR="00A74CFC" w:rsidRPr="00CE1EBE" w:rsidTr="00AE5ED2">
        <w:trPr>
          <w:trHeight w:val="1753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planlama ve organizasyon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kullanmak,</w:t>
            </w:r>
          </w:p>
          <w:p w:rsidR="00321829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çalışmasına yatkın olmak.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A9" w:rsidRDefault="000838A9" w:rsidP="00610BF7">
      <w:pPr>
        <w:spacing w:after="0" w:line="240" w:lineRule="auto"/>
      </w:pPr>
      <w:r>
        <w:separator/>
      </w:r>
    </w:p>
  </w:endnote>
  <w:endnote w:type="continuationSeparator" w:id="0">
    <w:p w:rsidR="000838A9" w:rsidRDefault="000838A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D5" w:rsidRDefault="006508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D5" w:rsidRDefault="00650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A9" w:rsidRDefault="000838A9" w:rsidP="00610BF7">
      <w:pPr>
        <w:spacing w:after="0" w:line="240" w:lineRule="auto"/>
      </w:pPr>
      <w:r>
        <w:separator/>
      </w:r>
    </w:p>
  </w:footnote>
  <w:footnote w:type="continuationSeparator" w:id="0">
    <w:p w:rsidR="000838A9" w:rsidRDefault="000838A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D5" w:rsidRDefault="006508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678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0570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0570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GT.ENS</w:t>
          </w:r>
          <w:proofErr w:type="gramEnd"/>
          <w:r w:rsidR="0040570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508D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6508D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6508D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D5" w:rsidRDefault="006508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BD1"/>
    <w:multiLevelType w:val="hybridMultilevel"/>
    <w:tmpl w:val="85B8799A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466"/>
    <w:multiLevelType w:val="hybridMultilevel"/>
    <w:tmpl w:val="0352E37C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C07CF"/>
    <w:multiLevelType w:val="hybridMultilevel"/>
    <w:tmpl w:val="76704B20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31794"/>
    <w:multiLevelType w:val="hybridMultilevel"/>
    <w:tmpl w:val="A052E052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F7CEE"/>
    <w:multiLevelType w:val="hybridMultilevel"/>
    <w:tmpl w:val="A61AD5C6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71A21"/>
    <w:multiLevelType w:val="hybridMultilevel"/>
    <w:tmpl w:val="21504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30"/>
  </w:num>
  <w:num w:numId="5">
    <w:abstractNumId w:val="6"/>
  </w:num>
  <w:num w:numId="6">
    <w:abstractNumId w:val="17"/>
  </w:num>
  <w:num w:numId="7">
    <w:abstractNumId w:val="9"/>
  </w:num>
  <w:num w:numId="8">
    <w:abstractNumId w:val="20"/>
  </w:num>
  <w:num w:numId="9">
    <w:abstractNumId w:val="15"/>
  </w:num>
  <w:num w:numId="10">
    <w:abstractNumId w:val="13"/>
  </w:num>
  <w:num w:numId="11">
    <w:abstractNumId w:val="28"/>
  </w:num>
  <w:num w:numId="12">
    <w:abstractNumId w:val="8"/>
  </w:num>
  <w:num w:numId="13">
    <w:abstractNumId w:val="16"/>
  </w:num>
  <w:num w:numId="14">
    <w:abstractNumId w:val="10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11"/>
  </w:num>
  <w:num w:numId="22">
    <w:abstractNumId w:val="25"/>
  </w:num>
  <w:num w:numId="23">
    <w:abstractNumId w:val="18"/>
  </w:num>
  <w:num w:numId="24">
    <w:abstractNumId w:val="26"/>
  </w:num>
  <w:num w:numId="25">
    <w:abstractNumId w:val="24"/>
  </w:num>
  <w:num w:numId="26">
    <w:abstractNumId w:val="29"/>
  </w:num>
  <w:num w:numId="27">
    <w:abstractNumId w:val="19"/>
  </w:num>
  <w:num w:numId="28">
    <w:abstractNumId w:val="12"/>
  </w:num>
  <w:num w:numId="29">
    <w:abstractNumId w:val="5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38A9"/>
    <w:rsid w:val="00084477"/>
    <w:rsid w:val="0008758C"/>
    <w:rsid w:val="000939D0"/>
    <w:rsid w:val="000945E9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5708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08D5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C5647"/>
    <w:rsid w:val="00AD1A97"/>
    <w:rsid w:val="00AE5ED2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B3CFC"/>
    <w:rsid w:val="00DC132E"/>
    <w:rsid w:val="00DE5E48"/>
    <w:rsid w:val="00DF6DF1"/>
    <w:rsid w:val="00E033BB"/>
    <w:rsid w:val="00E35F59"/>
    <w:rsid w:val="00E42F21"/>
    <w:rsid w:val="00E54F0A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67D7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9500-C79F-4382-A550-9A4E3F2D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2025-12-29T11:55:00Z</dcterms:created>
  <dcterms:modified xsi:type="dcterms:W3CDTF">2026-01-19T11:05:00Z</dcterms:modified>
</cp:coreProperties>
</file>