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8414CF" w:rsidRPr="008414CF" w:rsidRDefault="008414CF" w:rsidP="008414CF">
            <w:pPr>
              <w:pStyle w:val="NormalWeb"/>
              <w:rPr>
                <w:b/>
              </w:rPr>
            </w:pPr>
            <w:r w:rsidRPr="008414CF">
              <w:rPr>
                <w:rStyle w:val="Gl"/>
                <w:b w:val="0"/>
              </w:rPr>
              <w:t>Staj ve Yerinde Uygulama Yöneticisi</w:t>
            </w:r>
          </w:p>
          <w:p w:rsidR="0014531F" w:rsidRPr="0014531F" w:rsidRDefault="0014531F" w:rsidP="00195B83">
            <w:pPr>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EE4D51" w:rsidRPr="00EE4D51" w:rsidRDefault="00EE4D51" w:rsidP="00EE4D51">
            <w:pPr>
              <w:spacing w:line="276" w:lineRule="auto"/>
              <w:rPr>
                <w:rFonts w:ascii="Times New Roman" w:hAnsi="Times New Roman" w:cs="Times New Roman"/>
                <w:sz w:val="24"/>
                <w:szCs w:val="24"/>
              </w:rPr>
            </w:pPr>
            <w:r w:rsidRPr="00EE4D51">
              <w:rPr>
                <w:rFonts w:ascii="Times New Roman" w:hAnsi="Times New Roman" w:cs="Times New Roman"/>
                <w:bCs/>
                <w:sz w:val="24"/>
                <w:szCs w:val="24"/>
              </w:rPr>
              <w:t>Kariyer Planlama, Uygulama ve Araştırma Merkezi Müdürü</w:t>
            </w:r>
          </w:p>
          <w:p w:rsidR="0014531F" w:rsidRPr="0014531F" w:rsidRDefault="0014531F" w:rsidP="006142A5">
            <w:pPr>
              <w:spacing w:line="276" w:lineRule="auto"/>
              <w:rPr>
                <w:rFonts w:ascii="Times New Roman" w:hAnsi="Times New Roman" w:cs="Times New Roman"/>
                <w:sz w:val="24"/>
                <w:szCs w:val="24"/>
              </w:rPr>
            </w:pP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8414CF" w:rsidRDefault="008414CF" w:rsidP="008414CF">
            <w:pPr>
              <w:pStyle w:val="NormalWeb"/>
            </w:pPr>
            <w:r>
              <w:t>Staj ve Yerinde Uygulama Uzmanı, Staj ve Yerinde Uygulama Uzman Yardımcısı</w:t>
            </w:r>
          </w:p>
          <w:p w:rsidR="00C22625" w:rsidRPr="0014531F" w:rsidRDefault="00C22625" w:rsidP="00195B83">
            <w:pPr>
              <w:tabs>
                <w:tab w:val="left" w:pos="1590"/>
              </w:tabs>
              <w:spacing w:line="276" w:lineRule="auto"/>
              <w:rPr>
                <w:rFonts w:ascii="Times New Roman" w:hAnsi="Times New Roman" w:cs="Times New Roman"/>
                <w:sz w:val="24"/>
                <w:szCs w:val="24"/>
              </w:rPr>
            </w:pP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351E98"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 xml:space="preserve">Kariyer Planlama, Uygulama ve Araştırma Merkezi Müdürü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8414CF" w:rsidRDefault="008414CF" w:rsidP="00351E98">
            <w:pPr>
              <w:spacing w:after="120" w:line="276" w:lineRule="auto"/>
              <w:rPr>
                <w:rFonts w:ascii="Times New Roman" w:hAnsi="Times New Roman" w:cs="Times New Roman"/>
                <w:sz w:val="24"/>
                <w:szCs w:val="24"/>
              </w:rPr>
            </w:pPr>
            <w:r w:rsidRPr="008414CF">
              <w:rPr>
                <w:rFonts w:ascii="Times New Roman" w:hAnsi="Times New Roman" w:cs="Times New Roman"/>
                <w:sz w:val="24"/>
                <w:szCs w:val="24"/>
              </w:rPr>
              <w:t>İstanbul Arel Üniversitesi bünyesinde yürütülen staj ve yerinde uygulama süreçlerinin mevzuata, üniversite politikalarına ve kalite standartlarına uygun şekilde planlanmasını, yürütülmesini, izlenmesini ve geliştirilmesini sağlar. Süreçlerin etkinliği için ilgili akademik ve idari birimler ile kurum dışı paydaşlar arasında koordinasyonu yönetir.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8414CF" w:rsidRDefault="008414CF" w:rsidP="008414CF">
            <w:pPr>
              <w:pStyle w:val="NormalWeb"/>
              <w:numPr>
                <w:ilvl w:val="0"/>
                <w:numId w:val="20"/>
              </w:numPr>
            </w:pPr>
            <w:r>
              <w:t xml:space="preserve">Üniversite genelinde staj ve yerinde uygulama süreçlerine ilişkin politika, </w:t>
            </w:r>
            <w:proofErr w:type="gramStart"/>
            <w:r>
              <w:t>prosedür</w:t>
            </w:r>
            <w:proofErr w:type="gramEnd"/>
            <w:r>
              <w:t xml:space="preserve"> ve iş akışlarını planlamak ve uygulanmasını sağlamak,</w:t>
            </w:r>
          </w:p>
          <w:p w:rsidR="008414CF" w:rsidRDefault="008414CF" w:rsidP="008414CF">
            <w:pPr>
              <w:pStyle w:val="NormalWeb"/>
              <w:numPr>
                <w:ilvl w:val="0"/>
                <w:numId w:val="20"/>
              </w:numPr>
            </w:pPr>
            <w:r>
              <w:t>Staj ve yerinde uygulama başvurularını kabul eden kurum ve kuruluşlarla yürütülen süreçleri yönetmek ve izlemek,</w:t>
            </w:r>
          </w:p>
          <w:p w:rsidR="008414CF" w:rsidRDefault="008414CF" w:rsidP="008414CF">
            <w:pPr>
              <w:pStyle w:val="NormalWeb"/>
              <w:numPr>
                <w:ilvl w:val="0"/>
                <w:numId w:val="20"/>
              </w:numPr>
            </w:pPr>
            <w:r>
              <w:t>Dönemsel staj ve yerinde uygulama takvimlerini oluşturmak, ilgili birimlerle koordinasyonu sağlamak ve duyuruların yapılmasını koordine etmek,</w:t>
            </w:r>
          </w:p>
          <w:p w:rsidR="008414CF" w:rsidRDefault="008414CF" w:rsidP="008414CF">
            <w:pPr>
              <w:pStyle w:val="NormalWeb"/>
              <w:numPr>
                <w:ilvl w:val="0"/>
                <w:numId w:val="20"/>
              </w:numPr>
            </w:pPr>
            <w:r>
              <w:t>Staj ve yerinde uygulama yerleştirme süreçlerini planlamak, denetlemek ve sonuçlandırmak,</w:t>
            </w:r>
          </w:p>
          <w:p w:rsidR="008414CF" w:rsidRDefault="008414CF" w:rsidP="008414CF">
            <w:pPr>
              <w:pStyle w:val="NormalWeb"/>
              <w:numPr>
                <w:ilvl w:val="0"/>
                <w:numId w:val="20"/>
              </w:numPr>
            </w:pPr>
            <w:r>
              <w:t>Staj onay formları, yerinde uygulama evrakları ve staj defterlerine ilişkin kontrol, onay ve teslim süreçlerini yönetmek,</w:t>
            </w:r>
          </w:p>
          <w:p w:rsidR="008414CF" w:rsidRDefault="008414CF" w:rsidP="008414CF">
            <w:pPr>
              <w:pStyle w:val="NormalWeb"/>
              <w:numPr>
                <w:ilvl w:val="0"/>
                <w:numId w:val="20"/>
              </w:numPr>
            </w:pPr>
            <w:r>
              <w:t>Staj öncesi evrak süreçleri kapsamında sigorta giriş bildirimlerinin zamanında ve eksiksiz yapılmasını sağlamak,</w:t>
            </w:r>
          </w:p>
          <w:p w:rsidR="008414CF" w:rsidRDefault="008414CF" w:rsidP="008414CF">
            <w:pPr>
              <w:pStyle w:val="NormalWeb"/>
              <w:numPr>
                <w:ilvl w:val="0"/>
                <w:numId w:val="20"/>
              </w:numPr>
            </w:pPr>
            <w:r>
              <w:t>Staj defterlerinin ilgili akademik birimlere ve akademisyenlere iletilmesini koordine etmek,</w:t>
            </w:r>
          </w:p>
          <w:p w:rsidR="008414CF" w:rsidRDefault="008414CF" w:rsidP="008414CF">
            <w:pPr>
              <w:pStyle w:val="NormalWeb"/>
              <w:numPr>
                <w:ilvl w:val="0"/>
                <w:numId w:val="20"/>
              </w:numPr>
            </w:pPr>
            <w:r>
              <w:t>Staj ve yerinde uygulama süreçlerine ilişkin kurum içi ve kurum dışı yazışmaları yürütmek ve kayıt altına almak,</w:t>
            </w:r>
          </w:p>
          <w:p w:rsidR="008414CF" w:rsidRDefault="008414CF" w:rsidP="008414CF">
            <w:pPr>
              <w:pStyle w:val="NormalWeb"/>
              <w:numPr>
                <w:ilvl w:val="0"/>
                <w:numId w:val="20"/>
              </w:numPr>
            </w:pPr>
            <w:r>
              <w:t>Öğrencilerden gelen staj ve yerinde uygulama dilekçelerini değerlendirmek, ilgili birimlere yönlendirmek ve arşivlenmesini sağlamak,</w:t>
            </w:r>
          </w:p>
          <w:p w:rsidR="008414CF" w:rsidRDefault="008414CF" w:rsidP="008414CF">
            <w:pPr>
              <w:pStyle w:val="NormalWeb"/>
              <w:numPr>
                <w:ilvl w:val="0"/>
                <w:numId w:val="20"/>
              </w:numPr>
            </w:pPr>
            <w:proofErr w:type="spellStart"/>
            <w:r>
              <w:lastRenderedPageBreak/>
              <w:t>ArelKariyer</w:t>
            </w:r>
            <w:proofErr w:type="spellEnd"/>
            <w:r>
              <w:t xml:space="preserve"> (</w:t>
            </w:r>
            <w:proofErr w:type="spellStart"/>
            <w:r>
              <w:t>Arelkariyer</w:t>
            </w:r>
            <w:proofErr w:type="spellEnd"/>
            <w:r>
              <w:t xml:space="preserve">) </w:t>
            </w:r>
            <w:proofErr w:type="spellStart"/>
            <w:r>
              <w:t>portalı</w:t>
            </w:r>
            <w:proofErr w:type="spellEnd"/>
            <w:r>
              <w:t xml:space="preserve"> üzerinden yürütülen tüm staj ve yerinde uygulama işlemlerini izlemek ve denetlemek,</w:t>
            </w:r>
          </w:p>
          <w:p w:rsidR="008414CF" w:rsidRDefault="008414CF" w:rsidP="008414CF">
            <w:pPr>
              <w:pStyle w:val="NormalWeb"/>
              <w:numPr>
                <w:ilvl w:val="0"/>
                <w:numId w:val="20"/>
              </w:numPr>
            </w:pPr>
            <w:r>
              <w:t>Birime ilişkin duyuruların hazırlanmasını ve yayımlanmasını sağlamak,</w:t>
            </w:r>
          </w:p>
          <w:p w:rsidR="008414CF" w:rsidRDefault="008414CF" w:rsidP="008414CF">
            <w:pPr>
              <w:pStyle w:val="NormalWeb"/>
              <w:numPr>
                <w:ilvl w:val="0"/>
                <w:numId w:val="20"/>
              </w:numPr>
            </w:pPr>
            <w:r>
              <w:t>Gerekli görülen durumlarda staj ve yerinde uygulama süreçlerine ilişkin Talimat, SSS, sistem kayıtları ve formların güncellenmesini koordine etmek,</w:t>
            </w:r>
          </w:p>
          <w:p w:rsidR="008414CF" w:rsidRDefault="008414CF" w:rsidP="008414CF">
            <w:pPr>
              <w:pStyle w:val="NormalWeb"/>
              <w:numPr>
                <w:ilvl w:val="0"/>
                <w:numId w:val="20"/>
              </w:numPr>
            </w:pPr>
            <w:r>
              <w:t>Dönemsel faaliyet ve performans raporlarını hazırlayarak Kariyer Planlama, Uygulama ve Araştırma Merkezi Müdürü’ne sunmak,</w:t>
            </w:r>
          </w:p>
          <w:p w:rsidR="008414CF" w:rsidRDefault="008414CF" w:rsidP="008414CF">
            <w:pPr>
              <w:pStyle w:val="NormalWeb"/>
              <w:numPr>
                <w:ilvl w:val="0"/>
                <w:numId w:val="20"/>
              </w:numPr>
            </w:pPr>
            <w:r>
              <w:t>Staj ve yerinde uygulama süreçlerine ilişkin basılı ve dijital tanıtım materyallerinin hazırlanmasına liderlik etmek,</w:t>
            </w:r>
          </w:p>
          <w:p w:rsidR="008414CF" w:rsidRDefault="008414CF" w:rsidP="008414CF">
            <w:pPr>
              <w:pStyle w:val="NormalWeb"/>
              <w:numPr>
                <w:ilvl w:val="0"/>
                <w:numId w:val="20"/>
              </w:numPr>
            </w:pPr>
            <w:r>
              <w:t>Yerinde uygulama ve staj bilgilendirme toplantıları ile İş Sağlığı ve Güvenliği (İSG) eğitimlerinin planlanmasını ve uygulanmasını sağlamak,</w:t>
            </w:r>
          </w:p>
          <w:p w:rsidR="008414CF" w:rsidRDefault="008414CF" w:rsidP="008414CF">
            <w:pPr>
              <w:pStyle w:val="NormalWeb"/>
              <w:numPr>
                <w:ilvl w:val="0"/>
                <w:numId w:val="20"/>
              </w:numPr>
            </w:pPr>
            <w:r>
              <w:t>Kariyer Günleri ve benzeri etkinliklerde staj ve yerinde uygulama süreçlerine ilişkin çalışmalara destek vermek,</w:t>
            </w:r>
          </w:p>
          <w:p w:rsidR="008414CF" w:rsidRDefault="008414CF" w:rsidP="008414CF">
            <w:pPr>
              <w:pStyle w:val="NormalWeb"/>
              <w:numPr>
                <w:ilvl w:val="0"/>
                <w:numId w:val="20"/>
              </w:numPr>
            </w:pPr>
            <w:r>
              <w:t>Üniversite yönetimi tarafından verilen görev ve sorumlulukları yerine getirmek,</w:t>
            </w:r>
          </w:p>
          <w:p w:rsidR="008414CF" w:rsidRDefault="008414CF" w:rsidP="008414CF">
            <w:pPr>
              <w:pStyle w:val="NormalWeb"/>
              <w:numPr>
                <w:ilvl w:val="0"/>
                <w:numId w:val="20"/>
              </w:numPr>
            </w:pPr>
            <w:proofErr w:type="spellStart"/>
            <w:r>
              <w:t>Sektörel</w:t>
            </w:r>
            <w:proofErr w:type="spellEnd"/>
            <w:r>
              <w:t xml:space="preserve"> gelişmeleri ve yükseköğretimde staj uygulamalarına ilişkin güncel mevzuatı takip etmek,</w:t>
            </w:r>
          </w:p>
          <w:p w:rsidR="008414CF" w:rsidRDefault="008414CF" w:rsidP="008414CF">
            <w:pPr>
              <w:pStyle w:val="NormalWeb"/>
              <w:numPr>
                <w:ilvl w:val="0"/>
                <w:numId w:val="20"/>
              </w:numPr>
            </w:pPr>
            <w:r>
              <w:t>Birimi ilgilendiren Kalite Yönetim Sistemi ve akreditasyon çalışmalarına katkı sağlamak,</w:t>
            </w:r>
          </w:p>
          <w:p w:rsidR="008414CF" w:rsidRDefault="008414CF" w:rsidP="008414CF">
            <w:pPr>
              <w:pStyle w:val="NormalWeb"/>
              <w:numPr>
                <w:ilvl w:val="0"/>
                <w:numId w:val="20"/>
              </w:numPr>
            </w:pPr>
            <w:r>
              <w:t>Bilgi güvenliği politikaları ve Bilgi Güvenliği Yönetim Sistemi (BGYS) dokümanlarına uygun şekilde çalışmaları yürütmek,</w:t>
            </w:r>
          </w:p>
          <w:p w:rsidR="008414CF" w:rsidRDefault="008414CF" w:rsidP="008414CF">
            <w:pPr>
              <w:pStyle w:val="NormalWeb"/>
              <w:numPr>
                <w:ilvl w:val="0"/>
                <w:numId w:val="20"/>
              </w:numPr>
            </w:pPr>
            <w:r>
              <w:t>Sorumlu olduğu alanlara ilişkin bilgi güvenliği hedeflerinin takibini yapmak ve hedeflere ulaşılmasını sağlamak.</w:t>
            </w:r>
          </w:p>
          <w:p w:rsidR="0014531F" w:rsidRPr="00A113FD" w:rsidRDefault="0014531F" w:rsidP="008414CF">
            <w:pPr>
              <w:pStyle w:val="NormalWeb"/>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8414CF" w:rsidRDefault="008414CF" w:rsidP="008414CF">
            <w:pPr>
              <w:pStyle w:val="NormalWeb"/>
              <w:numPr>
                <w:ilvl w:val="0"/>
                <w:numId w:val="23"/>
              </w:numPr>
            </w:pPr>
            <w:r>
              <w:t>En az lisans mezunu olmak,</w:t>
            </w:r>
          </w:p>
          <w:p w:rsidR="008414CF" w:rsidRPr="008414CF" w:rsidRDefault="008414CF" w:rsidP="008414CF">
            <w:pPr>
              <w:pStyle w:val="NormalWeb"/>
              <w:numPr>
                <w:ilvl w:val="0"/>
                <w:numId w:val="23"/>
              </w:numPr>
            </w:pPr>
            <w:r>
              <w:t xml:space="preserve">Staj, kariyer yönetimi, öğrenci işleri veya ilgili </w:t>
            </w:r>
            <w:r w:rsidRPr="008414CF">
              <w:t xml:space="preserve">alanlarda </w:t>
            </w:r>
            <w:r w:rsidRPr="008414CF">
              <w:rPr>
                <w:rStyle w:val="Gl"/>
                <w:b w:val="0"/>
              </w:rPr>
              <w:t>en az 7 yıl</w:t>
            </w:r>
            <w:r w:rsidRPr="008414CF">
              <w:rPr>
                <w:b/>
              </w:rPr>
              <w:t xml:space="preserve"> </w:t>
            </w:r>
            <w:r w:rsidRPr="008414CF">
              <w:t>deneyim sahibi olmak,</w:t>
            </w:r>
          </w:p>
          <w:p w:rsidR="008414CF" w:rsidRDefault="008414CF" w:rsidP="008414CF">
            <w:pPr>
              <w:pStyle w:val="NormalWeb"/>
              <w:numPr>
                <w:ilvl w:val="0"/>
                <w:numId w:val="23"/>
              </w:numPr>
            </w:pPr>
            <w:r>
              <w:t>Tercihen yükseköğretim kurumlarında yönetsel deneyim,</w:t>
            </w:r>
          </w:p>
          <w:p w:rsidR="008414CF" w:rsidRDefault="008414CF" w:rsidP="008414CF">
            <w:pPr>
              <w:pStyle w:val="NormalWeb"/>
              <w:numPr>
                <w:ilvl w:val="0"/>
                <w:numId w:val="23"/>
              </w:numPr>
            </w:pPr>
            <w:r>
              <w:t>İngilizce dil bilgisine sahip olmak,</w:t>
            </w:r>
          </w:p>
          <w:p w:rsidR="008414CF" w:rsidRDefault="008414CF" w:rsidP="008414CF">
            <w:pPr>
              <w:pStyle w:val="NormalWeb"/>
              <w:numPr>
                <w:ilvl w:val="0"/>
                <w:numId w:val="23"/>
              </w:numPr>
            </w:pPr>
            <w:r>
              <w:t xml:space="preserve">Microsoft Office programları ve </w:t>
            </w:r>
            <w:proofErr w:type="spellStart"/>
            <w:r>
              <w:t>ArelKariyer</w:t>
            </w:r>
            <w:proofErr w:type="spellEnd"/>
            <w:r>
              <w:t xml:space="preserve"> / ERP sistemlerine hâkim olmak.</w:t>
            </w:r>
          </w:p>
          <w:p w:rsidR="0014531F" w:rsidRPr="00351E98" w:rsidRDefault="0014531F" w:rsidP="008414CF">
            <w:pPr>
              <w:pStyle w:val="NormalWeb"/>
            </w:pP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8414CF" w:rsidRDefault="008414CF" w:rsidP="008414CF">
            <w:pPr>
              <w:pStyle w:val="NormalWeb"/>
              <w:numPr>
                <w:ilvl w:val="0"/>
                <w:numId w:val="24"/>
              </w:numPr>
            </w:pPr>
            <w:r>
              <w:t>Güçlü iletişim ve temsil yeteneği,</w:t>
            </w:r>
          </w:p>
          <w:p w:rsidR="008414CF" w:rsidRDefault="008414CF" w:rsidP="008414CF">
            <w:pPr>
              <w:pStyle w:val="NormalWeb"/>
              <w:numPr>
                <w:ilvl w:val="0"/>
                <w:numId w:val="24"/>
              </w:numPr>
            </w:pPr>
            <w:r>
              <w:t>Planlama, organizasyon ve koordinasyon becerisi,</w:t>
            </w:r>
          </w:p>
          <w:p w:rsidR="008414CF" w:rsidRDefault="008414CF" w:rsidP="008414CF">
            <w:pPr>
              <w:pStyle w:val="NormalWeb"/>
              <w:numPr>
                <w:ilvl w:val="0"/>
                <w:numId w:val="24"/>
              </w:numPr>
            </w:pPr>
            <w:r>
              <w:t>Analitik düşünme ve problem çözme yetkinliği,</w:t>
            </w:r>
          </w:p>
          <w:p w:rsidR="008414CF" w:rsidRDefault="008414CF" w:rsidP="008414CF">
            <w:pPr>
              <w:pStyle w:val="NormalWeb"/>
              <w:numPr>
                <w:ilvl w:val="0"/>
                <w:numId w:val="24"/>
              </w:numPr>
            </w:pPr>
            <w:r>
              <w:t>Zaman yönetimi ve sonuç odaklı çalışma,</w:t>
            </w:r>
          </w:p>
          <w:p w:rsidR="008414CF" w:rsidRDefault="008414CF" w:rsidP="008414CF">
            <w:pPr>
              <w:pStyle w:val="NormalWeb"/>
              <w:numPr>
                <w:ilvl w:val="0"/>
                <w:numId w:val="24"/>
              </w:numPr>
            </w:pPr>
            <w:r>
              <w:t>Ekip yönetimi ve liderlik becerisi,</w:t>
            </w:r>
          </w:p>
          <w:p w:rsidR="0014531F" w:rsidRPr="0014531F" w:rsidRDefault="008414CF" w:rsidP="008414CF">
            <w:pPr>
              <w:pStyle w:val="NormalWeb"/>
              <w:numPr>
                <w:ilvl w:val="0"/>
                <w:numId w:val="24"/>
              </w:numPr>
            </w:pPr>
            <w:r>
              <w:t>Öğrenci ve paydaş odaklı yaklaşım.</w:t>
            </w: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6B3" w:rsidRDefault="001866B3" w:rsidP="00610BF7">
      <w:pPr>
        <w:spacing w:after="0" w:line="240" w:lineRule="auto"/>
      </w:pPr>
      <w:r>
        <w:separator/>
      </w:r>
    </w:p>
  </w:endnote>
  <w:endnote w:type="continuationSeparator" w:id="0">
    <w:p w:rsidR="001866B3" w:rsidRDefault="001866B3"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0" w:rsidRDefault="00396A2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396A20">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396A20">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0" w:rsidRDefault="00396A2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6B3" w:rsidRDefault="001866B3" w:rsidP="00610BF7">
      <w:pPr>
        <w:spacing w:after="0" w:line="240" w:lineRule="auto"/>
      </w:pPr>
      <w:r>
        <w:separator/>
      </w:r>
    </w:p>
  </w:footnote>
  <w:footnote w:type="continuationSeparator" w:id="0">
    <w:p w:rsidR="001866B3" w:rsidRDefault="001866B3"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0" w:rsidRDefault="00396A2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5202"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8414CF">
            <w:rPr>
              <w:rFonts w:ascii="Times New Roman" w:eastAsia="Times New Roman" w:hAnsi="Times New Roman" w:cs="Times New Roman"/>
              <w:sz w:val="18"/>
              <w:szCs w:val="18"/>
              <w:lang w:eastAsia="x-none"/>
            </w:rPr>
            <w:t xml:space="preserve"> </w:t>
          </w:r>
          <w:proofErr w:type="gramStart"/>
          <w:r w:rsidR="008414CF">
            <w:rPr>
              <w:rFonts w:ascii="Times New Roman" w:eastAsia="Times New Roman" w:hAnsi="Times New Roman" w:cs="Times New Roman"/>
              <w:sz w:val="18"/>
              <w:szCs w:val="18"/>
              <w:lang w:eastAsia="x-none"/>
            </w:rPr>
            <w:t>GT.KAM</w:t>
          </w:r>
          <w:proofErr w:type="gramEnd"/>
          <w:r w:rsidR="008414CF">
            <w:rPr>
              <w:rFonts w:ascii="Times New Roman" w:eastAsia="Times New Roman" w:hAnsi="Times New Roman" w:cs="Times New Roman"/>
              <w:sz w:val="18"/>
              <w:szCs w:val="18"/>
              <w:lang w:eastAsia="x-none"/>
            </w:rPr>
            <w:t>.012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396A20">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396A20">
            <w:rPr>
              <w:rFonts w:ascii="Times New Roman" w:eastAsia="Times New Roman" w:hAnsi="Times New Roman" w:cs="Times New Roman"/>
              <w:sz w:val="18"/>
              <w:szCs w:val="18"/>
              <w:lang w:eastAsia="x-none"/>
            </w:rPr>
            <w:t>0</w:t>
          </w:r>
        </w:p>
        <w:p w:rsidR="00817609" w:rsidRPr="004E4889" w:rsidRDefault="00817609" w:rsidP="00396A20">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20" w:rsidRDefault="00396A2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666"/>
    <w:multiLevelType w:val="hybridMultilevel"/>
    <w:tmpl w:val="E0466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19C3180"/>
    <w:multiLevelType w:val="hybridMultilevel"/>
    <w:tmpl w:val="6EAAD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3E321C"/>
    <w:multiLevelType w:val="multilevel"/>
    <w:tmpl w:val="13C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103A8F"/>
    <w:multiLevelType w:val="hybridMultilevel"/>
    <w:tmpl w:val="5D5A9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58560F"/>
    <w:multiLevelType w:val="hybridMultilevel"/>
    <w:tmpl w:val="810C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1CEC"/>
    <w:multiLevelType w:val="hybridMultilevel"/>
    <w:tmpl w:val="BFA488C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12624C"/>
    <w:multiLevelType w:val="hybridMultilevel"/>
    <w:tmpl w:val="9F0031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5021285"/>
    <w:multiLevelType w:val="hybridMultilevel"/>
    <w:tmpl w:val="76F62D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65A05"/>
    <w:multiLevelType w:val="multilevel"/>
    <w:tmpl w:val="7596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114DC"/>
    <w:multiLevelType w:val="multilevel"/>
    <w:tmpl w:val="C85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9604B"/>
    <w:multiLevelType w:val="hybridMultilevel"/>
    <w:tmpl w:val="BC4A0F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EE5CCE"/>
    <w:multiLevelType w:val="hybridMultilevel"/>
    <w:tmpl w:val="C7F457C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B8207BB"/>
    <w:multiLevelType w:val="hybridMultilevel"/>
    <w:tmpl w:val="69101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21"/>
  </w:num>
  <w:num w:numId="5">
    <w:abstractNumId w:val="15"/>
  </w:num>
  <w:num w:numId="6">
    <w:abstractNumId w:val="23"/>
  </w:num>
  <w:num w:numId="7">
    <w:abstractNumId w:val="1"/>
  </w:num>
  <w:num w:numId="8">
    <w:abstractNumId w:val="14"/>
  </w:num>
  <w:num w:numId="9">
    <w:abstractNumId w:val="6"/>
  </w:num>
  <w:num w:numId="10">
    <w:abstractNumId w:val="5"/>
  </w:num>
  <w:num w:numId="11">
    <w:abstractNumId w:val="16"/>
  </w:num>
  <w:num w:numId="12">
    <w:abstractNumId w:val="10"/>
  </w:num>
  <w:num w:numId="13">
    <w:abstractNumId w:val="19"/>
  </w:num>
  <w:num w:numId="14">
    <w:abstractNumId w:val="18"/>
  </w:num>
  <w:num w:numId="15">
    <w:abstractNumId w:val="22"/>
  </w:num>
  <w:num w:numId="16">
    <w:abstractNumId w:val="9"/>
  </w:num>
  <w:num w:numId="17">
    <w:abstractNumId w:val="11"/>
  </w:num>
  <w:num w:numId="18">
    <w:abstractNumId w:val="4"/>
  </w:num>
  <w:num w:numId="19">
    <w:abstractNumId w:val="0"/>
  </w:num>
  <w:num w:numId="20">
    <w:abstractNumId w:val="12"/>
  </w:num>
  <w:num w:numId="21">
    <w:abstractNumId w:val="13"/>
  </w:num>
  <w:num w:numId="22">
    <w:abstractNumId w:val="2"/>
  </w:num>
  <w:num w:numId="23">
    <w:abstractNumId w:val="20"/>
  </w:num>
  <w:num w:numId="2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866B3"/>
    <w:rsid w:val="00195B8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51E98"/>
    <w:rsid w:val="003804F3"/>
    <w:rsid w:val="00390BB2"/>
    <w:rsid w:val="00395DF8"/>
    <w:rsid w:val="00396A20"/>
    <w:rsid w:val="00396F95"/>
    <w:rsid w:val="003A720B"/>
    <w:rsid w:val="003C592E"/>
    <w:rsid w:val="003E6C11"/>
    <w:rsid w:val="00407B74"/>
    <w:rsid w:val="00424A9C"/>
    <w:rsid w:val="004462CD"/>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14CF"/>
    <w:rsid w:val="00850DE3"/>
    <w:rsid w:val="008645EA"/>
    <w:rsid w:val="00875AC9"/>
    <w:rsid w:val="008E23B5"/>
    <w:rsid w:val="008E6A6A"/>
    <w:rsid w:val="008E73EE"/>
    <w:rsid w:val="008E7A53"/>
    <w:rsid w:val="0090330B"/>
    <w:rsid w:val="0090528D"/>
    <w:rsid w:val="00911180"/>
    <w:rsid w:val="009114DB"/>
    <w:rsid w:val="00924CAD"/>
    <w:rsid w:val="009325B4"/>
    <w:rsid w:val="00962ADC"/>
    <w:rsid w:val="00967AE7"/>
    <w:rsid w:val="00975FED"/>
    <w:rsid w:val="009D1D42"/>
    <w:rsid w:val="009E5205"/>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823CA"/>
    <w:rsid w:val="00B96544"/>
    <w:rsid w:val="00BA5BA9"/>
    <w:rsid w:val="00BC3318"/>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50BD"/>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E4D51"/>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C384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277027272">
      <w:bodyDiv w:val="1"/>
      <w:marLeft w:val="0"/>
      <w:marRight w:val="0"/>
      <w:marTop w:val="0"/>
      <w:marBottom w:val="0"/>
      <w:divBdr>
        <w:top w:val="none" w:sz="0" w:space="0" w:color="auto"/>
        <w:left w:val="none" w:sz="0" w:space="0" w:color="auto"/>
        <w:bottom w:val="none" w:sz="0" w:space="0" w:color="auto"/>
        <w:right w:val="none" w:sz="0" w:space="0" w:color="auto"/>
      </w:divBdr>
    </w:div>
    <w:div w:id="345449934">
      <w:bodyDiv w:val="1"/>
      <w:marLeft w:val="0"/>
      <w:marRight w:val="0"/>
      <w:marTop w:val="0"/>
      <w:marBottom w:val="0"/>
      <w:divBdr>
        <w:top w:val="none" w:sz="0" w:space="0" w:color="auto"/>
        <w:left w:val="none" w:sz="0" w:space="0" w:color="auto"/>
        <w:bottom w:val="none" w:sz="0" w:space="0" w:color="auto"/>
        <w:right w:val="none" w:sz="0" w:space="0" w:color="auto"/>
      </w:divBdr>
    </w:div>
    <w:div w:id="38144357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7877129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61331560">
      <w:bodyDiv w:val="1"/>
      <w:marLeft w:val="0"/>
      <w:marRight w:val="0"/>
      <w:marTop w:val="0"/>
      <w:marBottom w:val="0"/>
      <w:divBdr>
        <w:top w:val="none" w:sz="0" w:space="0" w:color="auto"/>
        <w:left w:val="none" w:sz="0" w:space="0" w:color="auto"/>
        <w:bottom w:val="none" w:sz="0" w:space="0" w:color="auto"/>
        <w:right w:val="none" w:sz="0" w:space="0" w:color="auto"/>
      </w:divBdr>
    </w:div>
    <w:div w:id="572083100">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4637589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087465050">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417441609">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71517595">
      <w:bodyDiv w:val="1"/>
      <w:marLeft w:val="0"/>
      <w:marRight w:val="0"/>
      <w:marTop w:val="0"/>
      <w:marBottom w:val="0"/>
      <w:divBdr>
        <w:top w:val="none" w:sz="0" w:space="0" w:color="auto"/>
        <w:left w:val="none" w:sz="0" w:space="0" w:color="auto"/>
        <w:bottom w:val="none" w:sz="0" w:space="0" w:color="auto"/>
        <w:right w:val="none" w:sz="0" w:space="0" w:color="auto"/>
      </w:divBdr>
    </w:div>
    <w:div w:id="172937484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005543905">
      <w:bodyDiv w:val="1"/>
      <w:marLeft w:val="0"/>
      <w:marRight w:val="0"/>
      <w:marTop w:val="0"/>
      <w:marBottom w:val="0"/>
      <w:divBdr>
        <w:top w:val="none" w:sz="0" w:space="0" w:color="auto"/>
        <w:left w:val="none" w:sz="0" w:space="0" w:color="auto"/>
        <w:bottom w:val="none" w:sz="0" w:space="0" w:color="auto"/>
        <w:right w:val="none" w:sz="0" w:space="0" w:color="auto"/>
      </w:divBdr>
    </w:div>
    <w:div w:id="2006275814">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4695-B69F-4CBF-B0C2-A3374C7E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2025-12-30T08:47:00Z</dcterms:created>
  <dcterms:modified xsi:type="dcterms:W3CDTF">2026-01-16T13:14:00Z</dcterms:modified>
</cp:coreProperties>
</file>