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8C6673" w:rsidP="00217DAB">
            <w:pPr>
              <w:spacing w:line="276" w:lineRule="auto"/>
              <w:rPr>
                <w:rFonts w:ascii="Times New Roman" w:hAnsi="Times New Roman" w:cs="Times New Roman"/>
                <w:sz w:val="24"/>
                <w:szCs w:val="24"/>
              </w:rPr>
            </w:pPr>
            <w:r>
              <w:rPr>
                <w:rFonts w:ascii="Times New Roman" w:hAnsi="Times New Roman" w:cs="Times New Roman"/>
                <w:sz w:val="24"/>
                <w:szCs w:val="24"/>
              </w:rPr>
              <w:t xml:space="preserve">Genel </w:t>
            </w:r>
            <w:r w:rsidR="00F7629E">
              <w:rPr>
                <w:rFonts w:ascii="Times New Roman" w:hAnsi="Times New Roman" w:cs="Times New Roman"/>
                <w:sz w:val="24"/>
                <w:szCs w:val="24"/>
              </w:rPr>
              <w:t>Muhasebe</w:t>
            </w:r>
            <w:r w:rsidR="00217DAB" w:rsidRPr="00860374">
              <w:rPr>
                <w:rFonts w:ascii="Times New Roman" w:hAnsi="Times New Roman" w:cs="Times New Roman"/>
                <w:sz w:val="24"/>
                <w:szCs w:val="24"/>
              </w:rPr>
              <w:t xml:space="preserve"> </w:t>
            </w:r>
            <w:r w:rsidR="00F7629E">
              <w:rPr>
                <w:rFonts w:ascii="Times New Roman" w:hAnsi="Times New Roman" w:cs="Times New Roman"/>
                <w:sz w:val="24"/>
                <w:szCs w:val="24"/>
              </w:rPr>
              <w:t xml:space="preserve">Kıdemli </w:t>
            </w:r>
            <w:r w:rsidR="00217DAB" w:rsidRPr="00860374">
              <w:rPr>
                <w:rFonts w:ascii="Times New Roman" w:hAnsi="Times New Roman" w:cs="Times New Roman"/>
                <w:sz w:val="24"/>
                <w:szCs w:val="24"/>
              </w:rPr>
              <w:t>Uzmanı</w:t>
            </w:r>
          </w:p>
        </w:tc>
      </w:tr>
      <w:tr w:rsidR="00217DAB" w:rsidRPr="00B823CA" w:rsidTr="00B421EC">
        <w:trPr>
          <w:jc w:val="center"/>
        </w:trPr>
        <w:tc>
          <w:tcPr>
            <w:tcW w:w="1976" w:type="dxa"/>
          </w:tcPr>
          <w:p w:rsidR="00217DAB" w:rsidRPr="00B327C4"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 Mali İşler Direktörü</w:t>
            </w:r>
          </w:p>
        </w:tc>
      </w:tr>
      <w:tr w:rsidR="00217DAB" w:rsidRPr="00B823CA" w:rsidTr="00B421EC">
        <w:trPr>
          <w:trHeight w:val="482"/>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217DAB" w:rsidRPr="00B823CA" w:rsidRDefault="00217DAB" w:rsidP="00217DAB">
            <w:pPr>
              <w:spacing w:line="276" w:lineRule="auto"/>
              <w:rPr>
                <w:rFonts w:ascii="Times New Roman" w:hAnsi="Times New Roman" w:cs="Times New Roman"/>
                <w:b/>
                <w:sz w:val="24"/>
                <w:szCs w:val="24"/>
              </w:rPr>
            </w:pPr>
          </w:p>
        </w:tc>
        <w:tc>
          <w:tcPr>
            <w:tcW w:w="6670" w:type="dxa"/>
          </w:tcPr>
          <w:p w:rsidR="00217DAB" w:rsidRPr="00860374" w:rsidRDefault="008C6673" w:rsidP="00217DAB">
            <w:pPr>
              <w:spacing w:line="276" w:lineRule="auto"/>
              <w:rPr>
                <w:rFonts w:ascii="Times New Roman" w:hAnsi="Times New Roman" w:cs="Times New Roman"/>
                <w:sz w:val="24"/>
                <w:szCs w:val="24"/>
              </w:rPr>
            </w:pPr>
            <w:r>
              <w:rPr>
                <w:rFonts w:ascii="Times New Roman" w:hAnsi="Times New Roman" w:cs="Times New Roman"/>
                <w:sz w:val="24"/>
                <w:szCs w:val="24"/>
              </w:rPr>
              <w:t>Genel Muhasebe Uzman Yardımcısı</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217DAB" w:rsidRPr="00B823CA" w:rsidRDefault="00217DAB" w:rsidP="00217DAB">
            <w:pPr>
              <w:spacing w:line="276" w:lineRule="auto"/>
              <w:rPr>
                <w:rFonts w:ascii="Times New Roman" w:hAnsi="Times New Roman" w:cs="Times New Roman"/>
                <w:sz w:val="24"/>
                <w:szCs w:val="24"/>
              </w:rPr>
            </w:pPr>
          </w:p>
        </w:tc>
        <w:tc>
          <w:tcPr>
            <w:tcW w:w="6670" w:type="dxa"/>
          </w:tcPr>
          <w:p w:rsidR="00217DAB" w:rsidRPr="00860374" w:rsidRDefault="00217DAB" w:rsidP="00217DAB">
            <w:pPr>
              <w:spacing w:line="276" w:lineRule="auto"/>
              <w:rPr>
                <w:rFonts w:ascii="Times New Roman" w:hAnsi="Times New Roman" w:cs="Times New Roman"/>
                <w:sz w:val="24"/>
                <w:szCs w:val="24"/>
              </w:rPr>
            </w:pPr>
            <w:r w:rsidRPr="00860374">
              <w:rPr>
                <w:rFonts w:ascii="Times New Roman" w:hAnsi="Times New Roman" w:cs="Times New Roman"/>
                <w:sz w:val="24"/>
                <w:szCs w:val="24"/>
              </w:rPr>
              <w:t>Muhasebe Müdürünün uygun gördüğü personel.</w:t>
            </w: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jc w:val="center"/>
              <w:rPr>
                <w:rFonts w:ascii="Times New Roman" w:hAnsi="Times New Roman" w:cs="Times New Roman"/>
                <w:sz w:val="24"/>
                <w:szCs w:val="24"/>
              </w:rPr>
            </w:pPr>
          </w:p>
        </w:tc>
        <w:tc>
          <w:tcPr>
            <w:tcW w:w="6670" w:type="dxa"/>
          </w:tcPr>
          <w:p w:rsidR="00F7629E" w:rsidRPr="00F7629E" w:rsidRDefault="00F7629E" w:rsidP="00F7629E">
            <w:pPr>
              <w:spacing w:line="276" w:lineRule="auto"/>
              <w:rPr>
                <w:rFonts w:ascii="Times New Roman" w:hAnsi="Times New Roman" w:cs="Times New Roman"/>
                <w:sz w:val="24"/>
                <w:szCs w:val="24"/>
              </w:rPr>
            </w:pPr>
            <w:r w:rsidRPr="00F7629E">
              <w:rPr>
                <w:rFonts w:ascii="Times New Roman" w:hAnsi="Times New Roman" w:cs="Times New Roman"/>
                <w:sz w:val="24"/>
                <w:szCs w:val="24"/>
              </w:rPr>
              <w:t>Üniversitenin tüm mali işlemlerinin mevzuata uygun, doğru, eksiksiz ve zamanında kaydedilmesini, raporlanmasını ve arşivlenmesini sağlar. Gelir, gider, fatura, banka, bordro ve diğer muhasebe süreçlerinin koordinasyonunu yürütür. Mali tabloların doğruluğunu gözetir, muhasebe süreçlerinin geliştirilmesine katkı sunar ve denetim süreçlerinde aktif rol alır.</w:t>
            </w:r>
          </w:p>
          <w:p w:rsidR="00217DAB" w:rsidRPr="00860374" w:rsidRDefault="00217DAB" w:rsidP="00217DAB">
            <w:pPr>
              <w:spacing w:line="276" w:lineRule="auto"/>
              <w:rPr>
                <w:rFonts w:ascii="Times New Roman" w:hAnsi="Times New Roman" w:cs="Times New Roman"/>
                <w:sz w:val="24"/>
                <w:szCs w:val="24"/>
              </w:rPr>
            </w:pPr>
          </w:p>
        </w:tc>
      </w:tr>
      <w:tr w:rsidR="00217DAB" w:rsidRPr="00B823CA" w:rsidTr="00B421EC">
        <w:trPr>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F7629E" w:rsidRDefault="00F7629E" w:rsidP="00F7629E">
            <w:pPr>
              <w:pStyle w:val="NormalWeb"/>
              <w:numPr>
                <w:ilvl w:val="0"/>
                <w:numId w:val="31"/>
              </w:numPr>
            </w:pPr>
            <w:r>
              <w:t>Günlük muhasebe kayıtlarının tek düzen hesap planına uygun şekilde gerçekleştirilmesini sağlamak ve kontrol etmek,</w:t>
            </w:r>
          </w:p>
          <w:p w:rsidR="00F7629E" w:rsidRDefault="00F7629E" w:rsidP="00F7629E">
            <w:pPr>
              <w:pStyle w:val="NormalWeb"/>
              <w:numPr>
                <w:ilvl w:val="0"/>
                <w:numId w:val="31"/>
              </w:numPr>
            </w:pPr>
            <w:r>
              <w:t>Gider, fatura ve ödeme evraklarının mevzuata uygunluğunu denetlemek ve muhasebeleştirilmesini koordine etmek,</w:t>
            </w:r>
          </w:p>
          <w:p w:rsidR="00F7629E" w:rsidRDefault="00F7629E" w:rsidP="00F7629E">
            <w:pPr>
              <w:pStyle w:val="NormalWeb"/>
              <w:numPr>
                <w:ilvl w:val="0"/>
                <w:numId w:val="31"/>
              </w:numPr>
            </w:pPr>
            <w:r>
              <w:t>Banka hareketlerini takip etmek, mutabakat süreçlerini yürütmek ve sonuçlarını raporlamak,</w:t>
            </w:r>
          </w:p>
          <w:p w:rsidR="00F7629E" w:rsidRDefault="00F7629E" w:rsidP="00F7629E">
            <w:pPr>
              <w:pStyle w:val="NormalWeb"/>
              <w:numPr>
                <w:ilvl w:val="0"/>
                <w:numId w:val="31"/>
              </w:numPr>
            </w:pPr>
            <w:r>
              <w:t>Aylık mizan, bilanço ve gelir tablosu gibi mali raporların hazırlanmasını sağlamak ve yönetime sunulmasına destek olmak,</w:t>
            </w:r>
          </w:p>
          <w:p w:rsidR="00F7629E" w:rsidRDefault="00F7629E" w:rsidP="00F7629E">
            <w:pPr>
              <w:pStyle w:val="NormalWeb"/>
              <w:numPr>
                <w:ilvl w:val="0"/>
                <w:numId w:val="31"/>
              </w:numPr>
            </w:pPr>
            <w:r>
              <w:t>KDV, Muhtasar, SGK, Damga Vergisi ve diğer yasal beyannamelerin hazırlanma süreçlerini takip etmek ve kontrol etmek,</w:t>
            </w:r>
          </w:p>
          <w:p w:rsidR="00F7629E" w:rsidRDefault="00F7629E" w:rsidP="00F7629E">
            <w:pPr>
              <w:pStyle w:val="NormalWeb"/>
              <w:numPr>
                <w:ilvl w:val="0"/>
                <w:numId w:val="31"/>
              </w:numPr>
            </w:pPr>
            <w:r>
              <w:t>Bordro ve personel giderlerinin muhasebeleştirilmesini denetlemek,</w:t>
            </w:r>
          </w:p>
          <w:p w:rsidR="00F7629E" w:rsidRDefault="00F7629E" w:rsidP="00F7629E">
            <w:pPr>
              <w:pStyle w:val="NormalWeb"/>
              <w:numPr>
                <w:ilvl w:val="0"/>
                <w:numId w:val="31"/>
              </w:numPr>
            </w:pPr>
            <w:r>
              <w:t>Öğrenci harçları, burslar ve diğer gelir kalemlerinin muhasebeleştirilmesi, takibi ve raporlanmasını sağlamak,</w:t>
            </w:r>
          </w:p>
          <w:p w:rsidR="00F7629E" w:rsidRDefault="00F7629E" w:rsidP="00F7629E">
            <w:pPr>
              <w:pStyle w:val="NormalWeb"/>
              <w:numPr>
                <w:ilvl w:val="0"/>
                <w:numId w:val="31"/>
              </w:numPr>
            </w:pPr>
            <w:r>
              <w:t>İç ve dış denetimlerde talep edilen bilgi ve belgelerin hazırlanmasını koordine etmek ve denetim süreçlerine aktif destek vermek,</w:t>
            </w:r>
          </w:p>
          <w:p w:rsidR="00F7629E" w:rsidRDefault="00F7629E" w:rsidP="00F7629E">
            <w:pPr>
              <w:pStyle w:val="NormalWeb"/>
              <w:numPr>
                <w:ilvl w:val="0"/>
                <w:numId w:val="31"/>
              </w:numPr>
            </w:pPr>
            <w:r>
              <w:t>İlgili mevzuat değişikliklerini takip ederek muhasebe süreçlerine uyarlanmasını sağlamak,</w:t>
            </w:r>
          </w:p>
          <w:p w:rsidR="00F7629E" w:rsidRDefault="00F7629E" w:rsidP="00F7629E">
            <w:pPr>
              <w:pStyle w:val="NormalWeb"/>
              <w:numPr>
                <w:ilvl w:val="0"/>
                <w:numId w:val="31"/>
              </w:numPr>
            </w:pPr>
            <w:r>
              <w:t>Üniversite iç yönergeleri ve YÖK düzenlemelerine uygunluğu gözetmek,</w:t>
            </w:r>
          </w:p>
          <w:p w:rsidR="00F7629E" w:rsidRDefault="00F7629E" w:rsidP="00F7629E">
            <w:pPr>
              <w:pStyle w:val="NormalWeb"/>
              <w:numPr>
                <w:ilvl w:val="0"/>
                <w:numId w:val="31"/>
              </w:numPr>
            </w:pPr>
            <w:r>
              <w:t>Evrak ve muhasebe kayıtlarının düzenli, güvenli ve erişilebilir şekilde arşivlenmesini sağlamak,</w:t>
            </w:r>
          </w:p>
          <w:p w:rsidR="00217DAB" w:rsidRPr="00F7629E" w:rsidRDefault="00F7629E" w:rsidP="00F7629E">
            <w:pPr>
              <w:pStyle w:val="NormalWeb"/>
              <w:numPr>
                <w:ilvl w:val="0"/>
                <w:numId w:val="31"/>
              </w:numPr>
            </w:pPr>
            <w:r>
              <w:lastRenderedPageBreak/>
              <w:t>Gerektiğinde uzman ve uzman yardımcılarına rehberlik etmek.</w:t>
            </w:r>
          </w:p>
        </w:tc>
      </w:tr>
      <w:tr w:rsidR="00217DAB" w:rsidRPr="00B823CA" w:rsidTr="00B421EC">
        <w:trPr>
          <w:trHeight w:val="1138"/>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217DAB" w:rsidRPr="00217DAB" w:rsidRDefault="00217DAB" w:rsidP="00217DAB">
            <w:pPr>
              <w:pStyle w:val="ListeParagraf"/>
              <w:numPr>
                <w:ilvl w:val="0"/>
                <w:numId w:val="30"/>
              </w:numPr>
              <w:spacing w:line="276" w:lineRule="auto"/>
              <w:rPr>
                <w:rFonts w:ascii="Times New Roman" w:eastAsia="Tahoma" w:hAnsi="Times New Roman" w:cs="Times New Roman"/>
                <w:sz w:val="24"/>
                <w:szCs w:val="24"/>
                <w:lang w:bidi="tr-TR"/>
              </w:rPr>
            </w:pPr>
            <w:r w:rsidRPr="00217DAB">
              <w:rPr>
                <w:rFonts w:ascii="Times New Roman" w:eastAsia="Tahoma" w:hAnsi="Times New Roman" w:cs="Times New Roman"/>
                <w:sz w:val="24"/>
                <w:szCs w:val="24"/>
                <w:lang w:bidi="tr-TR"/>
              </w:rPr>
              <w:t>Üniversitelerin ilgili lisans bölümlerinden mezun,</w:t>
            </w:r>
          </w:p>
          <w:p w:rsidR="00217DAB" w:rsidRPr="00217DAB" w:rsidRDefault="00217DAB" w:rsidP="00217DAB">
            <w:pPr>
              <w:pStyle w:val="ListeParagraf"/>
              <w:numPr>
                <w:ilvl w:val="0"/>
                <w:numId w:val="30"/>
              </w:numPr>
              <w:spacing w:line="276" w:lineRule="auto"/>
              <w:rPr>
                <w:rFonts w:ascii="Times New Roman" w:hAnsi="Times New Roman" w:cs="Times New Roman"/>
                <w:sz w:val="24"/>
                <w:szCs w:val="24"/>
              </w:rPr>
            </w:pPr>
            <w:r w:rsidRPr="00217DAB">
              <w:rPr>
                <w:rFonts w:ascii="Times New Roman" w:eastAsia="Tahoma" w:hAnsi="Times New Roman" w:cs="Times New Roman"/>
                <w:sz w:val="24"/>
                <w:szCs w:val="24"/>
                <w:lang w:bidi="tr-TR"/>
              </w:rPr>
              <w:t>Belirtilen görev ve sorumlulu</w:t>
            </w:r>
            <w:r w:rsidR="00F7629E">
              <w:rPr>
                <w:rFonts w:ascii="Times New Roman" w:eastAsia="Tahoma" w:hAnsi="Times New Roman" w:cs="Times New Roman"/>
                <w:sz w:val="24"/>
                <w:szCs w:val="24"/>
                <w:lang w:bidi="tr-TR"/>
              </w:rPr>
              <w:t>klarla doğrudan ilişkili en az 5</w:t>
            </w:r>
            <w:r w:rsidRPr="00217DAB">
              <w:rPr>
                <w:rFonts w:ascii="Times New Roman" w:eastAsia="Tahoma" w:hAnsi="Times New Roman" w:cs="Times New Roman"/>
                <w:sz w:val="24"/>
                <w:szCs w:val="24"/>
                <w:lang w:bidi="tr-TR"/>
              </w:rPr>
              <w:t xml:space="preserve"> yıllık deneyim.</w:t>
            </w:r>
          </w:p>
          <w:p w:rsidR="00217DAB" w:rsidRPr="00B327C4" w:rsidRDefault="00217DAB" w:rsidP="00217DAB">
            <w:pPr>
              <w:pStyle w:val="ListeParagraf"/>
              <w:spacing w:line="276" w:lineRule="auto"/>
              <w:rPr>
                <w:rFonts w:ascii="Times New Roman" w:hAnsi="Times New Roman" w:cs="Times New Roman"/>
                <w:sz w:val="24"/>
                <w:szCs w:val="24"/>
              </w:rPr>
            </w:pPr>
          </w:p>
        </w:tc>
      </w:tr>
      <w:tr w:rsidR="00217DAB" w:rsidRPr="00B823CA" w:rsidTr="00B421EC">
        <w:trPr>
          <w:trHeight w:val="2257"/>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F7629E" w:rsidRPr="00F7629E"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Tek düzen hesap planı, vergi ve SGK mevzuatına ileri düzeyde hâkim,</w:t>
            </w:r>
          </w:p>
          <w:p w:rsidR="00F7629E" w:rsidRPr="00F7629E"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MS Office programlarını ve muhasebe yazılımlarını etkin kullanabilen (tercihen ETA, Logo, Mikro vb.),</w:t>
            </w:r>
          </w:p>
          <w:p w:rsidR="00F7629E" w:rsidRPr="00F7629E"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Analitik düşünme ve problem çözme becerisi gelişmiş,</w:t>
            </w:r>
          </w:p>
          <w:p w:rsidR="00F7629E" w:rsidRPr="00F7629E"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Detaylara önem veren, planlı, sorumluluk sahibi ve sonuç odaklı,</w:t>
            </w:r>
          </w:p>
          <w:p w:rsidR="00F7629E" w:rsidRPr="00F7629E"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İletişim ve koordinasyon becerileri güçlü,</w:t>
            </w:r>
          </w:p>
          <w:p w:rsidR="00217DAB" w:rsidRPr="00860374" w:rsidRDefault="00F7629E" w:rsidP="00F7629E">
            <w:pPr>
              <w:pStyle w:val="ListeParagraf"/>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F7629E">
              <w:rPr>
                <w:rFonts w:ascii="Times New Roman" w:eastAsia="Times New Roman" w:hAnsi="Times New Roman" w:cs="Times New Roman"/>
                <w:sz w:val="24"/>
                <w:szCs w:val="24"/>
                <w:lang w:eastAsia="tr-TR"/>
              </w:rPr>
              <w:t>Rehberlik ve iş takibi yetkinliği bulunan.</w:t>
            </w:r>
          </w:p>
        </w:tc>
      </w:tr>
      <w:tr w:rsidR="00217DAB" w:rsidRPr="00B823CA" w:rsidTr="00BC3318">
        <w:trPr>
          <w:trHeight w:val="283"/>
          <w:jc w:val="center"/>
        </w:trPr>
        <w:tc>
          <w:tcPr>
            <w:tcW w:w="1976" w:type="dxa"/>
          </w:tcPr>
          <w:p w:rsidR="00217DAB" w:rsidRPr="00B823CA" w:rsidRDefault="00217DAB" w:rsidP="00217DA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217DAB" w:rsidRPr="00BC3318" w:rsidRDefault="00217DAB" w:rsidP="00217DAB">
            <w:pPr>
              <w:spacing w:after="200" w:line="276" w:lineRule="auto"/>
              <w:rPr>
                <w:rFonts w:ascii="Times New Roman" w:eastAsia="Tahoma" w:hAnsi="Times New Roman" w:cs="Times New Roman"/>
                <w:sz w:val="24"/>
                <w:szCs w:val="24"/>
                <w:lang w:bidi="tr-TR"/>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217DAB" w:rsidRPr="00B823CA" w:rsidTr="00B421EC">
        <w:trPr>
          <w:jc w:val="center"/>
        </w:trPr>
        <w:tc>
          <w:tcPr>
            <w:tcW w:w="8646" w:type="dxa"/>
            <w:gridSpan w:val="2"/>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217DAB" w:rsidRPr="00B823CA" w:rsidRDefault="00217DAB" w:rsidP="00217DAB">
            <w:pPr>
              <w:spacing w:line="276" w:lineRule="auto"/>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Default="00217DAB" w:rsidP="00217DAB">
            <w:pPr>
              <w:spacing w:line="276" w:lineRule="auto"/>
              <w:rPr>
                <w:rFonts w:ascii="Times New Roman" w:hAnsi="Times New Roman" w:cs="Times New Roman"/>
                <w:sz w:val="24"/>
                <w:szCs w:val="24"/>
              </w:rPr>
            </w:pPr>
          </w:p>
          <w:p w:rsidR="00217DAB" w:rsidRPr="00B823CA" w:rsidRDefault="00217DAB" w:rsidP="00217DAB">
            <w:pPr>
              <w:spacing w:line="276" w:lineRule="auto"/>
              <w:rPr>
                <w:rFonts w:ascii="Times New Roman" w:hAnsi="Times New Roman" w:cs="Times New Roman"/>
                <w:sz w:val="24"/>
                <w:szCs w:val="24"/>
              </w:rPr>
            </w:pPr>
          </w:p>
        </w:tc>
      </w:tr>
      <w:tr w:rsidR="00217DAB" w:rsidRPr="00B823CA" w:rsidTr="00B421EC">
        <w:trPr>
          <w:jc w:val="center"/>
        </w:trPr>
        <w:tc>
          <w:tcPr>
            <w:tcW w:w="8646" w:type="dxa"/>
            <w:gridSpan w:val="2"/>
            <w:shd w:val="clear" w:color="auto" w:fill="D9D9D9" w:themeFill="background1" w:themeFillShade="D9"/>
          </w:tcPr>
          <w:p w:rsidR="00217DAB" w:rsidRPr="00B823CA" w:rsidRDefault="00217DAB" w:rsidP="00217DA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217DAB" w:rsidRPr="00B823CA" w:rsidTr="00B421EC">
        <w:trPr>
          <w:jc w:val="center"/>
        </w:trPr>
        <w:tc>
          <w:tcPr>
            <w:tcW w:w="8646" w:type="dxa"/>
            <w:gridSpan w:val="2"/>
            <w:shd w:val="clear" w:color="auto" w:fill="FFFFFF" w:themeFill="background1"/>
          </w:tcPr>
          <w:p w:rsidR="00217DAB" w:rsidRPr="00B823CA" w:rsidRDefault="00217DAB" w:rsidP="00217DAB">
            <w:pPr>
              <w:spacing w:line="276" w:lineRule="auto"/>
              <w:jc w:val="center"/>
              <w:rPr>
                <w:rFonts w:ascii="Times New Roman" w:hAnsi="Times New Roman" w:cs="Times New Roman"/>
                <w:b/>
                <w:sz w:val="24"/>
                <w:szCs w:val="24"/>
              </w:rPr>
            </w:pP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217DAB" w:rsidRPr="00B823CA"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217DAB" w:rsidRDefault="00217DAB" w:rsidP="00217DA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217DAB" w:rsidRPr="00B823CA" w:rsidRDefault="00217DAB" w:rsidP="00217DA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349" w:rsidRDefault="00E94349" w:rsidP="00610BF7">
      <w:pPr>
        <w:spacing w:after="0" w:line="240" w:lineRule="auto"/>
      </w:pPr>
      <w:r>
        <w:separator/>
      </w:r>
    </w:p>
  </w:endnote>
  <w:endnote w:type="continuationSeparator" w:id="0">
    <w:p w:rsidR="00E94349" w:rsidRDefault="00E94349"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9E" w:rsidRDefault="00F7629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F01D4C">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F01D4C">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9E" w:rsidRDefault="00F7629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349" w:rsidRDefault="00E94349" w:rsidP="00610BF7">
      <w:pPr>
        <w:spacing w:after="0" w:line="240" w:lineRule="auto"/>
      </w:pPr>
      <w:r>
        <w:separator/>
      </w:r>
    </w:p>
  </w:footnote>
  <w:footnote w:type="continuationSeparator" w:id="0">
    <w:p w:rsidR="00E94349" w:rsidRDefault="00E94349"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9E" w:rsidRDefault="00F7629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089"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217DA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F7629E">
            <w:rPr>
              <w:rFonts w:ascii="Times New Roman" w:eastAsia="Times New Roman" w:hAnsi="Times New Roman" w:cs="Times New Roman"/>
              <w:sz w:val="18"/>
              <w:szCs w:val="18"/>
              <w:lang w:eastAsia="x-none"/>
            </w:rPr>
            <w:t>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217DAB">
            <w:rPr>
              <w:rFonts w:ascii="Times New Roman" w:eastAsia="Times New Roman" w:hAnsi="Times New Roman" w:cs="Times New Roman"/>
              <w:sz w:val="18"/>
              <w:szCs w:val="18"/>
              <w:lang w:eastAsia="x-none"/>
            </w:rPr>
            <w:t xml:space="preserve"> </w:t>
          </w:r>
          <w:r w:rsidR="00F01D4C">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217DA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9E" w:rsidRDefault="00F7629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E77EDF"/>
    <w:multiLevelType w:val="hybridMultilevel"/>
    <w:tmpl w:val="18EEC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644A5A"/>
    <w:multiLevelType w:val="hybridMultilevel"/>
    <w:tmpl w:val="58D69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3350BE"/>
    <w:multiLevelType w:val="hybridMultilevel"/>
    <w:tmpl w:val="ABE87B2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0E544A1"/>
    <w:multiLevelType w:val="hybridMultilevel"/>
    <w:tmpl w:val="314ED5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31"/>
  </w:num>
  <w:num w:numId="5">
    <w:abstractNumId w:val="4"/>
  </w:num>
  <w:num w:numId="6">
    <w:abstractNumId w:val="16"/>
  </w:num>
  <w:num w:numId="7">
    <w:abstractNumId w:val="6"/>
  </w:num>
  <w:num w:numId="8">
    <w:abstractNumId w:val="19"/>
  </w:num>
  <w:num w:numId="9">
    <w:abstractNumId w:val="14"/>
  </w:num>
  <w:num w:numId="10">
    <w:abstractNumId w:val="11"/>
  </w:num>
  <w:num w:numId="11">
    <w:abstractNumId w:val="30"/>
  </w:num>
  <w:num w:numId="12">
    <w:abstractNumId w:val="5"/>
  </w:num>
  <w:num w:numId="13">
    <w:abstractNumId w:val="15"/>
  </w:num>
  <w:num w:numId="14">
    <w:abstractNumId w:val="7"/>
  </w:num>
  <w:num w:numId="15">
    <w:abstractNumId w:val="21"/>
  </w:num>
  <w:num w:numId="16">
    <w:abstractNumId w:val="13"/>
  </w:num>
  <w:num w:numId="17">
    <w:abstractNumId w:val="3"/>
  </w:num>
  <w:num w:numId="18">
    <w:abstractNumId w:val="23"/>
  </w:num>
  <w:num w:numId="19">
    <w:abstractNumId w:val="0"/>
  </w:num>
  <w:num w:numId="20">
    <w:abstractNumId w:val="29"/>
  </w:num>
  <w:num w:numId="21">
    <w:abstractNumId w:val="9"/>
  </w:num>
  <w:num w:numId="22">
    <w:abstractNumId w:val="26"/>
  </w:num>
  <w:num w:numId="23">
    <w:abstractNumId w:val="17"/>
  </w:num>
  <w:num w:numId="24">
    <w:abstractNumId w:val="28"/>
  </w:num>
  <w:num w:numId="25">
    <w:abstractNumId w:val="24"/>
  </w:num>
  <w:num w:numId="26">
    <w:abstractNumId w:val="12"/>
  </w:num>
  <w:num w:numId="27">
    <w:abstractNumId w:val="20"/>
  </w:num>
  <w:num w:numId="28">
    <w:abstractNumId w:val="8"/>
  </w:num>
  <w:num w:numId="29">
    <w:abstractNumId w:val="27"/>
  </w:num>
  <w:num w:numId="30">
    <w:abstractNumId w:val="10"/>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17DAB"/>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C6673"/>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A578E"/>
    <w:rsid w:val="00AD1A97"/>
    <w:rsid w:val="00AD5F81"/>
    <w:rsid w:val="00B31B5B"/>
    <w:rsid w:val="00B327C4"/>
    <w:rsid w:val="00B421EC"/>
    <w:rsid w:val="00B522DC"/>
    <w:rsid w:val="00B823CA"/>
    <w:rsid w:val="00B96544"/>
    <w:rsid w:val="00BA5BA9"/>
    <w:rsid w:val="00BC3318"/>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94349"/>
    <w:rsid w:val="00EA157E"/>
    <w:rsid w:val="00EA47DA"/>
    <w:rsid w:val="00EA6BA7"/>
    <w:rsid w:val="00F01D4C"/>
    <w:rsid w:val="00F07A4A"/>
    <w:rsid w:val="00F1765C"/>
    <w:rsid w:val="00F3155A"/>
    <w:rsid w:val="00F7629E"/>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F762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2491">
      <w:bodyDiv w:val="1"/>
      <w:marLeft w:val="0"/>
      <w:marRight w:val="0"/>
      <w:marTop w:val="0"/>
      <w:marBottom w:val="0"/>
      <w:divBdr>
        <w:top w:val="none" w:sz="0" w:space="0" w:color="auto"/>
        <w:left w:val="none" w:sz="0" w:space="0" w:color="auto"/>
        <w:bottom w:val="none" w:sz="0" w:space="0" w:color="auto"/>
        <w:right w:val="none" w:sz="0" w:space="0" w:color="auto"/>
      </w:divBdr>
    </w:div>
    <w:div w:id="41170287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F8C54-D7C6-4AD4-834D-CACBCBD4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2025-12-29T19:23:00Z</dcterms:created>
  <dcterms:modified xsi:type="dcterms:W3CDTF">2026-01-16T13:28:00Z</dcterms:modified>
</cp:coreProperties>
</file>