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FC21C4" w:rsidRPr="00CE1EBE" w:rsidTr="00C93D07"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276F8" w:rsidRPr="00A276F8" w:rsidRDefault="00A276F8" w:rsidP="00A2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bCs/>
                <w:sz w:val="24"/>
                <w:szCs w:val="24"/>
              </w:rPr>
              <w:t>Mali İşler Direktörü</w:t>
            </w:r>
          </w:p>
          <w:p w:rsidR="00FC21C4" w:rsidRPr="00FC21C4" w:rsidRDefault="00FC21C4" w:rsidP="00A27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C4" w:rsidRPr="00CE1EBE" w:rsidTr="00C93D07"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A276F8" w:rsidRPr="00A276F8" w:rsidRDefault="00A276F8" w:rsidP="00A2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sz w:val="24"/>
                <w:szCs w:val="24"/>
              </w:rPr>
              <w:t>Rektör, Genel Sekreter</w:t>
            </w:r>
          </w:p>
          <w:p w:rsidR="00FC21C4" w:rsidRPr="00FC21C4" w:rsidRDefault="00FC21C4" w:rsidP="00FC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C4" w:rsidRPr="00CE1EBE" w:rsidTr="00C93D07">
        <w:trPr>
          <w:trHeight w:val="482"/>
        </w:trPr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FC21C4" w:rsidRDefault="00A276F8" w:rsidP="0024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Muhasebe Müdürü, Finans Müdürü, Öğrenci Muhasebesi Müdürü, Gene Muhasebe Kıdemli Uzmanı, Öğrenci Muhasebesi Kıdemli Uzmanı, Öğrenci Muhasebesi Uzmanı, Öğrenci Muhasebesi Uzman Yardımcısı</w:t>
            </w:r>
          </w:p>
          <w:p w:rsidR="00A276F8" w:rsidRPr="00FC21C4" w:rsidRDefault="00A276F8" w:rsidP="00242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C4" w:rsidRPr="00CE1EBE" w:rsidTr="00C93D07"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C21C4" w:rsidRPr="00FC21C4" w:rsidRDefault="00A276F8" w:rsidP="00FC2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Mali İşler </w:t>
            </w:r>
            <w:r w:rsidR="00FC21C4">
              <w:rPr>
                <w:rFonts w:ascii="Times New Roman" w:hAnsi="Times New Roman" w:cs="Times New Roman"/>
                <w:sz w:val="24"/>
                <w:szCs w:val="24"/>
              </w:rPr>
              <w:t>Direktörü tarafından belirlenir.</w:t>
            </w:r>
          </w:p>
        </w:tc>
      </w:tr>
      <w:tr w:rsidR="00FC21C4" w:rsidRPr="00CE1EBE" w:rsidTr="00C93D07"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A276F8" w:rsidRPr="00A276F8" w:rsidRDefault="00A276F8" w:rsidP="00A2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sz w:val="24"/>
                <w:szCs w:val="24"/>
              </w:rPr>
              <w:t>Rektör ve Genel Sekretere bağlı olarak; üniversitenin mali kaynaklarının etkin, verimli ve mevzuata uygun şekilde yönetilmesini sağlar. Bütçe planlama, muhasebe, finansal raporlama, nakit yönetimi, denetim ve mali risk süreçlerini koordine eder; üniversitenin mali sürdürülebilirliğini destekleyici stratejiler geliştirir.</w:t>
            </w:r>
          </w:p>
          <w:p w:rsidR="00FC21C4" w:rsidRPr="00FC21C4" w:rsidRDefault="00FC21C4" w:rsidP="00FC2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C4" w:rsidRPr="00CE1EBE" w:rsidTr="00C93D07"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Üniversitenin yıllık bütçe hazırlık, uygulama, </w:t>
            </w:r>
            <w:proofErr w:type="gramStart"/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revizyon</w:t>
            </w:r>
            <w:proofErr w:type="gramEnd"/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izleme süreçlerini planlamak ve koordine etmek,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Gelir-gider dengesini gözeterek mali kaynakların etkin ve verimli kullanımını sağlamak,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Muhasebe, ödeme, tahsilat ve finansal kayıt süreçlerinin ilgili mevzuata uygun şekilde yürütülmesini sağlamak,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Üniversitenin mali tablolarını, faaliyet ve yönetim raporlarını hazırlamak ve üst yönetime sunmak,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Nakit akışı, finansman ihtiyacı ve mali riskleri analiz ederek gerekli önlemleri almak,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ve dış denetim süreçlerini yürütmek, denetim bulgularına ilişkin aksiyon planlarını oluşturmak ve takip etmek,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 mevzuatı, vakıf üniversiteleri mali düzenlemeleri ve ilgili yasal yükümlülüklerin takibini yapmak,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Satın alma, sözleşme, hak ediş ve ödeme süreçlerine mali açıdan görüş vermek ve kontrol etmek,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Vergi, SGK ve diğer mali yükümlülüklerin zamanında ve doğru şekilde yerine getirilmesini sağlamak,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Mali İşler Direktörlüğü bünyesindeki ekiplerin yönetimini, görev dağılımını ve performans takibini yapmak,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Üniversitenin mali süreçlerine ilişkin politika, </w:t>
            </w:r>
            <w:proofErr w:type="gramStart"/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prosedür</w:t>
            </w:r>
            <w:proofErr w:type="gramEnd"/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iş akışlarını oluşturmak ve güncel tutmak,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Stratejik planlama ve yatırım projelerinde mali analiz ve fizibilite çalışmaları yapmak,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yönetimin talep ettiği mali analiz, rapor ve değerlendirmeleri hazırlamak,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Birimiyle ilgili bilgi güvenliği, iç kontrol ve risk yönetimi hedeflerinin uygulanmasını sağlamak.</w:t>
            </w:r>
          </w:p>
          <w:p w:rsidR="00FC21C4" w:rsidRPr="006C0C7F" w:rsidRDefault="00FC21C4" w:rsidP="00A276F8">
            <w:pPr>
              <w:pStyle w:val="NormalWeb"/>
            </w:pPr>
          </w:p>
        </w:tc>
      </w:tr>
      <w:tr w:rsidR="00FC21C4" w:rsidRPr="00CE1EBE" w:rsidTr="00C93D07">
        <w:trPr>
          <w:trHeight w:val="1138"/>
        </w:trPr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 derecesi (Tercihen İktisat, İşletme, Maliye, Finans veya ilgili bölümler),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Mali işler, muhasebe veya finans alanında en az </w:t>
            </w:r>
            <w:r w:rsidRPr="00A27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10–12 yıl</w:t>
            </w: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deneyim,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76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Tercihen yöneticilik ve ekip yönetimi tecrübesi.</w:t>
            </w:r>
          </w:p>
          <w:p w:rsidR="00FC21C4" w:rsidRPr="00FC21C4" w:rsidRDefault="00FC21C4" w:rsidP="00A276F8">
            <w:pPr>
              <w:pStyle w:val="ListeParagraf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FC21C4" w:rsidRPr="00A276F8" w:rsidRDefault="00FC21C4" w:rsidP="00A27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C4" w:rsidRPr="00CE1EBE" w:rsidTr="00FC21C4">
        <w:trPr>
          <w:trHeight w:val="6917"/>
        </w:trPr>
        <w:tc>
          <w:tcPr>
            <w:tcW w:w="2268" w:type="dxa"/>
          </w:tcPr>
          <w:p w:rsidR="00FC21C4" w:rsidRPr="00C232BA" w:rsidRDefault="00FC21C4" w:rsidP="00FC21C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</w:tcPr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sz w:val="24"/>
                <w:szCs w:val="24"/>
              </w:rPr>
              <w:t>Mali mevzuat ve finansal raporlama bilgisi,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sz w:val="24"/>
                <w:szCs w:val="24"/>
              </w:rPr>
              <w:t>Bütçe yönetimi ve finansal analiz becerisi,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sz w:val="24"/>
                <w:szCs w:val="24"/>
              </w:rPr>
              <w:t>Stratejik düşünme ve karar alma yetkinliği,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sz w:val="24"/>
                <w:szCs w:val="24"/>
              </w:rPr>
              <w:t>Planlama ve organizasyon becerisi,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sz w:val="24"/>
                <w:szCs w:val="24"/>
              </w:rPr>
              <w:t>Ekip yönetimi ve liderlik,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sz w:val="24"/>
                <w:szCs w:val="24"/>
              </w:rPr>
              <w:t>Analitik düşünme ve problem çözme,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sz w:val="24"/>
                <w:szCs w:val="24"/>
              </w:rPr>
              <w:t>Etkin iletişim ve raporlama becerisi,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sz w:val="24"/>
                <w:szCs w:val="24"/>
              </w:rPr>
              <w:t>Zaman ve stres yönetimi,</w:t>
            </w:r>
          </w:p>
          <w:p w:rsidR="00A276F8" w:rsidRPr="00A276F8" w:rsidRDefault="00A276F8" w:rsidP="00A276F8">
            <w:pPr>
              <w:pStyle w:val="ListeParagraf"/>
              <w:numPr>
                <w:ilvl w:val="0"/>
                <w:numId w:val="3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8">
              <w:rPr>
                <w:rFonts w:ascii="Times New Roman" w:hAnsi="Times New Roman" w:cs="Times New Roman"/>
                <w:sz w:val="24"/>
                <w:szCs w:val="24"/>
              </w:rPr>
              <w:t>Gizlilik ve etik değerlere bağlılık.</w:t>
            </w:r>
          </w:p>
          <w:p w:rsidR="00FC21C4" w:rsidRPr="00A276F8" w:rsidRDefault="00FC21C4" w:rsidP="00A276F8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C4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FC21C4" w:rsidRPr="00C232BA" w:rsidRDefault="00FC21C4" w:rsidP="00FC21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FC21C4" w:rsidRPr="00CE1EBE" w:rsidTr="00C93D07">
        <w:tc>
          <w:tcPr>
            <w:tcW w:w="10206" w:type="dxa"/>
            <w:gridSpan w:val="2"/>
          </w:tcPr>
          <w:p w:rsidR="00FC21C4" w:rsidRPr="00C232BA" w:rsidRDefault="00FC21C4" w:rsidP="00FC2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FC21C4" w:rsidRPr="00C232BA" w:rsidRDefault="00FC21C4" w:rsidP="00FC2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İmza: </w:t>
            </w:r>
          </w:p>
        </w:tc>
      </w:tr>
      <w:tr w:rsidR="00FC21C4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FC21C4" w:rsidRPr="00C232BA" w:rsidRDefault="00FC21C4" w:rsidP="00FC2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FC21C4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FC21C4" w:rsidRPr="00C232BA" w:rsidRDefault="00FC21C4" w:rsidP="00FC2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FC21C4" w:rsidRPr="00C232BA" w:rsidRDefault="00FC21C4" w:rsidP="00FC2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A21" w:rsidRDefault="00587A21" w:rsidP="00610BF7">
      <w:pPr>
        <w:spacing w:after="0" w:line="240" w:lineRule="auto"/>
      </w:pPr>
      <w:r>
        <w:separator/>
      </w:r>
    </w:p>
  </w:endnote>
  <w:endnote w:type="continuationSeparator" w:id="0">
    <w:p w:rsidR="00587A21" w:rsidRDefault="00587A21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2B4" w:rsidRDefault="007962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62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62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2B4" w:rsidRDefault="007962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A21" w:rsidRDefault="00587A21" w:rsidP="00610BF7">
      <w:pPr>
        <w:spacing w:after="0" w:line="240" w:lineRule="auto"/>
      </w:pPr>
      <w:r>
        <w:separator/>
      </w:r>
    </w:p>
  </w:footnote>
  <w:footnote w:type="continuationSeparator" w:id="0">
    <w:p w:rsidR="00587A21" w:rsidRDefault="00587A21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2B4" w:rsidRDefault="007962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6130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A276F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A276F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GT.MAİ</w:t>
          </w:r>
          <w:proofErr w:type="gramEnd"/>
          <w:r w:rsidR="00A276F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7962B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7962B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7962B4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2B4" w:rsidRDefault="007962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5217"/>
    <w:multiLevelType w:val="hybridMultilevel"/>
    <w:tmpl w:val="08CE4BA8"/>
    <w:lvl w:ilvl="0" w:tplc="794E0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229CA"/>
    <w:multiLevelType w:val="hybridMultilevel"/>
    <w:tmpl w:val="B9543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5B9C"/>
    <w:multiLevelType w:val="hybridMultilevel"/>
    <w:tmpl w:val="808CFD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CE0"/>
    <w:multiLevelType w:val="hybridMultilevel"/>
    <w:tmpl w:val="D1483A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95963"/>
    <w:multiLevelType w:val="hybridMultilevel"/>
    <w:tmpl w:val="E37E0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F1E9B"/>
    <w:multiLevelType w:val="hybridMultilevel"/>
    <w:tmpl w:val="475633B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67243"/>
    <w:multiLevelType w:val="multilevel"/>
    <w:tmpl w:val="C6B4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6464A"/>
    <w:multiLevelType w:val="hybridMultilevel"/>
    <w:tmpl w:val="9A88BA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C6659"/>
    <w:multiLevelType w:val="hybridMultilevel"/>
    <w:tmpl w:val="21A8989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"/>
  </w:num>
  <w:num w:numId="4">
    <w:abstractNumId w:val="33"/>
  </w:num>
  <w:num w:numId="5">
    <w:abstractNumId w:val="8"/>
  </w:num>
  <w:num w:numId="6">
    <w:abstractNumId w:val="18"/>
  </w:num>
  <w:num w:numId="7">
    <w:abstractNumId w:val="10"/>
  </w:num>
  <w:num w:numId="8">
    <w:abstractNumId w:val="21"/>
  </w:num>
  <w:num w:numId="9">
    <w:abstractNumId w:val="16"/>
  </w:num>
  <w:num w:numId="10">
    <w:abstractNumId w:val="13"/>
  </w:num>
  <w:num w:numId="11">
    <w:abstractNumId w:val="31"/>
  </w:num>
  <w:num w:numId="12">
    <w:abstractNumId w:val="9"/>
  </w:num>
  <w:num w:numId="13">
    <w:abstractNumId w:val="17"/>
  </w:num>
  <w:num w:numId="14">
    <w:abstractNumId w:val="11"/>
  </w:num>
  <w:num w:numId="15">
    <w:abstractNumId w:val="23"/>
  </w:num>
  <w:num w:numId="16">
    <w:abstractNumId w:val="15"/>
  </w:num>
  <w:num w:numId="17">
    <w:abstractNumId w:val="6"/>
  </w:num>
  <w:num w:numId="18">
    <w:abstractNumId w:val="26"/>
  </w:num>
  <w:num w:numId="19">
    <w:abstractNumId w:val="0"/>
  </w:num>
  <w:num w:numId="20">
    <w:abstractNumId w:val="30"/>
  </w:num>
  <w:num w:numId="21">
    <w:abstractNumId w:val="12"/>
  </w:num>
  <w:num w:numId="22">
    <w:abstractNumId w:val="28"/>
  </w:num>
  <w:num w:numId="23">
    <w:abstractNumId w:val="1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2"/>
  </w:num>
  <w:num w:numId="30">
    <w:abstractNumId w:val="3"/>
  </w:num>
  <w:num w:numId="31">
    <w:abstractNumId w:val="20"/>
  </w:num>
  <w:num w:numId="32">
    <w:abstractNumId w:val="7"/>
  </w:num>
  <w:num w:numId="33">
    <w:abstractNumId w:val="3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3BED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5A03"/>
    <w:rsid w:val="002027AE"/>
    <w:rsid w:val="00242B4A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43EE8"/>
    <w:rsid w:val="00361E94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4193"/>
    <w:rsid w:val="00583334"/>
    <w:rsid w:val="00587A21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0C7F"/>
    <w:rsid w:val="006C439E"/>
    <w:rsid w:val="006C75D4"/>
    <w:rsid w:val="00715A3E"/>
    <w:rsid w:val="0074305E"/>
    <w:rsid w:val="00766893"/>
    <w:rsid w:val="00786C53"/>
    <w:rsid w:val="007962B4"/>
    <w:rsid w:val="007A1644"/>
    <w:rsid w:val="007B2291"/>
    <w:rsid w:val="007B5B1D"/>
    <w:rsid w:val="007C21AB"/>
    <w:rsid w:val="007D15E4"/>
    <w:rsid w:val="007E3794"/>
    <w:rsid w:val="007E3C69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276F8"/>
    <w:rsid w:val="00A4071C"/>
    <w:rsid w:val="00A54922"/>
    <w:rsid w:val="00A6555A"/>
    <w:rsid w:val="00A722A4"/>
    <w:rsid w:val="00A74CFC"/>
    <w:rsid w:val="00A816D0"/>
    <w:rsid w:val="00AD1A97"/>
    <w:rsid w:val="00B31B5B"/>
    <w:rsid w:val="00B522DC"/>
    <w:rsid w:val="00B96544"/>
    <w:rsid w:val="00BA4E93"/>
    <w:rsid w:val="00BA5BA9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5545C"/>
    <w:rsid w:val="00E929E1"/>
    <w:rsid w:val="00EA47DA"/>
    <w:rsid w:val="00EA6BA7"/>
    <w:rsid w:val="00F07A4A"/>
    <w:rsid w:val="00F3155A"/>
    <w:rsid w:val="00F84E96"/>
    <w:rsid w:val="00FC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2000A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C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CD06-467E-45D9-BEB0-194CBADF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2024-02-20T09:03:00Z</cp:lastPrinted>
  <dcterms:created xsi:type="dcterms:W3CDTF">2025-12-29T20:43:00Z</dcterms:created>
  <dcterms:modified xsi:type="dcterms:W3CDTF">2026-01-16T13:29:00Z</dcterms:modified>
</cp:coreProperties>
</file>