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AE1475" w:rsidRPr="00B823CA" w:rsidTr="00B421EC">
        <w:trPr>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AE1475" w:rsidRPr="00B823CA" w:rsidRDefault="00AE1475" w:rsidP="00AE1475">
            <w:pPr>
              <w:spacing w:line="276" w:lineRule="auto"/>
              <w:rPr>
                <w:rFonts w:ascii="Times New Roman" w:hAnsi="Times New Roman" w:cs="Times New Roman"/>
                <w:b/>
                <w:sz w:val="24"/>
                <w:szCs w:val="24"/>
              </w:rPr>
            </w:pPr>
          </w:p>
        </w:tc>
        <w:tc>
          <w:tcPr>
            <w:tcW w:w="6670" w:type="dxa"/>
          </w:tcPr>
          <w:p w:rsidR="00AE1475" w:rsidRPr="00AE1475" w:rsidRDefault="00AE1475" w:rsidP="00AE1475">
            <w:p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Muhasebesi Müdürü</w:t>
            </w:r>
          </w:p>
        </w:tc>
      </w:tr>
      <w:tr w:rsidR="00AE1475" w:rsidRPr="00B823CA" w:rsidTr="00B421EC">
        <w:trPr>
          <w:jc w:val="center"/>
        </w:trPr>
        <w:tc>
          <w:tcPr>
            <w:tcW w:w="1976" w:type="dxa"/>
          </w:tcPr>
          <w:p w:rsidR="00AE1475" w:rsidRPr="00B327C4"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AE1475" w:rsidRPr="00AE1475" w:rsidRDefault="00AE1475" w:rsidP="00AE1475">
            <w:pPr>
              <w:spacing w:line="276" w:lineRule="auto"/>
              <w:rPr>
                <w:rFonts w:ascii="Times New Roman" w:hAnsi="Times New Roman" w:cs="Times New Roman"/>
                <w:sz w:val="24"/>
                <w:szCs w:val="24"/>
              </w:rPr>
            </w:pPr>
            <w:r w:rsidRPr="00AE1475">
              <w:rPr>
                <w:rFonts w:ascii="Times New Roman" w:hAnsi="Times New Roman" w:cs="Times New Roman"/>
                <w:sz w:val="24"/>
                <w:szCs w:val="24"/>
              </w:rPr>
              <w:t>Mali İşler Direktörü, Genel Sekreter</w:t>
            </w:r>
          </w:p>
        </w:tc>
      </w:tr>
      <w:tr w:rsidR="00AE1475" w:rsidRPr="00B823CA" w:rsidTr="00B421EC">
        <w:trPr>
          <w:trHeight w:val="482"/>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AE1475" w:rsidRPr="00B823CA" w:rsidRDefault="00AE1475" w:rsidP="00AE1475">
            <w:pPr>
              <w:spacing w:line="276" w:lineRule="auto"/>
              <w:rPr>
                <w:rFonts w:ascii="Times New Roman" w:hAnsi="Times New Roman" w:cs="Times New Roman"/>
                <w:b/>
                <w:sz w:val="24"/>
                <w:szCs w:val="24"/>
              </w:rPr>
            </w:pPr>
          </w:p>
        </w:tc>
        <w:tc>
          <w:tcPr>
            <w:tcW w:w="6670" w:type="dxa"/>
          </w:tcPr>
          <w:p w:rsidR="00AE1475" w:rsidRPr="00AE1475" w:rsidRDefault="00AE1475" w:rsidP="00AE1475">
            <w:p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Muhasebesi Kıdemli Uzmanı</w:t>
            </w:r>
          </w:p>
        </w:tc>
      </w:tr>
      <w:tr w:rsidR="00AE1475" w:rsidRPr="00B823CA" w:rsidTr="00B421EC">
        <w:trPr>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AE1475" w:rsidRPr="00B823CA" w:rsidRDefault="00AE1475" w:rsidP="00AE1475">
            <w:pPr>
              <w:spacing w:line="276" w:lineRule="auto"/>
              <w:rPr>
                <w:rFonts w:ascii="Times New Roman" w:hAnsi="Times New Roman" w:cs="Times New Roman"/>
                <w:sz w:val="24"/>
                <w:szCs w:val="24"/>
              </w:rPr>
            </w:pPr>
          </w:p>
        </w:tc>
        <w:tc>
          <w:tcPr>
            <w:tcW w:w="6670" w:type="dxa"/>
          </w:tcPr>
          <w:p w:rsidR="00AE1475" w:rsidRPr="00AE1475" w:rsidRDefault="00AE1475" w:rsidP="00AE1475">
            <w:pPr>
              <w:spacing w:line="276" w:lineRule="auto"/>
              <w:rPr>
                <w:rFonts w:ascii="Times New Roman" w:hAnsi="Times New Roman" w:cs="Times New Roman"/>
                <w:sz w:val="24"/>
                <w:szCs w:val="24"/>
              </w:rPr>
            </w:pPr>
            <w:r w:rsidRPr="00AE1475">
              <w:rPr>
                <w:rFonts w:ascii="Times New Roman" w:hAnsi="Times New Roman" w:cs="Times New Roman"/>
                <w:sz w:val="24"/>
                <w:szCs w:val="24"/>
              </w:rPr>
              <w:t>Mali İşler Direktörünün uygun gördüğü personel.</w:t>
            </w:r>
          </w:p>
        </w:tc>
      </w:tr>
      <w:tr w:rsidR="00AE1475" w:rsidRPr="00B823CA" w:rsidTr="00B421EC">
        <w:trPr>
          <w:jc w:val="center"/>
        </w:trPr>
        <w:tc>
          <w:tcPr>
            <w:tcW w:w="1976" w:type="dxa"/>
          </w:tcPr>
          <w:p w:rsidR="00AE1475" w:rsidRPr="00B823CA" w:rsidRDefault="00AE1475" w:rsidP="00AE1475">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AE1475" w:rsidRPr="00B823CA" w:rsidRDefault="00AE1475" w:rsidP="00AE1475">
            <w:pPr>
              <w:spacing w:line="276" w:lineRule="auto"/>
              <w:rPr>
                <w:rFonts w:ascii="Times New Roman" w:hAnsi="Times New Roman" w:cs="Times New Roman"/>
                <w:sz w:val="24"/>
                <w:szCs w:val="24"/>
              </w:rPr>
            </w:pPr>
          </w:p>
          <w:p w:rsidR="00AE1475" w:rsidRPr="00B823CA" w:rsidRDefault="00AE1475" w:rsidP="00AE1475">
            <w:pPr>
              <w:spacing w:line="276" w:lineRule="auto"/>
              <w:rPr>
                <w:rFonts w:ascii="Times New Roman" w:hAnsi="Times New Roman" w:cs="Times New Roman"/>
                <w:sz w:val="24"/>
                <w:szCs w:val="24"/>
              </w:rPr>
            </w:pPr>
          </w:p>
          <w:p w:rsidR="00AE1475" w:rsidRPr="00B823CA" w:rsidRDefault="00AE1475" w:rsidP="00AE1475">
            <w:pPr>
              <w:spacing w:line="276" w:lineRule="auto"/>
              <w:rPr>
                <w:rFonts w:ascii="Times New Roman" w:hAnsi="Times New Roman" w:cs="Times New Roman"/>
                <w:sz w:val="24"/>
                <w:szCs w:val="24"/>
              </w:rPr>
            </w:pPr>
          </w:p>
          <w:p w:rsidR="00AE1475" w:rsidRPr="00B823CA" w:rsidRDefault="00AE1475" w:rsidP="00AE1475">
            <w:pPr>
              <w:spacing w:line="276" w:lineRule="auto"/>
              <w:jc w:val="center"/>
              <w:rPr>
                <w:rFonts w:ascii="Times New Roman" w:hAnsi="Times New Roman" w:cs="Times New Roman"/>
                <w:sz w:val="24"/>
                <w:szCs w:val="24"/>
              </w:rPr>
            </w:pPr>
          </w:p>
        </w:tc>
        <w:tc>
          <w:tcPr>
            <w:tcW w:w="6670" w:type="dxa"/>
          </w:tcPr>
          <w:p w:rsidR="00AE1475" w:rsidRDefault="00AE1475" w:rsidP="00AE1475">
            <w:pPr>
              <w:spacing w:line="276" w:lineRule="auto"/>
              <w:rPr>
                <w:rFonts w:ascii="Times New Roman" w:hAnsi="Times New Roman" w:cs="Times New Roman"/>
                <w:sz w:val="24"/>
                <w:szCs w:val="24"/>
              </w:rPr>
            </w:pPr>
            <w:r w:rsidRPr="00AE1475">
              <w:rPr>
                <w:rFonts w:ascii="Times New Roman" w:hAnsi="Times New Roman" w:cs="Times New Roman"/>
                <w:sz w:val="24"/>
                <w:szCs w:val="24"/>
              </w:rPr>
              <w:t>Üniversitenin öğrenci odaklı mali süreçlerinin etkin, doğru ve yasalara uygun şekilde yürütülmesini sağlamakla sorumludur. Bu kapsamda, öğrenci harçları, burslar, iade işlemleri, ödeme planları ve tahsilat süreçlerinin planlanması, denetlenmesi ve raporlanması görevlerini yürütür. Mali İşler Ofisi ile koordineli çalışarak, öğrenci finansal işlemlerinin şeffaf ve sürdürülebilir bir şekilde yönetilmesine katkı sağlar.</w:t>
            </w:r>
          </w:p>
          <w:p w:rsidR="00AE1475" w:rsidRPr="00AE1475" w:rsidRDefault="00AE1475" w:rsidP="00AE1475">
            <w:pPr>
              <w:spacing w:line="276" w:lineRule="auto"/>
              <w:rPr>
                <w:rFonts w:ascii="Times New Roman" w:hAnsi="Times New Roman" w:cs="Times New Roman"/>
                <w:sz w:val="24"/>
                <w:szCs w:val="24"/>
              </w:rPr>
            </w:pPr>
          </w:p>
        </w:tc>
      </w:tr>
      <w:tr w:rsidR="00AE1475" w:rsidRPr="00B823CA" w:rsidTr="00B421EC">
        <w:trPr>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katkı payları, öğrenim ücretleri ve diğer ödemelerin tahakkuk, tahsilat ve muhasebe süreçlerini yönetmek,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Öğrencilere yönelik ödeme planlarının oluşturulması ve uygulanmasını koordine etmek,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Burs, indirim ve iade süreçlerinin üniversite politikalarına ve ilgili mevzuata uygun şekilde yürütülmesini sağlamak,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borç takip süreçlerini yürütmek ve gerekli durumlarda ilgili yasal süreçleri başlatmak üzere raporlama yapmak,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Mali İşler Ofisi ile koordineli şekilde, dönemsel ve yıllık finansal raporları hazırlamak,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muhasebesiyle ilgili iç denetim, dış denetim ve YÖK denetimleri için gerekli belgelerin hazırlanmasını sağlamak,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bilgi sistemleri (OBS, ERP vb.) ile entegre çalışan muhasebe sistemlerinin doğru ve etkin kullanımını sağlamak,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Ekip yönetimi kapsamında, birimde görev yapan personelin iş dağılımını yapmak, performansını izlemek ve geliştirme süreçlerine liderlik etmek,</w:t>
            </w:r>
          </w:p>
          <w:p w:rsidR="00AE1475" w:rsidRP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lastRenderedPageBreak/>
              <w:t>Üniversitenin finansal stratejileri doğrultusunda öğrenci gelirlerinin düzenli ve zamanında gerçekleşmesine katkı sağlamak,</w:t>
            </w:r>
          </w:p>
          <w:p w:rsidR="00AE1475" w:rsidRDefault="00AE1475" w:rsidP="00AE1475">
            <w:pPr>
              <w:pStyle w:val="AralkYok"/>
              <w:numPr>
                <w:ilvl w:val="0"/>
                <w:numId w:val="29"/>
              </w:numPr>
              <w:spacing w:line="276" w:lineRule="auto"/>
              <w:rPr>
                <w:rFonts w:ascii="Times New Roman" w:hAnsi="Times New Roman" w:cs="Times New Roman"/>
                <w:sz w:val="24"/>
                <w:szCs w:val="24"/>
              </w:rPr>
            </w:pPr>
            <w:r w:rsidRPr="00AE1475">
              <w:rPr>
                <w:rFonts w:ascii="Times New Roman" w:hAnsi="Times New Roman" w:cs="Times New Roman"/>
                <w:sz w:val="24"/>
                <w:szCs w:val="24"/>
              </w:rPr>
              <w:t>Öğrenci ve velilere yönelik finansal konularda bilgilendirme ve danışmanlık hizmeti sunmak.</w:t>
            </w:r>
          </w:p>
          <w:p w:rsidR="00AE1475" w:rsidRPr="00AE1475" w:rsidRDefault="00AE1475" w:rsidP="00AE1475">
            <w:pPr>
              <w:pStyle w:val="AralkYok"/>
              <w:spacing w:line="276" w:lineRule="auto"/>
              <w:ind w:left="720"/>
              <w:rPr>
                <w:rFonts w:ascii="Times New Roman" w:hAnsi="Times New Roman" w:cs="Times New Roman"/>
                <w:sz w:val="24"/>
                <w:szCs w:val="24"/>
              </w:rPr>
            </w:pPr>
          </w:p>
        </w:tc>
      </w:tr>
      <w:tr w:rsidR="00AE1475" w:rsidRPr="00B823CA" w:rsidTr="00B421EC">
        <w:trPr>
          <w:trHeight w:val="1138"/>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E1475" w:rsidRPr="00AE1475" w:rsidRDefault="00AE1475" w:rsidP="00AE1475">
            <w:pPr>
              <w:numPr>
                <w:ilvl w:val="0"/>
                <w:numId w:val="26"/>
              </w:numPr>
              <w:spacing w:after="160" w:line="276" w:lineRule="auto"/>
              <w:contextualSpacing/>
              <w:rPr>
                <w:rFonts w:ascii="Times New Roman" w:eastAsia="Tahoma" w:hAnsi="Times New Roman" w:cs="Times New Roman"/>
                <w:sz w:val="24"/>
                <w:szCs w:val="24"/>
                <w:lang w:bidi="tr-TR"/>
              </w:rPr>
            </w:pPr>
            <w:r w:rsidRPr="00AE1475">
              <w:rPr>
                <w:rFonts w:ascii="Times New Roman" w:eastAsia="Tahoma" w:hAnsi="Times New Roman" w:cs="Times New Roman"/>
                <w:sz w:val="24"/>
                <w:szCs w:val="24"/>
                <w:lang w:bidi="tr-TR"/>
              </w:rPr>
              <w:t>Üniversitelerin ilgili lisans bölümlerinden mezun,</w:t>
            </w:r>
          </w:p>
          <w:p w:rsidR="00AE1475" w:rsidRPr="00AE1475" w:rsidRDefault="00AE1475" w:rsidP="00AE1475">
            <w:pPr>
              <w:numPr>
                <w:ilvl w:val="0"/>
                <w:numId w:val="26"/>
              </w:numPr>
              <w:spacing w:after="160" w:line="276" w:lineRule="auto"/>
              <w:contextualSpacing/>
              <w:rPr>
                <w:rFonts w:ascii="Times New Roman" w:hAnsi="Times New Roman" w:cs="Times New Roman"/>
                <w:sz w:val="24"/>
                <w:szCs w:val="24"/>
              </w:rPr>
            </w:pPr>
            <w:r w:rsidRPr="00AE1475">
              <w:rPr>
                <w:rFonts w:ascii="Times New Roman" w:eastAsia="Tahoma" w:hAnsi="Times New Roman" w:cs="Times New Roman"/>
                <w:sz w:val="24"/>
                <w:szCs w:val="24"/>
                <w:lang w:bidi="tr-TR"/>
              </w:rPr>
              <w:t>Belirtilen görev ve sorumluluklarla doğrudan ilişkili en az 7 yıllık deneyim.</w:t>
            </w:r>
          </w:p>
        </w:tc>
      </w:tr>
      <w:tr w:rsidR="00AE1475" w:rsidRPr="00B823CA" w:rsidTr="00B421EC">
        <w:trPr>
          <w:trHeight w:val="2257"/>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AE1475" w:rsidRPr="00AE1475" w:rsidRDefault="00AE1475" w:rsidP="00AE1475">
            <w:pPr>
              <w:pStyle w:val="ListeParagraf"/>
              <w:numPr>
                <w:ilvl w:val="0"/>
                <w:numId w:val="31"/>
              </w:numPr>
              <w:spacing w:after="200" w:line="276" w:lineRule="auto"/>
              <w:rPr>
                <w:rFonts w:ascii="Times New Roman" w:eastAsia="Tahoma" w:hAnsi="Times New Roman" w:cs="Times New Roman"/>
                <w:sz w:val="24"/>
                <w:szCs w:val="24"/>
                <w:lang w:bidi="tr-TR"/>
              </w:rPr>
            </w:pPr>
            <w:r w:rsidRPr="00AE1475">
              <w:rPr>
                <w:rFonts w:ascii="Times New Roman" w:eastAsia="Tahoma" w:hAnsi="Times New Roman" w:cs="Times New Roman"/>
                <w:sz w:val="24"/>
                <w:szCs w:val="24"/>
                <w:lang w:bidi="tr-TR"/>
              </w:rPr>
              <w:t>Üniversite muhasebesi, mali mevzuat ve burs uygulamaları hakkında bilgi sahibi olmak,</w:t>
            </w:r>
          </w:p>
          <w:p w:rsidR="00AE1475" w:rsidRPr="00AE1475" w:rsidRDefault="00AE1475" w:rsidP="00AE1475">
            <w:pPr>
              <w:pStyle w:val="ListeParagraf"/>
              <w:numPr>
                <w:ilvl w:val="0"/>
                <w:numId w:val="31"/>
              </w:numPr>
              <w:spacing w:after="200" w:line="276" w:lineRule="auto"/>
              <w:rPr>
                <w:rFonts w:ascii="Times New Roman" w:eastAsia="Tahoma" w:hAnsi="Times New Roman" w:cs="Times New Roman"/>
                <w:sz w:val="24"/>
                <w:szCs w:val="24"/>
                <w:lang w:bidi="tr-TR"/>
              </w:rPr>
            </w:pPr>
            <w:r w:rsidRPr="00AE1475">
              <w:rPr>
                <w:rFonts w:ascii="Times New Roman" w:eastAsia="Tahoma" w:hAnsi="Times New Roman" w:cs="Times New Roman"/>
                <w:sz w:val="24"/>
                <w:szCs w:val="24"/>
                <w:lang w:bidi="tr-TR"/>
              </w:rPr>
              <w:t>Tercihen yükseköğretim kurumlarında benzer bir rolde çalışmış,</w:t>
            </w:r>
          </w:p>
          <w:p w:rsidR="00AE1475" w:rsidRPr="00AE1475" w:rsidRDefault="00AE1475" w:rsidP="00AE1475">
            <w:pPr>
              <w:pStyle w:val="ListeParagraf"/>
              <w:numPr>
                <w:ilvl w:val="0"/>
                <w:numId w:val="31"/>
              </w:numPr>
              <w:spacing w:after="200" w:line="276" w:lineRule="auto"/>
              <w:rPr>
                <w:rFonts w:ascii="Times New Roman" w:eastAsia="Tahoma" w:hAnsi="Times New Roman" w:cs="Times New Roman"/>
                <w:sz w:val="24"/>
                <w:szCs w:val="24"/>
                <w:lang w:bidi="tr-TR"/>
              </w:rPr>
            </w:pPr>
            <w:r w:rsidRPr="00AE1475">
              <w:rPr>
                <w:rFonts w:ascii="Times New Roman" w:eastAsia="Tahoma" w:hAnsi="Times New Roman" w:cs="Times New Roman"/>
                <w:sz w:val="24"/>
                <w:szCs w:val="24"/>
                <w:lang w:bidi="tr-TR"/>
              </w:rPr>
              <w:t>MS Office programlarına ve muhasebe yazılımlarına hakim,</w:t>
            </w:r>
          </w:p>
          <w:p w:rsidR="00AE1475" w:rsidRPr="00AE1475" w:rsidRDefault="00AE1475" w:rsidP="00AE1475">
            <w:pPr>
              <w:pStyle w:val="ListeParagraf"/>
              <w:numPr>
                <w:ilvl w:val="0"/>
                <w:numId w:val="31"/>
              </w:numPr>
              <w:spacing w:after="200" w:line="276" w:lineRule="auto"/>
              <w:rPr>
                <w:rFonts w:ascii="Times New Roman" w:eastAsia="Tahoma" w:hAnsi="Times New Roman" w:cs="Times New Roman"/>
                <w:sz w:val="24"/>
                <w:szCs w:val="24"/>
                <w:lang w:bidi="tr-TR"/>
              </w:rPr>
            </w:pPr>
            <w:r w:rsidRPr="00AE1475">
              <w:rPr>
                <w:rFonts w:ascii="Times New Roman" w:eastAsia="Tahoma" w:hAnsi="Times New Roman" w:cs="Times New Roman"/>
                <w:sz w:val="24"/>
                <w:szCs w:val="24"/>
                <w:lang w:bidi="tr-TR"/>
              </w:rPr>
              <w:t>İletişim becerisi yüksek, ekip yönetimi konusunda deneyimli ve çözüm odaklı.</w:t>
            </w:r>
          </w:p>
        </w:tc>
      </w:tr>
      <w:tr w:rsidR="00AE1475" w:rsidRPr="00B823CA" w:rsidTr="00BC3318">
        <w:trPr>
          <w:trHeight w:val="283"/>
          <w:jc w:val="center"/>
        </w:trPr>
        <w:tc>
          <w:tcPr>
            <w:tcW w:w="1976" w:type="dxa"/>
          </w:tcPr>
          <w:p w:rsidR="00AE1475" w:rsidRPr="00B823CA" w:rsidRDefault="00AE1475" w:rsidP="00AE1475">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AE1475" w:rsidRPr="00BC3318" w:rsidRDefault="00AE1475" w:rsidP="00AE1475">
            <w:pPr>
              <w:spacing w:after="200" w:line="276" w:lineRule="auto"/>
              <w:rPr>
                <w:rFonts w:ascii="Times New Roman" w:eastAsia="Tahoma" w:hAnsi="Times New Roman" w:cs="Times New Roman"/>
                <w:sz w:val="24"/>
                <w:szCs w:val="24"/>
                <w:lang w:bidi="tr-TR"/>
              </w:rPr>
            </w:pPr>
          </w:p>
        </w:tc>
      </w:tr>
      <w:tr w:rsidR="00AE1475" w:rsidRPr="00B823CA" w:rsidTr="00B421EC">
        <w:trPr>
          <w:jc w:val="center"/>
        </w:trPr>
        <w:tc>
          <w:tcPr>
            <w:tcW w:w="8646" w:type="dxa"/>
            <w:gridSpan w:val="2"/>
            <w:shd w:val="clear" w:color="auto" w:fill="D9D9D9" w:themeFill="background1" w:themeFillShade="D9"/>
          </w:tcPr>
          <w:p w:rsidR="00AE1475" w:rsidRPr="00B823CA" w:rsidRDefault="00AE1475" w:rsidP="00AE14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E1475" w:rsidRPr="00B823CA" w:rsidTr="00B421EC">
        <w:trPr>
          <w:jc w:val="center"/>
        </w:trPr>
        <w:tc>
          <w:tcPr>
            <w:tcW w:w="8646" w:type="dxa"/>
            <w:gridSpan w:val="2"/>
          </w:tcPr>
          <w:p w:rsidR="00AE1475" w:rsidRPr="00B823CA" w:rsidRDefault="00AE1475" w:rsidP="00AE14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E1475" w:rsidRPr="00B823CA" w:rsidRDefault="00AE1475" w:rsidP="00AE14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E1475" w:rsidRPr="00B823CA" w:rsidRDefault="00AE1475" w:rsidP="00AE1475">
            <w:pPr>
              <w:spacing w:line="276" w:lineRule="auto"/>
              <w:rPr>
                <w:rFonts w:ascii="Times New Roman" w:hAnsi="Times New Roman" w:cs="Times New Roman"/>
                <w:b/>
                <w:sz w:val="24"/>
                <w:szCs w:val="24"/>
              </w:rPr>
            </w:pP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E1475"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E1475" w:rsidRDefault="00AE1475" w:rsidP="00AE1475">
            <w:pPr>
              <w:spacing w:line="276" w:lineRule="auto"/>
              <w:rPr>
                <w:rFonts w:ascii="Times New Roman" w:hAnsi="Times New Roman" w:cs="Times New Roman"/>
                <w:b/>
                <w:sz w:val="24"/>
                <w:szCs w:val="24"/>
              </w:rPr>
            </w:pPr>
          </w:p>
          <w:p w:rsidR="00AE1475" w:rsidRPr="00B823CA" w:rsidRDefault="00AE1475" w:rsidP="00AE1475">
            <w:pPr>
              <w:spacing w:line="276" w:lineRule="auto"/>
              <w:rPr>
                <w:rFonts w:ascii="Times New Roman" w:hAnsi="Times New Roman" w:cs="Times New Roman"/>
                <w:sz w:val="24"/>
                <w:szCs w:val="24"/>
              </w:rPr>
            </w:pPr>
          </w:p>
        </w:tc>
      </w:tr>
      <w:tr w:rsidR="00AE1475" w:rsidRPr="00B823CA" w:rsidTr="00B421EC">
        <w:trPr>
          <w:jc w:val="center"/>
        </w:trPr>
        <w:tc>
          <w:tcPr>
            <w:tcW w:w="8646" w:type="dxa"/>
            <w:gridSpan w:val="2"/>
            <w:shd w:val="clear" w:color="auto" w:fill="D9D9D9" w:themeFill="background1" w:themeFillShade="D9"/>
          </w:tcPr>
          <w:p w:rsidR="00AE1475" w:rsidRPr="00B823CA" w:rsidRDefault="00AE1475" w:rsidP="00AE1475">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AE1475" w:rsidRPr="00B823CA" w:rsidTr="00B421EC">
        <w:trPr>
          <w:jc w:val="center"/>
        </w:trPr>
        <w:tc>
          <w:tcPr>
            <w:tcW w:w="8646" w:type="dxa"/>
            <w:gridSpan w:val="2"/>
            <w:shd w:val="clear" w:color="auto" w:fill="FFFFFF" w:themeFill="background1"/>
          </w:tcPr>
          <w:p w:rsidR="00AE1475" w:rsidRPr="00B823CA" w:rsidRDefault="00AE1475" w:rsidP="00AE1475">
            <w:pPr>
              <w:spacing w:line="276" w:lineRule="auto"/>
              <w:jc w:val="center"/>
              <w:rPr>
                <w:rFonts w:ascii="Times New Roman" w:hAnsi="Times New Roman" w:cs="Times New Roman"/>
                <w:b/>
                <w:sz w:val="24"/>
                <w:szCs w:val="24"/>
              </w:rPr>
            </w:pP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E1475" w:rsidRPr="00B823CA"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E1475" w:rsidRDefault="00AE1475" w:rsidP="00AE1475">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E1475" w:rsidRPr="00B823CA" w:rsidRDefault="00AE1475" w:rsidP="00AE1475">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73" w:rsidRDefault="00875C73" w:rsidP="00610BF7">
      <w:pPr>
        <w:spacing w:after="0" w:line="240" w:lineRule="auto"/>
      </w:pPr>
      <w:r>
        <w:separator/>
      </w:r>
    </w:p>
  </w:endnote>
  <w:endnote w:type="continuationSeparator" w:id="0">
    <w:p w:rsidR="00875C73" w:rsidRDefault="00875C73"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F" w:rsidRDefault="00353E2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353E2F">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353E2F">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F" w:rsidRDefault="00353E2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73" w:rsidRDefault="00875C73" w:rsidP="00610BF7">
      <w:pPr>
        <w:spacing w:after="0" w:line="240" w:lineRule="auto"/>
      </w:pPr>
      <w:r>
        <w:separator/>
      </w:r>
    </w:p>
  </w:footnote>
  <w:footnote w:type="continuationSeparator" w:id="0">
    <w:p w:rsidR="00875C73" w:rsidRDefault="00875C73"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F" w:rsidRDefault="00353E2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54"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AE1475">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330996">
            <w:rPr>
              <w:rFonts w:ascii="Times New Roman" w:eastAsia="Times New Roman" w:hAnsi="Times New Roman" w:cs="Times New Roman"/>
              <w:sz w:val="18"/>
              <w:szCs w:val="18"/>
              <w:lang w:eastAsia="x-none"/>
            </w:rPr>
            <w:t>7</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AE1475">
            <w:rPr>
              <w:rFonts w:ascii="Times New Roman" w:eastAsia="Times New Roman" w:hAnsi="Times New Roman" w:cs="Times New Roman"/>
              <w:sz w:val="18"/>
              <w:szCs w:val="18"/>
              <w:lang w:eastAsia="x-none"/>
            </w:rPr>
            <w:t xml:space="preserve"> </w:t>
          </w:r>
          <w:r w:rsidR="00353E2F">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AE1475">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F" w:rsidRDefault="00353E2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D73E9F"/>
    <w:multiLevelType w:val="multilevel"/>
    <w:tmpl w:val="9B0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2CD06D4B"/>
    <w:multiLevelType w:val="hybridMultilevel"/>
    <w:tmpl w:val="31702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7C06E6"/>
    <w:multiLevelType w:val="multilevel"/>
    <w:tmpl w:val="9B0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30"/>
  </w:num>
  <w:num w:numId="5">
    <w:abstractNumId w:val="5"/>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6"/>
  </w:num>
  <w:num w:numId="13">
    <w:abstractNumId w:val="16"/>
  </w:num>
  <w:num w:numId="14">
    <w:abstractNumId w:val="9"/>
  </w:num>
  <w:num w:numId="15">
    <w:abstractNumId w:val="21"/>
  </w:num>
  <w:num w:numId="16">
    <w:abstractNumId w:val="14"/>
  </w:num>
  <w:num w:numId="17">
    <w:abstractNumId w:val="4"/>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7"/>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30996"/>
    <w:rsid w:val="00343EE8"/>
    <w:rsid w:val="00353E2F"/>
    <w:rsid w:val="003804F3"/>
    <w:rsid w:val="00395DF8"/>
    <w:rsid w:val="00396F95"/>
    <w:rsid w:val="003A720B"/>
    <w:rsid w:val="003C592E"/>
    <w:rsid w:val="003E6C11"/>
    <w:rsid w:val="00407B74"/>
    <w:rsid w:val="00424A9C"/>
    <w:rsid w:val="00476AA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75C73"/>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E1475"/>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2F14-FE17-4822-AF43-2A3581BA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2025-12-29T13:14:00Z</dcterms:created>
  <dcterms:modified xsi:type="dcterms:W3CDTF">2026-01-16T13:29:00Z</dcterms:modified>
</cp:coreProperties>
</file>