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93437" w:rsidRPr="00B823CA" w:rsidRDefault="00C93437" w:rsidP="00C93437">
            <w:pPr>
              <w:spacing w:line="276" w:lineRule="auto"/>
              <w:rPr>
                <w:rFonts w:ascii="Times New Roman" w:hAnsi="Times New Roman" w:cs="Times New Roman"/>
                <w:b/>
                <w:sz w:val="24"/>
                <w:szCs w:val="24"/>
              </w:rPr>
            </w:pPr>
          </w:p>
        </w:tc>
        <w:tc>
          <w:tcPr>
            <w:tcW w:w="6670" w:type="dxa"/>
          </w:tcPr>
          <w:p w:rsidR="00BB7A72" w:rsidRPr="00BB7A72" w:rsidRDefault="00BB7A72" w:rsidP="00BB7A72">
            <w:pPr>
              <w:pStyle w:val="NormalWeb"/>
              <w:rPr>
                <w:b/>
              </w:rPr>
            </w:pPr>
            <w:r w:rsidRPr="00BB7A72">
              <w:rPr>
                <w:rStyle w:val="Gl"/>
                <w:b w:val="0"/>
              </w:rPr>
              <w:t>Kıdemli Stratejik Planlama Uzmanı</w:t>
            </w:r>
          </w:p>
          <w:p w:rsidR="00C93437" w:rsidRPr="00C93437" w:rsidRDefault="00C93437" w:rsidP="00C93437">
            <w:pPr>
              <w:tabs>
                <w:tab w:val="left" w:pos="3135"/>
              </w:tabs>
              <w:spacing w:line="276" w:lineRule="auto"/>
              <w:rPr>
                <w:rFonts w:ascii="Times New Roman" w:hAnsi="Times New Roman" w:cs="Times New Roman"/>
                <w:sz w:val="24"/>
                <w:szCs w:val="24"/>
              </w:rPr>
            </w:pPr>
          </w:p>
        </w:tc>
      </w:tr>
      <w:tr w:rsidR="00C93437" w:rsidRPr="00B823CA" w:rsidTr="00B421EC">
        <w:trPr>
          <w:jc w:val="center"/>
        </w:trPr>
        <w:tc>
          <w:tcPr>
            <w:tcW w:w="1976" w:type="dxa"/>
          </w:tcPr>
          <w:p w:rsidR="00C93437" w:rsidRPr="00B327C4"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BB7A72" w:rsidRDefault="00BB7A72" w:rsidP="00BB7A72">
            <w:pPr>
              <w:pStyle w:val="NormalWeb"/>
            </w:pPr>
            <w:r>
              <w:t>Stratejik Planlama ve İş Geliştirme Müdürü, Genel Sekreter</w:t>
            </w:r>
          </w:p>
          <w:p w:rsidR="00C93437" w:rsidRPr="00C93437" w:rsidRDefault="00C93437" w:rsidP="001950DC">
            <w:pPr>
              <w:spacing w:line="276" w:lineRule="auto"/>
              <w:rPr>
                <w:rFonts w:ascii="Times New Roman" w:hAnsi="Times New Roman" w:cs="Times New Roman"/>
                <w:sz w:val="24"/>
                <w:szCs w:val="24"/>
              </w:rPr>
            </w:pPr>
          </w:p>
        </w:tc>
      </w:tr>
      <w:tr w:rsidR="00C93437" w:rsidRPr="00B823CA" w:rsidTr="00B421EC">
        <w:trPr>
          <w:trHeight w:val="482"/>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93437" w:rsidRPr="00B823CA" w:rsidRDefault="00C93437" w:rsidP="00C93437">
            <w:pPr>
              <w:spacing w:line="276" w:lineRule="auto"/>
              <w:rPr>
                <w:rFonts w:ascii="Times New Roman" w:hAnsi="Times New Roman" w:cs="Times New Roman"/>
                <w:b/>
                <w:sz w:val="24"/>
                <w:szCs w:val="24"/>
              </w:rPr>
            </w:pPr>
          </w:p>
        </w:tc>
        <w:tc>
          <w:tcPr>
            <w:tcW w:w="6670" w:type="dxa"/>
          </w:tcPr>
          <w:p w:rsidR="00BB7A72" w:rsidRDefault="00BB7A72" w:rsidP="00BB7A72">
            <w:pPr>
              <w:pStyle w:val="NormalWeb"/>
            </w:pPr>
            <w:r>
              <w:t>Stratejik Planlama Uzmanı, Uzman Yardımcısı</w:t>
            </w:r>
          </w:p>
          <w:p w:rsidR="00C93437" w:rsidRPr="00C93437" w:rsidRDefault="00C93437" w:rsidP="00C93437">
            <w:pPr>
              <w:spacing w:line="276" w:lineRule="auto"/>
              <w:rPr>
                <w:rFonts w:ascii="Times New Roman" w:hAnsi="Times New Roman" w:cs="Times New Roman"/>
                <w:sz w:val="24"/>
                <w:szCs w:val="24"/>
              </w:rPr>
            </w:pPr>
          </w:p>
        </w:tc>
      </w:tr>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93437" w:rsidRPr="00B823CA" w:rsidRDefault="00C93437" w:rsidP="00C93437">
            <w:pPr>
              <w:spacing w:line="276" w:lineRule="auto"/>
              <w:rPr>
                <w:rFonts w:ascii="Times New Roman" w:hAnsi="Times New Roman" w:cs="Times New Roman"/>
                <w:sz w:val="24"/>
                <w:szCs w:val="24"/>
              </w:rPr>
            </w:pPr>
          </w:p>
        </w:tc>
        <w:tc>
          <w:tcPr>
            <w:tcW w:w="6670" w:type="dxa"/>
          </w:tcPr>
          <w:p w:rsidR="00C93437" w:rsidRPr="00C93437" w:rsidRDefault="00BB7A72" w:rsidP="00BB7A72">
            <w:pPr>
              <w:pStyle w:val="NormalWeb"/>
            </w:pPr>
            <w:r>
              <w:t>Stratejik Planlama ve İş Geliştirme Müdürünün uygun gördüğü personel.</w:t>
            </w:r>
          </w:p>
        </w:tc>
      </w:tr>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93437" w:rsidRPr="00B823CA" w:rsidRDefault="00C93437" w:rsidP="00C93437">
            <w:pPr>
              <w:spacing w:line="276" w:lineRule="auto"/>
              <w:rPr>
                <w:rFonts w:ascii="Times New Roman" w:hAnsi="Times New Roman" w:cs="Times New Roman"/>
                <w:sz w:val="24"/>
                <w:szCs w:val="24"/>
              </w:rPr>
            </w:pPr>
          </w:p>
          <w:p w:rsidR="00C93437" w:rsidRPr="00B823CA" w:rsidRDefault="00C93437" w:rsidP="00C93437">
            <w:pPr>
              <w:spacing w:line="276" w:lineRule="auto"/>
              <w:rPr>
                <w:rFonts w:ascii="Times New Roman" w:hAnsi="Times New Roman" w:cs="Times New Roman"/>
                <w:sz w:val="24"/>
                <w:szCs w:val="24"/>
              </w:rPr>
            </w:pPr>
          </w:p>
          <w:p w:rsidR="00C93437" w:rsidRPr="00B823CA" w:rsidRDefault="00C93437" w:rsidP="00C93437">
            <w:pPr>
              <w:spacing w:line="276" w:lineRule="auto"/>
              <w:rPr>
                <w:rFonts w:ascii="Times New Roman" w:hAnsi="Times New Roman" w:cs="Times New Roman"/>
                <w:sz w:val="24"/>
                <w:szCs w:val="24"/>
              </w:rPr>
            </w:pPr>
          </w:p>
          <w:p w:rsidR="00C93437" w:rsidRPr="00B823CA" w:rsidRDefault="00C93437" w:rsidP="00C93437">
            <w:pPr>
              <w:spacing w:line="276" w:lineRule="auto"/>
              <w:jc w:val="center"/>
              <w:rPr>
                <w:rFonts w:ascii="Times New Roman" w:hAnsi="Times New Roman" w:cs="Times New Roman"/>
                <w:sz w:val="24"/>
                <w:szCs w:val="24"/>
              </w:rPr>
            </w:pPr>
          </w:p>
        </w:tc>
        <w:tc>
          <w:tcPr>
            <w:tcW w:w="6670" w:type="dxa"/>
          </w:tcPr>
          <w:p w:rsidR="00C93437" w:rsidRPr="00BB7A72" w:rsidRDefault="00BB7A72" w:rsidP="00C93437">
            <w:pPr>
              <w:spacing w:line="276" w:lineRule="auto"/>
              <w:rPr>
                <w:rFonts w:ascii="Times New Roman" w:hAnsi="Times New Roman" w:cs="Times New Roman"/>
                <w:sz w:val="24"/>
                <w:szCs w:val="24"/>
              </w:rPr>
            </w:pPr>
            <w:r w:rsidRPr="00BB7A72">
              <w:rPr>
                <w:rFonts w:ascii="Times New Roman" w:hAnsi="Times New Roman" w:cs="Times New Roman"/>
                <w:sz w:val="24"/>
                <w:szCs w:val="24"/>
              </w:rPr>
              <w:t>Kıdemli Stratejik Planlama Uzmanı; İstanbul Arel Üniversitesinin stratejik hedefleri doğrultusunda kurumsal planlama, analiz, raporlama ve süreç geliştirme faaliyetlerini yürütür, stratejik planlama çalışmalarına liderlik eder, ilgili birimlere rehberlik eder ve üst yönetime karar destek mekanizmaları sağlar.</w:t>
            </w:r>
          </w:p>
        </w:tc>
      </w:tr>
      <w:tr w:rsidR="00C93437" w:rsidRPr="00B823CA" w:rsidTr="00B421EC">
        <w:trPr>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BB7A72" w:rsidRDefault="00BB7A72" w:rsidP="00BB7A72">
            <w:pPr>
              <w:pStyle w:val="NormalWeb"/>
              <w:numPr>
                <w:ilvl w:val="0"/>
                <w:numId w:val="39"/>
              </w:numPr>
            </w:pPr>
            <w:r>
              <w:t>Üniversitenin stratejik amaç ve hedefleri doğrultusunda orta ve uzun vadeli stratejik planlama çalışmalarını yürütmek ve koordine etmek,</w:t>
            </w:r>
          </w:p>
          <w:p w:rsidR="00BB7A72" w:rsidRDefault="00BB7A72" w:rsidP="00BB7A72">
            <w:pPr>
              <w:pStyle w:val="NormalWeb"/>
              <w:numPr>
                <w:ilvl w:val="0"/>
                <w:numId w:val="39"/>
              </w:numPr>
            </w:pPr>
            <w:r>
              <w:t>Stratejik hedefler kapsamında bütçe, pazar, fizibilite ve performans analizlerine dayalı iş planları hazırlamak ve üst yönetime sunmak,</w:t>
            </w:r>
          </w:p>
          <w:p w:rsidR="00BB7A72" w:rsidRDefault="00BB7A72" w:rsidP="00BB7A72">
            <w:pPr>
              <w:pStyle w:val="NormalWeb"/>
              <w:numPr>
                <w:ilvl w:val="0"/>
                <w:numId w:val="39"/>
              </w:numPr>
            </w:pPr>
            <w:r>
              <w:t>Kurumsal stratejik plan, yıllık performans programı ve faaliyet raporlarının hazırlanmasına liderlik etmek,</w:t>
            </w:r>
          </w:p>
          <w:p w:rsidR="00BB7A72" w:rsidRDefault="00BB7A72" w:rsidP="00BB7A72">
            <w:pPr>
              <w:pStyle w:val="NormalWeb"/>
              <w:numPr>
                <w:ilvl w:val="0"/>
                <w:numId w:val="39"/>
              </w:numPr>
            </w:pPr>
            <w:r>
              <w:t>Stratejik planlama süreçlerinde görev alan uzman ve uzman yardımcılarına rehberlik etmek, iş dağılımı ve koordinasyonu sağlamak,</w:t>
            </w:r>
          </w:p>
          <w:p w:rsidR="00BB7A72" w:rsidRDefault="00BB7A72" w:rsidP="00BB7A72">
            <w:pPr>
              <w:pStyle w:val="NormalWeb"/>
              <w:numPr>
                <w:ilvl w:val="0"/>
                <w:numId w:val="39"/>
              </w:numPr>
            </w:pPr>
            <w:r>
              <w:t>Üniversitenin yönetim süreçlerine yönelik proje planlama, yürütme, izleme ve sonuçlandırma faaliyetlerini yönetmek,</w:t>
            </w:r>
          </w:p>
          <w:p w:rsidR="00BB7A72" w:rsidRDefault="00BB7A72" w:rsidP="00BB7A72">
            <w:pPr>
              <w:pStyle w:val="NormalWeb"/>
              <w:numPr>
                <w:ilvl w:val="0"/>
                <w:numId w:val="39"/>
              </w:numPr>
            </w:pPr>
            <w:r>
              <w:t>SWOT, PEST, paydaş ve hedef kitle analizlerini yürütmek, analiz sonuçlarına dayalı stratejik öneriler geliştirmek,</w:t>
            </w:r>
          </w:p>
          <w:p w:rsidR="00BB7A72" w:rsidRDefault="00BB7A72" w:rsidP="00BB7A72">
            <w:pPr>
              <w:pStyle w:val="NormalWeb"/>
              <w:numPr>
                <w:ilvl w:val="0"/>
                <w:numId w:val="39"/>
              </w:numPr>
            </w:pPr>
            <w:r>
              <w:t>Performans göstergeleri ve ölçüm sistemlerini geliştirmek, izlemek ve iyileştirme önerileri sunmak,</w:t>
            </w:r>
          </w:p>
          <w:p w:rsidR="00BB7A72" w:rsidRDefault="00BB7A72" w:rsidP="00BB7A72">
            <w:pPr>
              <w:pStyle w:val="NormalWeb"/>
              <w:numPr>
                <w:ilvl w:val="0"/>
                <w:numId w:val="39"/>
              </w:numPr>
            </w:pPr>
            <w:r>
              <w:t>Kurumsal verimliliği artırmaya yönelik süreç iyileştirme ve kurumsal gelişim projelerinde aktif rol almak,</w:t>
            </w:r>
          </w:p>
          <w:p w:rsidR="00BB7A72" w:rsidRDefault="00BB7A72" w:rsidP="00BB7A72">
            <w:pPr>
              <w:pStyle w:val="NormalWeb"/>
              <w:numPr>
                <w:ilvl w:val="0"/>
                <w:numId w:val="39"/>
              </w:numPr>
            </w:pPr>
            <w:r>
              <w:t>Yeni hizmet, iş modeli ve iş geliştirme fırsatlarını analiz etmek; risk ve tehditlere yönelik önleyici tedbirler önermek,</w:t>
            </w:r>
          </w:p>
          <w:p w:rsidR="00BB7A72" w:rsidRDefault="00BB7A72" w:rsidP="00BB7A72">
            <w:pPr>
              <w:pStyle w:val="NormalWeb"/>
              <w:numPr>
                <w:ilvl w:val="0"/>
                <w:numId w:val="39"/>
              </w:numPr>
            </w:pPr>
            <w:r>
              <w:t>Stratejik planlama ve iş geliştirme faaliyetlerinde kullanılan yazılım, analiz ve raporlama araçlarının etkin kullanımını sağlamak,</w:t>
            </w:r>
          </w:p>
          <w:p w:rsidR="00BB7A72" w:rsidRDefault="00BB7A72" w:rsidP="00BB7A72">
            <w:pPr>
              <w:pStyle w:val="NormalWeb"/>
              <w:numPr>
                <w:ilvl w:val="0"/>
                <w:numId w:val="39"/>
              </w:numPr>
            </w:pPr>
            <w:r>
              <w:lastRenderedPageBreak/>
              <w:t>Gizlilik dereceli bilgi, belge ve verilerin mevzuata uygun şekilde korunmasını sağlamak,</w:t>
            </w:r>
          </w:p>
          <w:p w:rsidR="00BB7A72" w:rsidRDefault="00BB7A72" w:rsidP="00BB7A72">
            <w:pPr>
              <w:pStyle w:val="NormalWeb"/>
              <w:numPr>
                <w:ilvl w:val="0"/>
                <w:numId w:val="39"/>
              </w:numPr>
            </w:pPr>
            <w:r>
              <w:t>Bilgi güvenliği yönetim sistemi kapsamında kendi sorumluluk alanına giren hedefleri takip etmek ve raporlamak,</w:t>
            </w:r>
          </w:p>
          <w:p w:rsidR="00BB7A72" w:rsidRDefault="00BB7A72" w:rsidP="00BB7A72">
            <w:pPr>
              <w:pStyle w:val="NormalWeb"/>
              <w:numPr>
                <w:ilvl w:val="0"/>
                <w:numId w:val="39"/>
              </w:numPr>
            </w:pPr>
            <w:r>
              <w:t>Bilgi güvenliği ihlallerine ilişkin riskleri tespit ederek ilgili birimlere bildirimde bulunmak,</w:t>
            </w:r>
          </w:p>
          <w:p w:rsidR="00C93437" w:rsidRPr="00C93437" w:rsidRDefault="00BB7A72" w:rsidP="00BB7A72">
            <w:pPr>
              <w:pStyle w:val="NormalWeb"/>
              <w:numPr>
                <w:ilvl w:val="0"/>
                <w:numId w:val="39"/>
              </w:numPr>
            </w:pPr>
            <w:r>
              <w:t>Görevlendirildiği takdirde üst yönetim tarafından verilen diğer görevleri yerine getirmek.</w:t>
            </w:r>
          </w:p>
        </w:tc>
      </w:tr>
      <w:tr w:rsidR="00C93437" w:rsidRPr="00B823CA" w:rsidTr="00B421EC">
        <w:trPr>
          <w:trHeight w:val="1138"/>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BB7A72" w:rsidRDefault="00BB7A72" w:rsidP="00BB7A72">
            <w:pPr>
              <w:pStyle w:val="NormalWeb"/>
              <w:numPr>
                <w:ilvl w:val="0"/>
                <w:numId w:val="41"/>
              </w:numPr>
            </w:pPr>
            <w:r>
              <w:t xml:space="preserve">Tercihen sosyal bilimler, iktisat, işletme, istatistik, mühendislik, bilgi teknolojileri veya ilgili alanlarda </w:t>
            </w:r>
            <w:r w:rsidRPr="00BB7A72">
              <w:rPr>
                <w:rStyle w:val="Gl"/>
                <w:b w:val="0"/>
              </w:rPr>
              <w:t>Lisans</w:t>
            </w:r>
            <w:r>
              <w:t xml:space="preserve"> mezunu olmak (Yüksek lisans tercih sebebidir),</w:t>
            </w:r>
          </w:p>
          <w:p w:rsidR="00C93437" w:rsidRPr="001950DC" w:rsidRDefault="00BB7A72" w:rsidP="00BB7A72">
            <w:pPr>
              <w:pStyle w:val="NormalWeb"/>
              <w:numPr>
                <w:ilvl w:val="0"/>
                <w:numId w:val="41"/>
              </w:numPr>
            </w:pPr>
            <w:r>
              <w:t xml:space="preserve">Stratejik planlama, kurumsal gelişim, analiz veya benzeri alanlarda </w:t>
            </w:r>
            <w:r w:rsidRPr="00BB7A72">
              <w:rPr>
                <w:rStyle w:val="Gl"/>
                <w:b w:val="0"/>
              </w:rPr>
              <w:t>en az 5 yıl</w:t>
            </w:r>
            <w:r>
              <w:t xml:space="preserve"> mesleki deneyime sahip olmak.</w:t>
            </w:r>
          </w:p>
        </w:tc>
      </w:tr>
      <w:tr w:rsidR="00C93437" w:rsidRPr="00B823CA" w:rsidTr="00B421EC">
        <w:trPr>
          <w:trHeight w:val="2257"/>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BB7A72" w:rsidRDefault="00BB7A72" w:rsidP="00BB7A72">
            <w:pPr>
              <w:pStyle w:val="NormalWeb"/>
              <w:numPr>
                <w:ilvl w:val="0"/>
                <w:numId w:val="41"/>
              </w:numPr>
            </w:pPr>
            <w:r>
              <w:t>SPSS (veya benzeri istatistiksel analiz programları) ile Microsoft Office (özellikle Excel, Word, PowerPoint) uygulamalarını ileri düzeyde kullanabilmek,</w:t>
            </w:r>
          </w:p>
          <w:p w:rsidR="00BB7A72" w:rsidRDefault="00BB7A72" w:rsidP="00BB7A72">
            <w:pPr>
              <w:pStyle w:val="NormalWeb"/>
              <w:numPr>
                <w:ilvl w:val="0"/>
                <w:numId w:val="41"/>
              </w:numPr>
            </w:pPr>
            <w:r>
              <w:t>Güçlü analitik düşünme, raporlama ve sunum becerilerine sahip olmak,</w:t>
            </w:r>
          </w:p>
          <w:p w:rsidR="00BB7A72" w:rsidRDefault="00BB7A72" w:rsidP="00BB7A72">
            <w:pPr>
              <w:pStyle w:val="NormalWeb"/>
              <w:numPr>
                <w:ilvl w:val="0"/>
                <w:numId w:val="41"/>
              </w:numPr>
            </w:pPr>
            <w:r>
              <w:t>Üst yönetim ile etkin iletişim kurabilmek, karar destek raporları hazırlayabilmek,</w:t>
            </w:r>
          </w:p>
          <w:p w:rsidR="00BB7A72" w:rsidRDefault="00BB7A72" w:rsidP="00BB7A72">
            <w:pPr>
              <w:pStyle w:val="NormalWeb"/>
              <w:numPr>
                <w:ilvl w:val="0"/>
                <w:numId w:val="41"/>
              </w:numPr>
            </w:pPr>
            <w:r>
              <w:t>Liderlik, koordinasyon ve ekip yönlendirme becerilerine sahip olmak,</w:t>
            </w:r>
          </w:p>
          <w:p w:rsidR="00BB7A72" w:rsidRDefault="00BB7A72" w:rsidP="00BB7A72">
            <w:pPr>
              <w:pStyle w:val="NormalWeb"/>
              <w:numPr>
                <w:ilvl w:val="0"/>
                <w:numId w:val="41"/>
              </w:numPr>
            </w:pPr>
            <w:r>
              <w:t>Birden fazla projeyi eş zamanlı ve sonuç odaklı şekilde yönetebilmek.</w:t>
            </w:r>
          </w:p>
          <w:p w:rsidR="00C93437" w:rsidRPr="001950DC" w:rsidRDefault="00C93437" w:rsidP="00BB7A72">
            <w:pPr>
              <w:pStyle w:val="NormalWeb"/>
            </w:pPr>
          </w:p>
        </w:tc>
      </w:tr>
      <w:tr w:rsidR="00C93437" w:rsidRPr="00B823CA" w:rsidTr="00BC3318">
        <w:trPr>
          <w:trHeight w:val="283"/>
          <w:jc w:val="center"/>
        </w:trPr>
        <w:tc>
          <w:tcPr>
            <w:tcW w:w="1976" w:type="dxa"/>
          </w:tcPr>
          <w:p w:rsidR="00C93437" w:rsidRPr="00B823CA" w:rsidRDefault="00C93437" w:rsidP="00C93437">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93437" w:rsidRPr="00BC3318" w:rsidRDefault="00C93437" w:rsidP="00C93437">
            <w:pPr>
              <w:spacing w:after="200" w:line="276" w:lineRule="auto"/>
              <w:rPr>
                <w:rFonts w:ascii="Times New Roman" w:eastAsia="Tahoma" w:hAnsi="Times New Roman" w:cs="Times New Roman"/>
                <w:sz w:val="24"/>
                <w:szCs w:val="24"/>
                <w:lang w:bidi="tr-TR"/>
              </w:rPr>
            </w:pPr>
          </w:p>
        </w:tc>
      </w:tr>
      <w:tr w:rsidR="00C93437" w:rsidRPr="00B823CA" w:rsidTr="00B421EC">
        <w:trPr>
          <w:jc w:val="center"/>
        </w:trPr>
        <w:tc>
          <w:tcPr>
            <w:tcW w:w="8646" w:type="dxa"/>
            <w:gridSpan w:val="2"/>
            <w:shd w:val="clear" w:color="auto" w:fill="D9D9D9" w:themeFill="background1" w:themeFillShade="D9"/>
          </w:tcPr>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93437" w:rsidRPr="00B823CA" w:rsidTr="00B421EC">
        <w:trPr>
          <w:jc w:val="center"/>
        </w:trPr>
        <w:tc>
          <w:tcPr>
            <w:tcW w:w="8646" w:type="dxa"/>
            <w:gridSpan w:val="2"/>
          </w:tcPr>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93437" w:rsidRPr="00B823CA" w:rsidRDefault="00C93437" w:rsidP="00C93437">
            <w:pPr>
              <w:spacing w:line="276" w:lineRule="auto"/>
              <w:rPr>
                <w:rFonts w:ascii="Times New Roman" w:hAnsi="Times New Roman" w:cs="Times New Roman"/>
                <w:b/>
                <w:sz w:val="24"/>
                <w:szCs w:val="24"/>
              </w:rPr>
            </w:pP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93437"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93437" w:rsidRDefault="00C93437" w:rsidP="00C93437">
            <w:pPr>
              <w:spacing w:line="276" w:lineRule="auto"/>
              <w:rPr>
                <w:rFonts w:ascii="Times New Roman" w:hAnsi="Times New Roman" w:cs="Times New Roman"/>
                <w:b/>
                <w:sz w:val="24"/>
                <w:szCs w:val="24"/>
              </w:rPr>
            </w:pPr>
          </w:p>
          <w:p w:rsidR="00C93437" w:rsidRPr="00B823CA" w:rsidRDefault="00C93437" w:rsidP="00C93437">
            <w:pPr>
              <w:spacing w:line="276" w:lineRule="auto"/>
              <w:rPr>
                <w:rFonts w:ascii="Times New Roman" w:hAnsi="Times New Roman" w:cs="Times New Roman"/>
                <w:sz w:val="24"/>
                <w:szCs w:val="24"/>
              </w:rPr>
            </w:pPr>
          </w:p>
        </w:tc>
      </w:tr>
      <w:tr w:rsidR="00C93437" w:rsidRPr="00B823CA" w:rsidTr="00B421EC">
        <w:trPr>
          <w:jc w:val="center"/>
        </w:trPr>
        <w:tc>
          <w:tcPr>
            <w:tcW w:w="8646" w:type="dxa"/>
            <w:gridSpan w:val="2"/>
            <w:shd w:val="clear" w:color="auto" w:fill="D9D9D9" w:themeFill="background1" w:themeFillShade="D9"/>
          </w:tcPr>
          <w:p w:rsidR="00C93437" w:rsidRPr="00B823CA" w:rsidRDefault="00C93437" w:rsidP="00C9343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(TEBLİĞ EDEN)</w:t>
            </w:r>
          </w:p>
        </w:tc>
      </w:tr>
      <w:tr w:rsidR="00C93437" w:rsidRPr="00B823CA" w:rsidTr="00B421EC">
        <w:trPr>
          <w:jc w:val="center"/>
        </w:trPr>
        <w:tc>
          <w:tcPr>
            <w:tcW w:w="8646" w:type="dxa"/>
            <w:gridSpan w:val="2"/>
            <w:shd w:val="clear" w:color="auto" w:fill="FFFFFF" w:themeFill="background1"/>
          </w:tcPr>
          <w:p w:rsidR="00C93437" w:rsidRPr="00B823CA" w:rsidRDefault="00C93437" w:rsidP="00C93437">
            <w:pPr>
              <w:spacing w:line="276" w:lineRule="auto"/>
              <w:jc w:val="center"/>
              <w:rPr>
                <w:rFonts w:ascii="Times New Roman" w:hAnsi="Times New Roman" w:cs="Times New Roman"/>
                <w:b/>
                <w:sz w:val="24"/>
                <w:szCs w:val="24"/>
              </w:rPr>
            </w:pP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93437" w:rsidRPr="00B823CA"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93437" w:rsidRDefault="00C93437" w:rsidP="00C9343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93437" w:rsidRPr="00B823CA" w:rsidRDefault="00C93437" w:rsidP="00C93437">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2F1" w:rsidRDefault="001272F1" w:rsidP="00610BF7">
      <w:pPr>
        <w:spacing w:after="0" w:line="240" w:lineRule="auto"/>
      </w:pPr>
      <w:r>
        <w:separator/>
      </w:r>
    </w:p>
  </w:endnote>
  <w:endnote w:type="continuationSeparator" w:id="0">
    <w:p w:rsidR="001272F1" w:rsidRDefault="001272F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C" w:rsidRDefault="004B76A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B76AC">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B76AC">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C" w:rsidRDefault="004B76A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2F1" w:rsidRDefault="001272F1" w:rsidP="00610BF7">
      <w:pPr>
        <w:spacing w:after="0" w:line="240" w:lineRule="auto"/>
      </w:pPr>
      <w:r>
        <w:separator/>
      </w:r>
    </w:p>
  </w:footnote>
  <w:footnote w:type="continuationSeparator" w:id="0">
    <w:p w:rsidR="001272F1" w:rsidRDefault="001272F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C" w:rsidRDefault="004B76A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077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BB7A72">
            <w:rPr>
              <w:rFonts w:ascii="Times New Roman" w:eastAsia="Times New Roman" w:hAnsi="Times New Roman" w:cs="Times New Roman"/>
              <w:sz w:val="18"/>
              <w:szCs w:val="18"/>
              <w:lang w:eastAsia="x-none"/>
            </w:rPr>
            <w:t xml:space="preserve"> </w:t>
          </w:r>
          <w:proofErr w:type="gramStart"/>
          <w:r w:rsidR="00BB7A72">
            <w:rPr>
              <w:rFonts w:ascii="Times New Roman" w:eastAsia="Times New Roman" w:hAnsi="Times New Roman" w:cs="Times New Roman"/>
              <w:sz w:val="18"/>
              <w:szCs w:val="18"/>
              <w:lang w:eastAsia="x-none"/>
            </w:rPr>
            <w:t>GT.STO</w:t>
          </w:r>
          <w:proofErr w:type="gramEnd"/>
          <w:r w:rsidR="00BB7A72">
            <w:rPr>
              <w:rFonts w:ascii="Times New Roman" w:eastAsia="Times New Roman" w:hAnsi="Times New Roman" w:cs="Times New Roman"/>
              <w:sz w:val="18"/>
              <w:szCs w:val="18"/>
              <w:lang w:eastAsia="x-none"/>
            </w:rPr>
            <w:t>.004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C93437">
            <w:rPr>
              <w:rFonts w:ascii="Times New Roman" w:eastAsia="Times New Roman" w:hAnsi="Times New Roman" w:cs="Times New Roman"/>
              <w:sz w:val="18"/>
              <w:szCs w:val="18"/>
              <w:lang w:eastAsia="x-none"/>
            </w:rPr>
            <w:t xml:space="preserve"> </w:t>
          </w:r>
          <w:r w:rsidR="004B76AC">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93437">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AC" w:rsidRDefault="004B76A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EC54CB3"/>
    <w:multiLevelType w:val="hybridMultilevel"/>
    <w:tmpl w:val="5BB23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A44832"/>
    <w:multiLevelType w:val="hybridMultilevel"/>
    <w:tmpl w:val="E4B6D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D06B24"/>
    <w:multiLevelType w:val="hybridMultilevel"/>
    <w:tmpl w:val="7DFE049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0C5C14"/>
    <w:multiLevelType w:val="hybridMultilevel"/>
    <w:tmpl w:val="4D229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584CCF"/>
    <w:multiLevelType w:val="hybridMultilevel"/>
    <w:tmpl w:val="A7109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8255E8"/>
    <w:multiLevelType w:val="hybridMultilevel"/>
    <w:tmpl w:val="C0B47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9F85CB1"/>
    <w:multiLevelType w:val="hybridMultilevel"/>
    <w:tmpl w:val="547C7A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3" w15:restartNumberingAfterBreak="0">
    <w:nsid w:val="2BDF378E"/>
    <w:multiLevelType w:val="hybridMultilevel"/>
    <w:tmpl w:val="0FF8F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6"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B24B8C"/>
    <w:multiLevelType w:val="hybridMultilevel"/>
    <w:tmpl w:val="F9AA9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3"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4"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6E3620"/>
    <w:multiLevelType w:val="hybridMultilevel"/>
    <w:tmpl w:val="C33A23B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AA536F"/>
    <w:multiLevelType w:val="hybridMultilevel"/>
    <w:tmpl w:val="3B849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8E12D3"/>
    <w:multiLevelType w:val="multilevel"/>
    <w:tmpl w:val="53984214"/>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54264D"/>
    <w:multiLevelType w:val="hybridMultilevel"/>
    <w:tmpl w:val="F988897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6C53C35"/>
    <w:multiLevelType w:val="multilevel"/>
    <w:tmpl w:val="D95C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1"/>
  </w:num>
  <w:num w:numId="4">
    <w:abstractNumId w:val="41"/>
  </w:num>
  <w:num w:numId="5">
    <w:abstractNumId w:val="10"/>
  </w:num>
  <w:num w:numId="6">
    <w:abstractNumId w:val="24"/>
  </w:num>
  <w:num w:numId="7">
    <w:abstractNumId w:val="14"/>
  </w:num>
  <w:num w:numId="8">
    <w:abstractNumId w:val="26"/>
  </w:num>
  <w:num w:numId="9">
    <w:abstractNumId w:val="22"/>
  </w:num>
  <w:num w:numId="10">
    <w:abstractNumId w:val="18"/>
  </w:num>
  <w:num w:numId="11">
    <w:abstractNumId w:val="39"/>
  </w:num>
  <w:num w:numId="12">
    <w:abstractNumId w:val="12"/>
  </w:num>
  <w:num w:numId="13">
    <w:abstractNumId w:val="23"/>
  </w:num>
  <w:num w:numId="14">
    <w:abstractNumId w:val="15"/>
  </w:num>
  <w:num w:numId="15">
    <w:abstractNumId w:val="30"/>
  </w:num>
  <w:num w:numId="16">
    <w:abstractNumId w:val="21"/>
  </w:num>
  <w:num w:numId="17">
    <w:abstractNumId w:val="4"/>
  </w:num>
  <w:num w:numId="18">
    <w:abstractNumId w:val="33"/>
  </w:num>
  <w:num w:numId="19">
    <w:abstractNumId w:val="0"/>
  </w:num>
  <w:num w:numId="20">
    <w:abstractNumId w:val="38"/>
  </w:num>
  <w:num w:numId="21">
    <w:abstractNumId w:val="17"/>
  </w:num>
  <w:num w:numId="22">
    <w:abstractNumId w:val="35"/>
  </w:num>
  <w:num w:numId="23">
    <w:abstractNumId w:val="25"/>
  </w:num>
  <w:num w:numId="24">
    <w:abstractNumId w:val="37"/>
  </w:num>
  <w:num w:numId="25">
    <w:abstractNumId w:val="34"/>
  </w:num>
  <w:num w:numId="26">
    <w:abstractNumId w:val="19"/>
  </w:num>
  <w:num w:numId="27">
    <w:abstractNumId w:val="28"/>
  </w:num>
  <w:num w:numId="28">
    <w:abstractNumId w:val="16"/>
  </w:num>
  <w:num w:numId="29">
    <w:abstractNumId w:val="11"/>
  </w:num>
  <w:num w:numId="30">
    <w:abstractNumId w:val="20"/>
  </w:num>
  <w:num w:numId="31">
    <w:abstractNumId w:val="2"/>
  </w:num>
  <w:num w:numId="32">
    <w:abstractNumId w:val="6"/>
  </w:num>
  <w:num w:numId="33">
    <w:abstractNumId w:val="7"/>
  </w:num>
  <w:num w:numId="34">
    <w:abstractNumId w:val="36"/>
  </w:num>
  <w:num w:numId="35">
    <w:abstractNumId w:val="8"/>
  </w:num>
  <w:num w:numId="36">
    <w:abstractNumId w:val="31"/>
  </w:num>
  <w:num w:numId="37">
    <w:abstractNumId w:val="40"/>
  </w:num>
  <w:num w:numId="38">
    <w:abstractNumId w:val="13"/>
  </w:num>
  <w:num w:numId="39">
    <w:abstractNumId w:val="9"/>
  </w:num>
  <w:num w:numId="40">
    <w:abstractNumId w:val="27"/>
  </w:num>
  <w:num w:numId="41">
    <w:abstractNumId w:val="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240B7"/>
    <w:rsid w:val="00066428"/>
    <w:rsid w:val="00073BED"/>
    <w:rsid w:val="00084477"/>
    <w:rsid w:val="0008758C"/>
    <w:rsid w:val="000939D0"/>
    <w:rsid w:val="000C46DC"/>
    <w:rsid w:val="000C484C"/>
    <w:rsid w:val="000E3AF9"/>
    <w:rsid w:val="000E4323"/>
    <w:rsid w:val="000F43C3"/>
    <w:rsid w:val="0011189D"/>
    <w:rsid w:val="001272F1"/>
    <w:rsid w:val="0014591F"/>
    <w:rsid w:val="00175A03"/>
    <w:rsid w:val="001818A0"/>
    <w:rsid w:val="001950DC"/>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3FAD"/>
    <w:rsid w:val="003145EA"/>
    <w:rsid w:val="003174FB"/>
    <w:rsid w:val="00321829"/>
    <w:rsid w:val="00343EE8"/>
    <w:rsid w:val="003804F3"/>
    <w:rsid w:val="00395DF8"/>
    <w:rsid w:val="00396F95"/>
    <w:rsid w:val="003A720B"/>
    <w:rsid w:val="003C592E"/>
    <w:rsid w:val="003E6C11"/>
    <w:rsid w:val="00407B74"/>
    <w:rsid w:val="00424A9C"/>
    <w:rsid w:val="004A4DB9"/>
    <w:rsid w:val="004B76AC"/>
    <w:rsid w:val="004C1001"/>
    <w:rsid w:val="004D5E68"/>
    <w:rsid w:val="004E301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6D47F9"/>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A3356"/>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663A5"/>
    <w:rsid w:val="00B823CA"/>
    <w:rsid w:val="00B96544"/>
    <w:rsid w:val="00BA0871"/>
    <w:rsid w:val="00BA5BA9"/>
    <w:rsid w:val="00BB7A72"/>
    <w:rsid w:val="00BC3318"/>
    <w:rsid w:val="00BE3F2E"/>
    <w:rsid w:val="00C05E1F"/>
    <w:rsid w:val="00C12F6E"/>
    <w:rsid w:val="00C232BA"/>
    <w:rsid w:val="00C3236F"/>
    <w:rsid w:val="00C67582"/>
    <w:rsid w:val="00C7594C"/>
    <w:rsid w:val="00C93437"/>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E93A4"/>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1950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5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35540">
      <w:bodyDiv w:val="1"/>
      <w:marLeft w:val="0"/>
      <w:marRight w:val="0"/>
      <w:marTop w:val="0"/>
      <w:marBottom w:val="0"/>
      <w:divBdr>
        <w:top w:val="none" w:sz="0" w:space="0" w:color="auto"/>
        <w:left w:val="none" w:sz="0" w:space="0" w:color="auto"/>
        <w:bottom w:val="none" w:sz="0" w:space="0" w:color="auto"/>
        <w:right w:val="none" w:sz="0" w:space="0" w:color="auto"/>
      </w:divBdr>
    </w:div>
    <w:div w:id="32192889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09105393">
      <w:bodyDiv w:val="1"/>
      <w:marLeft w:val="0"/>
      <w:marRight w:val="0"/>
      <w:marTop w:val="0"/>
      <w:marBottom w:val="0"/>
      <w:divBdr>
        <w:top w:val="none" w:sz="0" w:space="0" w:color="auto"/>
        <w:left w:val="none" w:sz="0" w:space="0" w:color="auto"/>
        <w:bottom w:val="none" w:sz="0" w:space="0" w:color="auto"/>
        <w:right w:val="none" w:sz="0" w:space="0" w:color="auto"/>
      </w:divBdr>
    </w:div>
    <w:div w:id="511648642">
      <w:bodyDiv w:val="1"/>
      <w:marLeft w:val="0"/>
      <w:marRight w:val="0"/>
      <w:marTop w:val="0"/>
      <w:marBottom w:val="0"/>
      <w:divBdr>
        <w:top w:val="none" w:sz="0" w:space="0" w:color="auto"/>
        <w:left w:val="none" w:sz="0" w:space="0" w:color="auto"/>
        <w:bottom w:val="none" w:sz="0" w:space="0" w:color="auto"/>
        <w:right w:val="none" w:sz="0" w:space="0" w:color="auto"/>
      </w:divBdr>
    </w:div>
    <w:div w:id="535315132">
      <w:bodyDiv w:val="1"/>
      <w:marLeft w:val="0"/>
      <w:marRight w:val="0"/>
      <w:marTop w:val="0"/>
      <w:marBottom w:val="0"/>
      <w:divBdr>
        <w:top w:val="none" w:sz="0" w:space="0" w:color="auto"/>
        <w:left w:val="none" w:sz="0" w:space="0" w:color="auto"/>
        <w:bottom w:val="none" w:sz="0" w:space="0" w:color="auto"/>
        <w:right w:val="none" w:sz="0" w:space="0" w:color="auto"/>
      </w:divBdr>
    </w:div>
    <w:div w:id="553544698">
      <w:bodyDiv w:val="1"/>
      <w:marLeft w:val="0"/>
      <w:marRight w:val="0"/>
      <w:marTop w:val="0"/>
      <w:marBottom w:val="0"/>
      <w:divBdr>
        <w:top w:val="none" w:sz="0" w:space="0" w:color="auto"/>
        <w:left w:val="none" w:sz="0" w:space="0" w:color="auto"/>
        <w:bottom w:val="none" w:sz="0" w:space="0" w:color="auto"/>
        <w:right w:val="none" w:sz="0" w:space="0" w:color="auto"/>
      </w:divBdr>
    </w:div>
    <w:div w:id="614025940">
      <w:bodyDiv w:val="1"/>
      <w:marLeft w:val="0"/>
      <w:marRight w:val="0"/>
      <w:marTop w:val="0"/>
      <w:marBottom w:val="0"/>
      <w:divBdr>
        <w:top w:val="none" w:sz="0" w:space="0" w:color="auto"/>
        <w:left w:val="none" w:sz="0" w:space="0" w:color="auto"/>
        <w:bottom w:val="none" w:sz="0" w:space="0" w:color="auto"/>
        <w:right w:val="none" w:sz="0" w:space="0" w:color="auto"/>
      </w:divBdr>
    </w:div>
    <w:div w:id="65734255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10184185">
      <w:bodyDiv w:val="1"/>
      <w:marLeft w:val="0"/>
      <w:marRight w:val="0"/>
      <w:marTop w:val="0"/>
      <w:marBottom w:val="0"/>
      <w:divBdr>
        <w:top w:val="none" w:sz="0" w:space="0" w:color="auto"/>
        <w:left w:val="none" w:sz="0" w:space="0" w:color="auto"/>
        <w:bottom w:val="none" w:sz="0" w:space="0" w:color="auto"/>
        <w:right w:val="none" w:sz="0" w:space="0" w:color="auto"/>
      </w:divBdr>
    </w:div>
    <w:div w:id="120378838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771972662">
      <w:bodyDiv w:val="1"/>
      <w:marLeft w:val="0"/>
      <w:marRight w:val="0"/>
      <w:marTop w:val="0"/>
      <w:marBottom w:val="0"/>
      <w:divBdr>
        <w:top w:val="none" w:sz="0" w:space="0" w:color="auto"/>
        <w:left w:val="none" w:sz="0" w:space="0" w:color="auto"/>
        <w:bottom w:val="none" w:sz="0" w:space="0" w:color="auto"/>
        <w:right w:val="none" w:sz="0" w:space="0" w:color="auto"/>
      </w:divBdr>
    </w:div>
    <w:div w:id="1883442836">
      <w:bodyDiv w:val="1"/>
      <w:marLeft w:val="0"/>
      <w:marRight w:val="0"/>
      <w:marTop w:val="0"/>
      <w:marBottom w:val="0"/>
      <w:divBdr>
        <w:top w:val="none" w:sz="0" w:space="0" w:color="auto"/>
        <w:left w:val="none" w:sz="0" w:space="0" w:color="auto"/>
        <w:bottom w:val="none" w:sz="0" w:space="0" w:color="auto"/>
        <w:right w:val="none" w:sz="0" w:space="0" w:color="auto"/>
      </w:divBdr>
    </w:div>
    <w:div w:id="1972009998">
      <w:bodyDiv w:val="1"/>
      <w:marLeft w:val="0"/>
      <w:marRight w:val="0"/>
      <w:marTop w:val="0"/>
      <w:marBottom w:val="0"/>
      <w:divBdr>
        <w:top w:val="none" w:sz="0" w:space="0" w:color="auto"/>
        <w:left w:val="none" w:sz="0" w:space="0" w:color="auto"/>
        <w:bottom w:val="none" w:sz="0" w:space="0" w:color="auto"/>
        <w:right w:val="none" w:sz="0" w:space="0" w:color="auto"/>
      </w:divBdr>
    </w:div>
    <w:div w:id="19723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FE4F-B5C1-4A89-A5C2-65B7E6F7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2025-12-30T09:33:00Z</dcterms:created>
  <dcterms:modified xsi:type="dcterms:W3CDTF">2026-01-18T00:07:00Z</dcterms:modified>
</cp:coreProperties>
</file>