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F3480" w:rsidTr="00E0361C">
        <w:tc>
          <w:tcPr>
            <w:tcW w:w="3539" w:type="dxa"/>
          </w:tcPr>
          <w:p w:rsidR="006F3480" w:rsidRPr="008417C6" w:rsidRDefault="006F3480" w:rsidP="006F3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6F3480" w:rsidRPr="008417C6" w:rsidRDefault="006F3480"/>
        </w:tc>
        <w:tc>
          <w:tcPr>
            <w:tcW w:w="5521" w:type="dxa"/>
          </w:tcPr>
          <w:p w:rsidR="006F3480" w:rsidRDefault="00E01746">
            <w:r>
              <w:rPr>
                <w:rFonts w:ascii="Times New Roman" w:hAnsi="Times New Roman" w:cs="Times New Roman"/>
                <w:sz w:val="24"/>
                <w:szCs w:val="24"/>
              </w:rPr>
              <w:t>Fikri Sınai</w:t>
            </w:r>
            <w:r w:rsidR="004B0569">
              <w:rPr>
                <w:rFonts w:ascii="Times New Roman" w:hAnsi="Times New Roman" w:cs="Times New Roman"/>
                <w:sz w:val="24"/>
                <w:szCs w:val="24"/>
              </w:rPr>
              <w:t xml:space="preserve"> Mülkiyet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Haklar</w:t>
            </w:r>
            <w:r w:rsidR="004B056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Uzmanı</w:t>
            </w:r>
          </w:p>
        </w:tc>
      </w:tr>
      <w:tr w:rsidR="006F3480" w:rsidTr="00E0361C">
        <w:tc>
          <w:tcPr>
            <w:tcW w:w="3539" w:type="dxa"/>
          </w:tcPr>
          <w:p w:rsidR="006F3480" w:rsidRPr="008417C6" w:rsidRDefault="006F3480" w:rsidP="006F3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6F3480" w:rsidRPr="008417C6" w:rsidRDefault="006F3480"/>
        </w:tc>
        <w:tc>
          <w:tcPr>
            <w:tcW w:w="5521" w:type="dxa"/>
          </w:tcPr>
          <w:p w:rsidR="006F3480" w:rsidRPr="001630D8" w:rsidRDefault="00E0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Transfer Ofisi Müdürü</w:t>
            </w:r>
          </w:p>
        </w:tc>
      </w:tr>
      <w:tr w:rsidR="006F3480" w:rsidTr="00E0361C">
        <w:tc>
          <w:tcPr>
            <w:tcW w:w="3539" w:type="dxa"/>
          </w:tcPr>
          <w:p w:rsidR="006F3480" w:rsidRPr="00EA47DA" w:rsidRDefault="006F3480" w:rsidP="006F3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6F3480" w:rsidRDefault="006F3480"/>
        </w:tc>
        <w:tc>
          <w:tcPr>
            <w:tcW w:w="5521" w:type="dxa"/>
          </w:tcPr>
          <w:p w:rsidR="006F3480" w:rsidRPr="004B0569" w:rsidRDefault="004B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</w:rPr>
              <w:t>Fikri Sınai Mülkiyet Hakları Uzman Yardımcısı</w:t>
            </w:r>
          </w:p>
        </w:tc>
      </w:tr>
      <w:tr w:rsidR="006F3480" w:rsidTr="00E0361C">
        <w:tc>
          <w:tcPr>
            <w:tcW w:w="3539" w:type="dxa"/>
          </w:tcPr>
          <w:p w:rsidR="006F3480" w:rsidRPr="008417C6" w:rsidRDefault="006F3480" w:rsidP="006F3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6F3480" w:rsidRPr="008417C6" w:rsidRDefault="006F3480"/>
        </w:tc>
        <w:tc>
          <w:tcPr>
            <w:tcW w:w="5521" w:type="dxa"/>
          </w:tcPr>
          <w:p w:rsidR="006F3480" w:rsidRDefault="00E0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Transfer Ofisi Müdürü’nü</w:t>
            </w:r>
            <w:r w:rsidR="00F33A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D6B61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</w:t>
            </w:r>
            <w:r w:rsidR="00BF2F13">
              <w:rPr>
                <w:rFonts w:ascii="Times New Roman" w:hAnsi="Times New Roman" w:cs="Times New Roman"/>
                <w:sz w:val="24"/>
                <w:szCs w:val="24"/>
              </w:rPr>
              <w:t xml:space="preserve"> personel</w:t>
            </w:r>
            <w:r w:rsidR="003D6B61" w:rsidRPr="0036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569" w:rsidRDefault="004B0569"/>
        </w:tc>
      </w:tr>
      <w:tr w:rsidR="003D6B61" w:rsidTr="00E0361C">
        <w:tc>
          <w:tcPr>
            <w:tcW w:w="3539" w:type="dxa"/>
          </w:tcPr>
          <w:p w:rsidR="003D6B61" w:rsidRPr="008417C6" w:rsidRDefault="003D6B61" w:rsidP="003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3D6B61" w:rsidRPr="008417C6" w:rsidRDefault="003D6B61" w:rsidP="003D6B61"/>
        </w:tc>
        <w:tc>
          <w:tcPr>
            <w:tcW w:w="5521" w:type="dxa"/>
          </w:tcPr>
          <w:p w:rsidR="003D6B61" w:rsidRDefault="004B0569" w:rsidP="00F0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</w:rPr>
              <w:t>Üniversitenin fikri ve sınai mülkiyet varlıklarının korunması, tescil edilmesi ve sürdürülebilir şekilde yönetilmesi amacıyla; patent, marka, tasarım, faydalı model ve coğrafi işaretlere ilişkin başvuru, takip ve izleme süreçlerini yürütmek, ilgili mevzuatı takip ederek akademik ve idari paydaşlara bilgilendirme ve danışmanlık sağlamakla sorumludur.</w:t>
            </w:r>
          </w:p>
          <w:p w:rsidR="004B0569" w:rsidRPr="00366786" w:rsidRDefault="004B0569" w:rsidP="00F0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746" w:rsidTr="00E0361C">
        <w:tc>
          <w:tcPr>
            <w:tcW w:w="3539" w:type="dxa"/>
          </w:tcPr>
          <w:p w:rsidR="00E01746" w:rsidRPr="008417C6" w:rsidRDefault="00E01746" w:rsidP="00E01746"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5521" w:type="dxa"/>
          </w:tcPr>
          <w:p w:rsidR="004B0569" w:rsidRPr="004B0569" w:rsidRDefault="004B0569" w:rsidP="004B056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Üniversiteye ait marka, patent, tasarım ve faydalı model gibi fikri ve sınai mülkiyet haklarının yurt içi ve yurt dışındaki tescil, takip ve koruma süreçlerini yürütmek,</w:t>
            </w:r>
          </w:p>
          <w:p w:rsidR="004B0569" w:rsidRPr="004B0569" w:rsidRDefault="004B0569" w:rsidP="004B056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Fikri ve sınai haklar alanındaki ulusal ve uluslararası mevzuat, uygulama ve güncellemeleri takip ederek ilgili akademik ve idari birimleri bilgilendirmek,</w:t>
            </w:r>
          </w:p>
          <w:p w:rsidR="004B0569" w:rsidRPr="004B0569" w:rsidRDefault="004B0569" w:rsidP="004B056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Üniversiteye ait ürün ve çalışmaların taklit edilmesini önlemeye yönelik izleme, itiraz ve yenileme süreçlerini yürütmek,</w:t>
            </w:r>
          </w:p>
          <w:p w:rsidR="004B0569" w:rsidRPr="004B0569" w:rsidRDefault="004B0569" w:rsidP="004B056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Geliştirilmesi planlanan ürün ve çalışmaların özgünlüğünü sağlamak amacıyla ön araştırmalar yapmak ve yönlendirmelerde bulunmak,</w:t>
            </w:r>
          </w:p>
          <w:p w:rsidR="004B0569" w:rsidRPr="004B0569" w:rsidRDefault="004B0569" w:rsidP="004B056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Ürün geliştirme ve ticarileştirme süreçlerinde akademik personele danışmanlık sağlamak,</w:t>
            </w:r>
          </w:p>
          <w:p w:rsidR="004B0569" w:rsidRPr="004B0569" w:rsidRDefault="004B0569" w:rsidP="004B056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Üniversiteye ait fikri mülkiyet kapsamındaki grafik çalışmalar ve içeriklere yönelik ihlal risklerini araştırmak ve gerekli bildirimleri yapmak,</w:t>
            </w:r>
          </w:p>
          <w:p w:rsidR="004B0569" w:rsidRPr="004B0569" w:rsidRDefault="004B0569" w:rsidP="004B056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Üçüncü kişilere ait fikri mülkiyet haklarının sorgulanmasını sağlamak ve olası hukuki riskleri önceden tespit etmek,</w:t>
            </w:r>
          </w:p>
          <w:p w:rsidR="004B0569" w:rsidRPr="004B0569" w:rsidRDefault="004B0569" w:rsidP="004B056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lastRenderedPageBreak/>
              <w:t>Fikri mülkiyet süreçlerine ilişkin raporlama, arşivleme ve dokümantasyon çalışmalarını yürütmek,</w:t>
            </w:r>
          </w:p>
          <w:p w:rsidR="00E01746" w:rsidRPr="006C6BCD" w:rsidRDefault="004B0569" w:rsidP="004B056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Teknoloji Transfer Ofisi’nin görev alanına giren diğer çalışmalara destek vermek.</w:t>
            </w:r>
          </w:p>
        </w:tc>
      </w:tr>
      <w:tr w:rsidR="00E01746" w:rsidTr="00E0361C">
        <w:tc>
          <w:tcPr>
            <w:tcW w:w="3539" w:type="dxa"/>
          </w:tcPr>
          <w:p w:rsidR="00E01746" w:rsidRPr="008417C6" w:rsidRDefault="00E01746" w:rsidP="00E01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E01746" w:rsidRPr="008417C6" w:rsidRDefault="00E01746" w:rsidP="00E01746"/>
        </w:tc>
        <w:tc>
          <w:tcPr>
            <w:tcW w:w="5521" w:type="dxa"/>
          </w:tcPr>
          <w:p w:rsidR="004B0569" w:rsidRPr="004B0569" w:rsidRDefault="004B0569" w:rsidP="004B0569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</w:rPr>
              <w:t>Üniversitelerin ilgili lisans bölümlerinden mezun olmak (tercihen lisansüstü eğitim sahibi olmak),</w:t>
            </w:r>
          </w:p>
          <w:p w:rsidR="004B0569" w:rsidRPr="004B0569" w:rsidRDefault="004B0569" w:rsidP="004B0569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0569">
              <w:rPr>
                <w:rFonts w:ascii="Times New Roman" w:hAnsi="Times New Roman" w:cs="Times New Roman"/>
                <w:sz w:val="24"/>
                <w:szCs w:val="24"/>
              </w:rPr>
              <w:t>Fikri ve sınai haklar, teknoloji transferi veya ilgili alanlarda en az 3 yıl deneyim sahibi olmak.</w:t>
            </w:r>
          </w:p>
          <w:p w:rsidR="00E01746" w:rsidRDefault="00E01746" w:rsidP="004B0569"/>
        </w:tc>
      </w:tr>
      <w:tr w:rsidR="00E01746" w:rsidTr="00E0361C">
        <w:tc>
          <w:tcPr>
            <w:tcW w:w="3539" w:type="dxa"/>
          </w:tcPr>
          <w:p w:rsidR="00E01746" w:rsidRPr="008417C6" w:rsidRDefault="00E01746" w:rsidP="00E01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E01746" w:rsidRPr="008417C6" w:rsidRDefault="00E01746" w:rsidP="00E01746"/>
        </w:tc>
        <w:tc>
          <w:tcPr>
            <w:tcW w:w="5521" w:type="dxa"/>
          </w:tcPr>
          <w:p w:rsidR="004B0569" w:rsidRPr="004B0569" w:rsidRDefault="004B0569" w:rsidP="004B0569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Tercihen Teknoloji Transfer Ofisi veya Ar-Ge merkezlerinde çalışma deneyimine sahip olmak,</w:t>
            </w:r>
          </w:p>
          <w:p w:rsidR="004B0569" w:rsidRPr="004B0569" w:rsidRDefault="004B0569" w:rsidP="004B0569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İleri seviyede İngilizce okuma, yazma ve iletişim becerisine sahip olmak,</w:t>
            </w:r>
          </w:p>
          <w:p w:rsidR="004B0569" w:rsidRPr="004B0569" w:rsidRDefault="004B0569" w:rsidP="004B0569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programlarını etkin şekilde kullanabilmek,</w:t>
            </w:r>
          </w:p>
          <w:p w:rsidR="004B0569" w:rsidRPr="004B0569" w:rsidRDefault="004B0569" w:rsidP="004B0569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Planlama, organizasyon ve iş takibi konusunda yetkin olmak,</w:t>
            </w:r>
          </w:p>
          <w:p w:rsidR="004B0569" w:rsidRPr="004B0569" w:rsidRDefault="004B0569" w:rsidP="004B0569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Analitik düşünme becerisine sahip, detaylara önem veren ve çözüm odaklı çalışabilmek,</w:t>
            </w:r>
          </w:p>
          <w:p w:rsidR="004B0569" w:rsidRPr="004B0569" w:rsidRDefault="004B0569" w:rsidP="004B0569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Takım çalışmasına yatkın, iletişim becerileri güçlü olmak.</w:t>
            </w:r>
          </w:p>
          <w:p w:rsidR="00E01746" w:rsidRPr="00E01746" w:rsidRDefault="00E01746" w:rsidP="006C6BCD">
            <w:pPr>
              <w:jc w:val="both"/>
              <w:rPr>
                <w:rFonts w:eastAsia="Times New Roman" w:cstheme="minorHAnsi"/>
                <w:lang w:eastAsia="tr-TR"/>
              </w:rPr>
            </w:pPr>
          </w:p>
        </w:tc>
      </w:tr>
      <w:tr w:rsidR="00E01746" w:rsidTr="00CA6AFF">
        <w:trPr>
          <w:trHeight w:val="839"/>
        </w:trPr>
        <w:tc>
          <w:tcPr>
            <w:tcW w:w="3539" w:type="dxa"/>
          </w:tcPr>
          <w:p w:rsidR="00E01746" w:rsidRPr="008417C6" w:rsidRDefault="00E01746" w:rsidP="00E01746">
            <w:r w:rsidRPr="008417C6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5521" w:type="dxa"/>
          </w:tcPr>
          <w:p w:rsidR="00E01746" w:rsidRPr="00ED1C1E" w:rsidRDefault="00E01746" w:rsidP="00E0174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tr-TR"/>
              </w:rPr>
            </w:pPr>
          </w:p>
        </w:tc>
      </w:tr>
    </w:tbl>
    <w:p w:rsidR="00E0361C" w:rsidRDefault="00E0361C"/>
    <w:p w:rsidR="003D6B61" w:rsidRDefault="003D6B61"/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F3480" w:rsidRPr="00EA47DA" w:rsidTr="006F3480">
        <w:tc>
          <w:tcPr>
            <w:tcW w:w="9072" w:type="dxa"/>
            <w:shd w:val="clear" w:color="auto" w:fill="D9D9D9" w:themeFill="background1" w:themeFillShade="D9"/>
          </w:tcPr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6F3480" w:rsidRPr="00EA47DA" w:rsidTr="006F3480">
        <w:tc>
          <w:tcPr>
            <w:tcW w:w="9072" w:type="dxa"/>
            <w:shd w:val="clear" w:color="auto" w:fill="D9D9D9" w:themeFill="background1" w:themeFillShade="D9"/>
          </w:tcPr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480" w:rsidRPr="00EA47DA" w:rsidTr="006F3480">
        <w:tc>
          <w:tcPr>
            <w:tcW w:w="9072" w:type="dxa"/>
          </w:tcPr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80" w:rsidRPr="00EA47DA" w:rsidTr="006F3480">
        <w:tc>
          <w:tcPr>
            <w:tcW w:w="9072" w:type="dxa"/>
            <w:shd w:val="clear" w:color="auto" w:fill="D9D9D9" w:themeFill="background1" w:themeFillShade="D9"/>
          </w:tcPr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6F3480" w:rsidRPr="00EA47DA" w:rsidTr="006F3480">
        <w:tc>
          <w:tcPr>
            <w:tcW w:w="9072" w:type="dxa"/>
            <w:shd w:val="clear" w:color="auto" w:fill="FFFFFF" w:themeFill="background1"/>
          </w:tcPr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480" w:rsidRPr="00EA47DA" w:rsidRDefault="006F3480" w:rsidP="00C83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F3480" w:rsidRPr="00EA47DA" w:rsidRDefault="006F3480" w:rsidP="00C8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3480" w:rsidRDefault="006F3480"/>
    <w:sectPr w:rsidR="006F3480" w:rsidSect="006F3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F1" w:rsidRDefault="00F726F1" w:rsidP="006F3480">
      <w:pPr>
        <w:spacing w:after="0" w:line="240" w:lineRule="auto"/>
      </w:pPr>
      <w:r>
        <w:separator/>
      </w:r>
    </w:p>
  </w:endnote>
  <w:endnote w:type="continuationSeparator" w:id="0">
    <w:p w:rsidR="00F726F1" w:rsidRDefault="00F726F1" w:rsidP="006F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0A" w:rsidRDefault="00D556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284276"/>
      <w:docPartObj>
        <w:docPartGallery w:val="Page Numbers (Bottom of Page)"/>
        <w:docPartUnique/>
      </w:docPartObj>
    </w:sdtPr>
    <w:sdtEndPr/>
    <w:sdtContent>
      <w:p w:rsidR="006F3480" w:rsidRDefault="006F3480" w:rsidP="006F348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60A">
          <w:rPr>
            <w:noProof/>
          </w:rPr>
          <w:t>1</w:t>
        </w:r>
        <w:r>
          <w:fldChar w:fldCharType="end"/>
        </w:r>
        <w:r w:rsidR="00D43AA8">
          <w:t>/2</w:t>
        </w:r>
      </w:p>
    </w:sdtContent>
  </w:sdt>
  <w:p w:rsidR="006F3480" w:rsidRDefault="006F348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0A" w:rsidRDefault="00D556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F1" w:rsidRDefault="00F726F1" w:rsidP="006F3480">
      <w:pPr>
        <w:spacing w:after="0" w:line="240" w:lineRule="auto"/>
      </w:pPr>
      <w:r>
        <w:separator/>
      </w:r>
    </w:p>
  </w:footnote>
  <w:footnote w:type="continuationSeparator" w:id="0">
    <w:p w:rsidR="00F726F1" w:rsidRDefault="00F726F1" w:rsidP="006F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0A" w:rsidRDefault="00D556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46" w:type="dxa"/>
      <w:tblInd w:w="-5" w:type="dxa"/>
      <w:tblLook w:val="04A0" w:firstRow="1" w:lastRow="0" w:firstColumn="1" w:lastColumn="0" w:noHBand="0" w:noVBand="1"/>
    </w:tblPr>
    <w:tblGrid>
      <w:gridCol w:w="2047"/>
      <w:gridCol w:w="4145"/>
      <w:gridCol w:w="2854"/>
    </w:tblGrid>
    <w:tr w:rsidR="006F3480" w:rsidRPr="004E4889" w:rsidTr="006F3480">
      <w:trPr>
        <w:trHeight w:val="1330"/>
      </w:trPr>
      <w:tc>
        <w:tcPr>
          <w:tcW w:w="2047" w:type="dxa"/>
        </w:tcPr>
        <w:p w:rsidR="006F3480" w:rsidRPr="004E4889" w:rsidRDefault="006F3480" w:rsidP="006F3480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211336" r:id="rId2"/>
            </w:object>
          </w:r>
        </w:p>
      </w:tc>
      <w:tc>
        <w:tcPr>
          <w:tcW w:w="4145" w:type="dxa"/>
          <w:vAlign w:val="center"/>
        </w:tcPr>
        <w:p w:rsidR="006F3480" w:rsidRPr="004E4889" w:rsidRDefault="006F3480" w:rsidP="006F3480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6F3480" w:rsidRPr="004E4889" w:rsidRDefault="006F3480" w:rsidP="006F3480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6F3480" w:rsidRPr="004E4889" w:rsidRDefault="006F3480" w:rsidP="006F3480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4B056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4B056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GT.TTO</w:t>
          </w:r>
          <w:proofErr w:type="gramEnd"/>
          <w:r w:rsidR="004B056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.005</w:t>
          </w:r>
        </w:p>
        <w:p w:rsidR="006F3480" w:rsidRPr="004E4889" w:rsidRDefault="006F3480" w:rsidP="006F3480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D5560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6F3480" w:rsidRPr="004E4889" w:rsidRDefault="006F3480" w:rsidP="006F3480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D5560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6F3480" w:rsidRPr="004E4889" w:rsidRDefault="006F3480" w:rsidP="00D5560A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6F3480" w:rsidRDefault="006F348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0A" w:rsidRDefault="00D556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9FE"/>
    <w:multiLevelType w:val="hybridMultilevel"/>
    <w:tmpl w:val="07220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B5909"/>
    <w:multiLevelType w:val="hybridMultilevel"/>
    <w:tmpl w:val="FE7EB3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EFB"/>
    <w:multiLevelType w:val="hybridMultilevel"/>
    <w:tmpl w:val="1B40E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60E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64129"/>
    <w:multiLevelType w:val="hybridMultilevel"/>
    <w:tmpl w:val="E2BE1E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CA06FC"/>
    <w:multiLevelType w:val="hybridMultilevel"/>
    <w:tmpl w:val="1F4053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A6261"/>
    <w:multiLevelType w:val="multilevel"/>
    <w:tmpl w:val="44E0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464EC"/>
    <w:multiLevelType w:val="hybridMultilevel"/>
    <w:tmpl w:val="FE2C6D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3401"/>
    <w:multiLevelType w:val="multilevel"/>
    <w:tmpl w:val="9212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C09DF"/>
    <w:multiLevelType w:val="hybridMultilevel"/>
    <w:tmpl w:val="FD9A816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153B8"/>
    <w:multiLevelType w:val="hybridMultilevel"/>
    <w:tmpl w:val="D7F67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1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F4"/>
    <w:rsid w:val="001630D8"/>
    <w:rsid w:val="00291AF4"/>
    <w:rsid w:val="003A0026"/>
    <w:rsid w:val="003D6B61"/>
    <w:rsid w:val="004911E3"/>
    <w:rsid w:val="004B0569"/>
    <w:rsid w:val="004C2450"/>
    <w:rsid w:val="005456A7"/>
    <w:rsid w:val="005B6FC6"/>
    <w:rsid w:val="005E144F"/>
    <w:rsid w:val="006C6BCD"/>
    <w:rsid w:val="006F3480"/>
    <w:rsid w:val="008417C6"/>
    <w:rsid w:val="00875EF0"/>
    <w:rsid w:val="008D54B6"/>
    <w:rsid w:val="00972BDB"/>
    <w:rsid w:val="00A1533B"/>
    <w:rsid w:val="00A752B8"/>
    <w:rsid w:val="00AA712E"/>
    <w:rsid w:val="00B558F0"/>
    <w:rsid w:val="00B845B9"/>
    <w:rsid w:val="00BF2F13"/>
    <w:rsid w:val="00C533BD"/>
    <w:rsid w:val="00C82103"/>
    <w:rsid w:val="00CA6AFF"/>
    <w:rsid w:val="00D43AA8"/>
    <w:rsid w:val="00D5560A"/>
    <w:rsid w:val="00DB5765"/>
    <w:rsid w:val="00DD5450"/>
    <w:rsid w:val="00DE2ADE"/>
    <w:rsid w:val="00E01746"/>
    <w:rsid w:val="00E0361C"/>
    <w:rsid w:val="00ED1C1E"/>
    <w:rsid w:val="00F04839"/>
    <w:rsid w:val="00F33A65"/>
    <w:rsid w:val="00F726F1"/>
    <w:rsid w:val="00F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CCCC5"/>
  <w15:chartTrackingRefBased/>
  <w15:docId w15:val="{62BAE7D7-9861-4EAB-AF22-1598E07C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6B61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3480"/>
  </w:style>
  <w:style w:type="paragraph" w:styleId="AltBilgi">
    <w:name w:val="footer"/>
    <w:basedOn w:val="Normal"/>
    <w:link w:val="AltBilgiChar"/>
    <w:uiPriority w:val="99"/>
    <w:unhideWhenUsed/>
    <w:rsid w:val="006F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3480"/>
  </w:style>
  <w:style w:type="table" w:styleId="TabloKlavuzu">
    <w:name w:val="Table Grid"/>
    <w:basedOn w:val="NormalTablo"/>
    <w:uiPriority w:val="39"/>
    <w:rsid w:val="006F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F3480"/>
    <w:pPr>
      <w:ind w:left="720"/>
      <w:contextualSpacing/>
    </w:pPr>
  </w:style>
  <w:style w:type="paragraph" w:customStyle="1" w:styleId="ydpb62e551emsolistparagraph">
    <w:name w:val="ydpb62e551emsolistparagraph"/>
    <w:basedOn w:val="Normal"/>
    <w:rsid w:val="003D6B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D6B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0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YETİŞMİŞ</dc:creator>
  <cp:keywords/>
  <dc:description/>
  <cp:lastModifiedBy>Beste BEKTAŞ</cp:lastModifiedBy>
  <cp:revision>5</cp:revision>
  <dcterms:created xsi:type="dcterms:W3CDTF">2025-12-29T07:53:00Z</dcterms:created>
  <dcterms:modified xsi:type="dcterms:W3CDTF">2026-01-18T00:16:00Z</dcterms:modified>
</cp:coreProperties>
</file>