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DF1" w:rsidRPr="00CE1EBE" w:rsidRDefault="00DF6DF1" w:rsidP="00E42F21">
      <w:pPr>
        <w:spacing w:line="276" w:lineRule="auto"/>
        <w:rPr>
          <w:rFonts w:ascii="Times New Roman" w:hAnsi="Times New Roman" w:cs="Times New Roman"/>
          <w:sz w:val="24"/>
          <w:szCs w:val="24"/>
        </w:rPr>
      </w:pPr>
    </w:p>
    <w:tbl>
      <w:tblPr>
        <w:tblStyle w:val="TabloKlavuzu"/>
        <w:tblW w:w="10206" w:type="dxa"/>
        <w:tblInd w:w="137" w:type="dxa"/>
        <w:tblLook w:val="04A0" w:firstRow="1" w:lastRow="0" w:firstColumn="1" w:lastColumn="0" w:noHBand="0" w:noVBand="1"/>
      </w:tblPr>
      <w:tblGrid>
        <w:gridCol w:w="2268"/>
        <w:gridCol w:w="7938"/>
      </w:tblGrid>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Unvanı:</w:t>
            </w:r>
          </w:p>
          <w:p w:rsidR="00DE5E48" w:rsidRPr="00C232BA" w:rsidRDefault="00DE5E48" w:rsidP="00DE5E48">
            <w:pPr>
              <w:spacing w:line="276" w:lineRule="auto"/>
              <w:rPr>
                <w:rFonts w:ascii="Times New Roman" w:hAnsi="Times New Roman" w:cs="Times New Roman"/>
                <w:b/>
                <w:sz w:val="24"/>
                <w:szCs w:val="24"/>
              </w:rPr>
            </w:pPr>
          </w:p>
        </w:tc>
        <w:tc>
          <w:tcPr>
            <w:tcW w:w="7938" w:type="dxa"/>
          </w:tcPr>
          <w:p w:rsidR="00DE5E48" w:rsidRPr="00715620" w:rsidRDefault="00E11CC6" w:rsidP="00715620">
            <w:pPr>
              <w:rPr>
                <w:rFonts w:ascii="Times New Roman" w:hAnsi="Times New Roman" w:cs="Times New Roman"/>
                <w:sz w:val="24"/>
                <w:szCs w:val="24"/>
              </w:rPr>
            </w:pPr>
            <w:r>
              <w:rPr>
                <w:rFonts w:ascii="Times New Roman" w:hAnsi="Times New Roman" w:cs="Times New Roman"/>
                <w:sz w:val="24"/>
                <w:szCs w:val="24"/>
              </w:rPr>
              <w:t>Uluslararası Öğrenci Hizmetleri Danışmanı (Uzman Yardımcısı)</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Üst Yönetici / Yöneticileri:</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E5E48" w:rsidRPr="00715620" w:rsidRDefault="00715620" w:rsidP="00715620">
            <w:pPr>
              <w:rPr>
                <w:rFonts w:ascii="Times New Roman" w:hAnsi="Times New Roman" w:cs="Times New Roman"/>
                <w:sz w:val="24"/>
                <w:szCs w:val="24"/>
              </w:rPr>
            </w:pPr>
            <w:r w:rsidRPr="00715620">
              <w:rPr>
                <w:rFonts w:ascii="Times New Roman" w:eastAsia="Tahoma" w:hAnsi="Times New Roman" w:cs="Times New Roman"/>
                <w:sz w:val="24"/>
                <w:szCs w:val="24"/>
                <w:lang w:bidi="tr-TR"/>
              </w:rPr>
              <w:t>Müdür, Müdür Yardımcısı, Uzman</w:t>
            </w:r>
          </w:p>
        </w:tc>
      </w:tr>
      <w:tr w:rsidR="00DE5E48" w:rsidRPr="00CE1EBE" w:rsidTr="00C93D07">
        <w:trPr>
          <w:trHeight w:val="482"/>
        </w:trPr>
        <w:tc>
          <w:tcPr>
            <w:tcW w:w="2268" w:type="dxa"/>
          </w:tcPr>
          <w:p w:rsidR="00DE5E48" w:rsidRPr="00C232BA" w:rsidRDefault="00DE5E48" w:rsidP="00DE5E48">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Astları:</w:t>
            </w:r>
          </w:p>
          <w:p w:rsidR="00DE5E48" w:rsidRPr="00C232BA" w:rsidRDefault="00DE5E48" w:rsidP="00DE5E48">
            <w:pPr>
              <w:spacing w:line="276" w:lineRule="auto"/>
              <w:rPr>
                <w:rFonts w:ascii="Times New Roman" w:hAnsi="Times New Roman" w:cs="Times New Roman"/>
                <w:b/>
                <w:sz w:val="24"/>
                <w:szCs w:val="24"/>
              </w:rPr>
            </w:pPr>
          </w:p>
        </w:tc>
        <w:tc>
          <w:tcPr>
            <w:tcW w:w="7938" w:type="dxa"/>
          </w:tcPr>
          <w:p w:rsidR="00DE5E48" w:rsidRPr="00715620" w:rsidRDefault="00715620" w:rsidP="00715620">
            <w:pPr>
              <w:rPr>
                <w:rFonts w:ascii="Times New Roman" w:hAnsi="Times New Roman" w:cs="Times New Roman"/>
                <w:sz w:val="24"/>
                <w:szCs w:val="24"/>
              </w:rPr>
            </w:pPr>
            <w:r w:rsidRPr="00715620">
              <w:rPr>
                <w:rFonts w:ascii="Times New Roman" w:hAnsi="Times New Roman" w:cs="Times New Roman"/>
                <w:sz w:val="24"/>
                <w:szCs w:val="24"/>
              </w:rPr>
              <w:t>KZÜ</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b/>
                <w:sz w:val="24"/>
                <w:szCs w:val="24"/>
              </w:rPr>
            </w:pPr>
            <w:proofErr w:type="gramStart"/>
            <w:r w:rsidRPr="00C232BA">
              <w:rPr>
                <w:rFonts w:ascii="Times New Roman" w:hAnsi="Times New Roman" w:cs="Times New Roman"/>
                <w:b/>
                <w:sz w:val="24"/>
                <w:szCs w:val="24"/>
              </w:rPr>
              <w:t>Vekalet</w:t>
            </w:r>
            <w:proofErr w:type="gramEnd"/>
            <w:r w:rsidRPr="00C232BA">
              <w:rPr>
                <w:rFonts w:ascii="Times New Roman" w:hAnsi="Times New Roman" w:cs="Times New Roman"/>
                <w:b/>
                <w:sz w:val="24"/>
                <w:szCs w:val="24"/>
              </w:rPr>
              <w:t xml:space="preserve"> Eden:</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DE5E48" w:rsidRPr="00715620" w:rsidRDefault="00715620" w:rsidP="00715620">
            <w:pPr>
              <w:rPr>
                <w:rFonts w:ascii="Times New Roman" w:hAnsi="Times New Roman" w:cs="Times New Roman"/>
                <w:sz w:val="24"/>
                <w:szCs w:val="24"/>
              </w:rPr>
            </w:pPr>
            <w:r>
              <w:rPr>
                <w:rFonts w:ascii="Times New Roman" w:hAnsi="Times New Roman" w:cs="Times New Roman"/>
                <w:sz w:val="24"/>
                <w:szCs w:val="24"/>
              </w:rPr>
              <w:t>Uluslararası Tanıtım ve Öğrenci Temini Müdürü</w:t>
            </w:r>
            <w:r w:rsidRPr="00715620">
              <w:rPr>
                <w:rFonts w:ascii="Times New Roman" w:hAnsi="Times New Roman" w:cs="Times New Roman"/>
                <w:sz w:val="24"/>
                <w:szCs w:val="24"/>
              </w:rPr>
              <w:t xml:space="preserve"> tarafından belirlenir.</w:t>
            </w:r>
          </w:p>
        </w:tc>
      </w:tr>
      <w:tr w:rsidR="00DE5E48" w:rsidRPr="00CE1EBE" w:rsidTr="00C93D07">
        <w:tc>
          <w:tcPr>
            <w:tcW w:w="2268" w:type="dxa"/>
          </w:tcPr>
          <w:p w:rsidR="00DE5E48" w:rsidRPr="00C232BA" w:rsidRDefault="00DE5E48" w:rsidP="00DE5E48">
            <w:pPr>
              <w:spacing w:line="276" w:lineRule="auto"/>
              <w:rPr>
                <w:rFonts w:ascii="Times New Roman" w:hAnsi="Times New Roman" w:cs="Times New Roman"/>
                <w:sz w:val="24"/>
                <w:szCs w:val="24"/>
              </w:rPr>
            </w:pPr>
            <w:r w:rsidRPr="00C232BA">
              <w:rPr>
                <w:rFonts w:ascii="Times New Roman" w:hAnsi="Times New Roman" w:cs="Times New Roman"/>
                <w:b/>
                <w:sz w:val="24"/>
                <w:szCs w:val="24"/>
              </w:rPr>
              <w:t>Görevin Kısa Tanımı:</w:t>
            </w:r>
          </w:p>
          <w:p w:rsidR="00DE5E48" w:rsidRPr="00C232BA" w:rsidRDefault="00DE5E48" w:rsidP="00DE5E48">
            <w:pPr>
              <w:spacing w:line="276" w:lineRule="auto"/>
              <w:rPr>
                <w:rFonts w:ascii="Times New Roman" w:hAnsi="Times New Roman" w:cs="Times New Roman"/>
                <w:sz w:val="24"/>
                <w:szCs w:val="24"/>
              </w:rPr>
            </w:pPr>
          </w:p>
        </w:tc>
        <w:tc>
          <w:tcPr>
            <w:tcW w:w="7938" w:type="dxa"/>
          </w:tcPr>
          <w:p w:rsidR="0074305E" w:rsidRPr="00715620" w:rsidRDefault="00715620" w:rsidP="00715620">
            <w:pPr>
              <w:rPr>
                <w:rFonts w:ascii="Times New Roman" w:hAnsi="Times New Roman" w:cs="Times New Roman"/>
                <w:sz w:val="24"/>
                <w:szCs w:val="24"/>
              </w:rPr>
            </w:pPr>
            <w:r w:rsidRPr="00715620">
              <w:rPr>
                <w:rFonts w:ascii="Times New Roman" w:hAnsi="Times New Roman" w:cs="Times New Roman"/>
                <w:sz w:val="24"/>
                <w:szCs w:val="24"/>
              </w:rPr>
              <w:t xml:space="preserve">Üniversitemize gelen aday öğrencilerin ve </w:t>
            </w:r>
            <w:proofErr w:type="gramStart"/>
            <w:r w:rsidRPr="00715620">
              <w:rPr>
                <w:rFonts w:ascii="Times New Roman" w:hAnsi="Times New Roman" w:cs="Times New Roman"/>
                <w:sz w:val="24"/>
                <w:szCs w:val="24"/>
              </w:rPr>
              <w:t>partner</w:t>
            </w:r>
            <w:proofErr w:type="gramEnd"/>
            <w:r w:rsidRPr="00715620">
              <w:rPr>
                <w:rFonts w:ascii="Times New Roman" w:hAnsi="Times New Roman" w:cs="Times New Roman"/>
                <w:sz w:val="24"/>
                <w:szCs w:val="24"/>
              </w:rPr>
              <w:t xml:space="preserve"> kurumlardan gelen öğrencilerin Üniversite’ye kabul işlemlerini gerçekleştirmek ve ofis iş akışını hafifletmek ve rutin idari süreçleri otomatikleştirmek için sistem ve süreçlerin geliştirilmesine yardımcı olarak, personelin departmanın misyonunu yerine getirme becerisini geliştirir.</w:t>
            </w:r>
          </w:p>
          <w:p w:rsidR="00715620" w:rsidRPr="00715620" w:rsidRDefault="00715620" w:rsidP="00715620">
            <w:pPr>
              <w:rPr>
                <w:rFonts w:ascii="Times New Roman" w:hAnsi="Times New Roman" w:cs="Times New Roman"/>
                <w:sz w:val="24"/>
                <w:szCs w:val="24"/>
              </w:rPr>
            </w:pPr>
          </w:p>
        </w:tc>
      </w:tr>
      <w:tr w:rsidR="00A74CFC" w:rsidRPr="00CE1EBE" w:rsidTr="00C93D07">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 Yetki ve Sorumluluklar:</w:t>
            </w:r>
          </w:p>
        </w:tc>
        <w:tc>
          <w:tcPr>
            <w:tcW w:w="7938" w:type="dxa"/>
          </w:tcPr>
          <w:p w:rsidR="00113BF0" w:rsidRDefault="00113BF0" w:rsidP="00113BF0">
            <w:pPr>
              <w:pStyle w:val="NormalWeb"/>
              <w:numPr>
                <w:ilvl w:val="0"/>
                <w:numId w:val="29"/>
              </w:numPr>
            </w:pPr>
            <w:r>
              <w:t>Uluslararası öğrenci başvurularını ilgili kanallar üzerinden toplamak, başvuru dosyalarını düzenli şekilde dosyalamak ve gerekli ön incelemeleri yaparak yöneticisine iletmek,</w:t>
            </w:r>
          </w:p>
          <w:p w:rsidR="00113BF0" w:rsidRDefault="00113BF0" w:rsidP="00113BF0">
            <w:pPr>
              <w:pStyle w:val="NormalWeb"/>
              <w:numPr>
                <w:ilvl w:val="0"/>
                <w:numId w:val="29"/>
              </w:numPr>
            </w:pPr>
            <w:r>
              <w:t>Uluslararası öğrencilerin kayıt işlemleri kapsamında gerekli belgeleri kontrol etmek ve sürecin sağlıklı ilerlemesi için ilgili akademik ve idari birimlere yönlendirmek,</w:t>
            </w:r>
          </w:p>
          <w:p w:rsidR="00113BF0" w:rsidRDefault="00113BF0" w:rsidP="00113BF0">
            <w:pPr>
              <w:pStyle w:val="NormalWeb"/>
              <w:numPr>
                <w:ilvl w:val="0"/>
                <w:numId w:val="29"/>
              </w:numPr>
            </w:pPr>
            <w:r>
              <w:t>Üniversitenin uluslararası öğrenci temini kapsamında katılım sağladığı yurt içi ve yurt dışı tanıtım, eğitim ve öğrenci fuarlarında görev almak ve üniversiteyi temsil etmek,</w:t>
            </w:r>
          </w:p>
          <w:p w:rsidR="00113BF0" w:rsidRDefault="00113BF0" w:rsidP="00113BF0">
            <w:pPr>
              <w:pStyle w:val="NormalWeb"/>
              <w:numPr>
                <w:ilvl w:val="0"/>
                <w:numId w:val="29"/>
              </w:numPr>
            </w:pPr>
            <w:r>
              <w:t>Potansiyel uluslararası öğrenciler ve ailelerinin başvuru, kabul, kayıt ve üniversite yaşamına ilişkin sorularını doğru ve zamanında yanıtlamak,</w:t>
            </w:r>
          </w:p>
          <w:p w:rsidR="00113BF0" w:rsidRDefault="00113BF0" w:rsidP="00113BF0">
            <w:pPr>
              <w:pStyle w:val="NormalWeb"/>
              <w:numPr>
                <w:ilvl w:val="0"/>
                <w:numId w:val="29"/>
              </w:numPr>
            </w:pPr>
            <w:r>
              <w:t>Başvuru ve kayıt sürecinde ofise başvuran veya gelen öğrencileri karşılamak ve gerekli bilgilendirmeleri yapmak,</w:t>
            </w:r>
          </w:p>
          <w:p w:rsidR="00113BF0" w:rsidRDefault="00113BF0" w:rsidP="00113BF0">
            <w:pPr>
              <w:pStyle w:val="NormalWeb"/>
              <w:numPr>
                <w:ilvl w:val="0"/>
                <w:numId w:val="29"/>
              </w:numPr>
            </w:pPr>
            <w:r>
              <w:t>Kayıt sürecinde öğrencilerin kurum içindeki diğer ofisler ve birimler ile gerçekleştireceği işlemler sırasında rehberlik etmek ve danışmanlık sağlamak,</w:t>
            </w:r>
          </w:p>
          <w:p w:rsidR="00113BF0" w:rsidRDefault="00113BF0" w:rsidP="00113BF0">
            <w:pPr>
              <w:pStyle w:val="NormalWeb"/>
              <w:numPr>
                <w:ilvl w:val="0"/>
                <w:numId w:val="29"/>
              </w:numPr>
            </w:pPr>
            <w:r>
              <w:t>Uluslararası öğrenciler için planlanan bilgilendirme e-postaları (</w:t>
            </w:r>
            <w:proofErr w:type="spellStart"/>
            <w:r>
              <w:t>mailing</w:t>
            </w:r>
            <w:proofErr w:type="spellEnd"/>
            <w:r>
              <w:t>), duyurular ve telefon aramalarını gerçekleştirmek,</w:t>
            </w:r>
          </w:p>
          <w:p w:rsidR="00113BF0" w:rsidRDefault="00113BF0" w:rsidP="00113BF0">
            <w:pPr>
              <w:pStyle w:val="NormalWeb"/>
              <w:numPr>
                <w:ilvl w:val="0"/>
                <w:numId w:val="29"/>
              </w:numPr>
            </w:pPr>
            <w:r>
              <w:t>Kurum içi yazışmalarda veya sözlü görüşmelerde ihtiyaç duyulması halinde çeviri ve tercümanlık desteği sağlamak,</w:t>
            </w:r>
          </w:p>
          <w:p w:rsidR="00715620" w:rsidRPr="00715620" w:rsidRDefault="00113BF0" w:rsidP="00113BF0">
            <w:pPr>
              <w:pStyle w:val="NormalWeb"/>
              <w:numPr>
                <w:ilvl w:val="0"/>
                <w:numId w:val="29"/>
              </w:numPr>
            </w:pPr>
            <w:r>
              <w:t>Birim faaliyetleri, uluslararası öğrenci süreçleri ve mevzuata ilişkin güncel gelişmeleri takip ederek yöneticisini bilgilendirmek.</w:t>
            </w:r>
          </w:p>
        </w:tc>
      </w:tr>
      <w:tr w:rsidR="00A74CFC" w:rsidRPr="00CE1EBE" w:rsidTr="00C93D07">
        <w:trPr>
          <w:trHeight w:val="1138"/>
        </w:trPr>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t>Görevin Gerektirdiği Eğitim Düzeyi/Deneyim:</w:t>
            </w:r>
          </w:p>
        </w:tc>
        <w:tc>
          <w:tcPr>
            <w:tcW w:w="7938" w:type="dxa"/>
          </w:tcPr>
          <w:p w:rsidR="008645EA" w:rsidRDefault="00113BF0" w:rsidP="00113BF0">
            <w:pPr>
              <w:pStyle w:val="AralkYok"/>
              <w:numPr>
                <w:ilvl w:val="0"/>
                <w:numId w:val="36"/>
              </w:numPr>
              <w:rPr>
                <w:rFonts w:ascii="Times New Roman" w:hAnsi="Times New Roman" w:cs="Times New Roman"/>
                <w:sz w:val="24"/>
                <w:szCs w:val="24"/>
              </w:rPr>
            </w:pPr>
            <w:r w:rsidRPr="00113BF0">
              <w:rPr>
                <w:rFonts w:ascii="Times New Roman" w:hAnsi="Times New Roman" w:cs="Times New Roman"/>
                <w:sz w:val="24"/>
                <w:szCs w:val="24"/>
              </w:rPr>
              <w:t>Lisans ve üzeri düzeyde mezuniyet derecesine sahip olmak.</w:t>
            </w:r>
          </w:p>
          <w:p w:rsidR="000D642D" w:rsidRPr="00113BF0" w:rsidRDefault="000D642D" w:rsidP="00113BF0">
            <w:pPr>
              <w:pStyle w:val="AralkYok"/>
              <w:numPr>
                <w:ilvl w:val="0"/>
                <w:numId w:val="36"/>
              </w:numPr>
              <w:rPr>
                <w:rFonts w:ascii="Times New Roman" w:hAnsi="Times New Roman" w:cs="Times New Roman"/>
                <w:sz w:val="24"/>
                <w:szCs w:val="24"/>
              </w:rPr>
            </w:pPr>
            <w:r w:rsidRPr="000D642D">
              <w:rPr>
                <w:rFonts w:ascii="Times New Roman" w:hAnsi="Times New Roman" w:cs="Times New Roman"/>
                <w:sz w:val="24"/>
                <w:szCs w:val="24"/>
                <w:lang w:bidi="tr-TR"/>
              </w:rPr>
              <w:t>Belirtilen görev ve sorumluluklarla doğrudan ilişkili en az 1 yıllık deneyim.</w:t>
            </w:r>
          </w:p>
        </w:tc>
      </w:tr>
      <w:tr w:rsidR="00A74CFC" w:rsidRPr="00CE1EBE" w:rsidTr="00C93D07">
        <w:trPr>
          <w:trHeight w:val="2257"/>
        </w:trPr>
        <w:tc>
          <w:tcPr>
            <w:tcW w:w="2268" w:type="dxa"/>
          </w:tcPr>
          <w:p w:rsidR="00A74CFC" w:rsidRPr="00C232BA" w:rsidRDefault="00A74CFC" w:rsidP="00E42F21">
            <w:pPr>
              <w:spacing w:line="276" w:lineRule="auto"/>
              <w:rPr>
                <w:rFonts w:ascii="Times New Roman" w:hAnsi="Times New Roman" w:cs="Times New Roman"/>
                <w:b/>
                <w:sz w:val="24"/>
                <w:szCs w:val="24"/>
              </w:rPr>
            </w:pPr>
            <w:r w:rsidRPr="00C232BA">
              <w:rPr>
                <w:rFonts w:ascii="Times New Roman" w:hAnsi="Times New Roman" w:cs="Times New Roman"/>
                <w:b/>
                <w:sz w:val="24"/>
                <w:szCs w:val="24"/>
              </w:rPr>
              <w:lastRenderedPageBreak/>
              <w:t>Görevin Gerektirdiği Yetkinlikler:</w:t>
            </w:r>
          </w:p>
        </w:tc>
        <w:tc>
          <w:tcPr>
            <w:tcW w:w="7938" w:type="dxa"/>
          </w:tcPr>
          <w:p w:rsidR="00113BF0" w:rsidRPr="00113BF0" w:rsidRDefault="00113BF0" w:rsidP="00113BF0">
            <w:pPr>
              <w:pStyle w:val="AralkYok"/>
              <w:numPr>
                <w:ilvl w:val="0"/>
                <w:numId w:val="36"/>
              </w:numPr>
              <w:rPr>
                <w:rFonts w:ascii="Times New Roman" w:eastAsia="Times New Roman" w:hAnsi="Times New Roman" w:cs="Times New Roman"/>
                <w:sz w:val="24"/>
                <w:szCs w:val="24"/>
                <w:lang w:eastAsia="tr-TR"/>
              </w:rPr>
            </w:pPr>
            <w:r w:rsidRPr="00113BF0">
              <w:rPr>
                <w:rFonts w:ascii="Times New Roman" w:eastAsia="Times New Roman" w:hAnsi="Times New Roman" w:cs="Times New Roman"/>
                <w:sz w:val="24"/>
                <w:szCs w:val="24"/>
                <w:lang w:eastAsia="tr-TR"/>
              </w:rPr>
              <w:t>İyi derecede İngilizce dil bilgisine sahip olmak; tercihen Arapça, Rusça veya Farsça dillerinden en az birini bilmek,</w:t>
            </w:r>
          </w:p>
          <w:p w:rsidR="00113BF0" w:rsidRPr="00113BF0" w:rsidRDefault="00113BF0" w:rsidP="00113BF0">
            <w:pPr>
              <w:pStyle w:val="AralkYok"/>
              <w:numPr>
                <w:ilvl w:val="0"/>
                <w:numId w:val="36"/>
              </w:numPr>
              <w:rPr>
                <w:rFonts w:ascii="Times New Roman" w:eastAsia="Times New Roman" w:hAnsi="Times New Roman" w:cs="Times New Roman"/>
                <w:sz w:val="24"/>
                <w:szCs w:val="24"/>
                <w:lang w:eastAsia="tr-TR"/>
              </w:rPr>
            </w:pPr>
            <w:r w:rsidRPr="00113BF0">
              <w:rPr>
                <w:rFonts w:ascii="Times New Roman" w:eastAsia="Times New Roman" w:hAnsi="Times New Roman" w:cs="Times New Roman"/>
                <w:sz w:val="24"/>
                <w:szCs w:val="24"/>
                <w:lang w:eastAsia="tr-TR"/>
              </w:rPr>
              <w:t>Microsoft Office programlarını (Word, Excel, PowerPoint vb.) etkin şekilde kullanabilmek,</w:t>
            </w:r>
          </w:p>
          <w:p w:rsidR="00113BF0" w:rsidRPr="00113BF0" w:rsidRDefault="00113BF0" w:rsidP="00113BF0">
            <w:pPr>
              <w:pStyle w:val="AralkYok"/>
              <w:numPr>
                <w:ilvl w:val="0"/>
                <w:numId w:val="36"/>
              </w:numPr>
              <w:rPr>
                <w:rFonts w:ascii="Times New Roman" w:eastAsia="Times New Roman" w:hAnsi="Times New Roman" w:cs="Times New Roman"/>
                <w:sz w:val="24"/>
                <w:szCs w:val="24"/>
                <w:lang w:eastAsia="tr-TR"/>
              </w:rPr>
            </w:pPr>
            <w:r w:rsidRPr="00113BF0">
              <w:rPr>
                <w:rFonts w:ascii="Times New Roman" w:eastAsia="Times New Roman" w:hAnsi="Times New Roman" w:cs="Times New Roman"/>
                <w:sz w:val="24"/>
                <w:szCs w:val="24"/>
                <w:lang w:eastAsia="tr-TR"/>
              </w:rPr>
              <w:t>Etkin iletişim teknikleri konusunda bilgi sahibi olmak ve kişisel, kişilerarası ve örgütsel iletişimde uygulama becerisi gösterebilmek,</w:t>
            </w:r>
          </w:p>
          <w:p w:rsidR="00113BF0" w:rsidRPr="00113BF0" w:rsidRDefault="00113BF0" w:rsidP="00113BF0">
            <w:pPr>
              <w:pStyle w:val="AralkYok"/>
              <w:numPr>
                <w:ilvl w:val="0"/>
                <w:numId w:val="36"/>
              </w:numPr>
              <w:rPr>
                <w:rFonts w:ascii="Times New Roman" w:eastAsia="Times New Roman" w:hAnsi="Times New Roman" w:cs="Times New Roman"/>
                <w:sz w:val="24"/>
                <w:szCs w:val="24"/>
                <w:lang w:eastAsia="tr-TR"/>
              </w:rPr>
            </w:pPr>
            <w:r w:rsidRPr="00113BF0">
              <w:rPr>
                <w:rFonts w:ascii="Times New Roman" w:eastAsia="Times New Roman" w:hAnsi="Times New Roman" w:cs="Times New Roman"/>
                <w:sz w:val="24"/>
                <w:szCs w:val="24"/>
                <w:lang w:eastAsia="tr-TR"/>
              </w:rPr>
              <w:t>Çalışma zamanını planlı, etkili ve verimli şekilde yönetebilmek,</w:t>
            </w:r>
          </w:p>
          <w:p w:rsidR="00113BF0" w:rsidRPr="00113BF0" w:rsidRDefault="00113BF0" w:rsidP="00113BF0">
            <w:pPr>
              <w:pStyle w:val="AralkYok"/>
              <w:numPr>
                <w:ilvl w:val="0"/>
                <w:numId w:val="36"/>
              </w:numPr>
              <w:rPr>
                <w:rFonts w:ascii="Times New Roman" w:eastAsia="Times New Roman" w:hAnsi="Times New Roman" w:cs="Times New Roman"/>
                <w:sz w:val="24"/>
                <w:szCs w:val="24"/>
                <w:lang w:eastAsia="tr-TR"/>
              </w:rPr>
            </w:pPr>
            <w:r w:rsidRPr="00113BF0">
              <w:rPr>
                <w:rFonts w:ascii="Times New Roman" w:eastAsia="Times New Roman" w:hAnsi="Times New Roman" w:cs="Times New Roman"/>
                <w:sz w:val="24"/>
                <w:szCs w:val="24"/>
                <w:lang w:eastAsia="tr-TR"/>
              </w:rPr>
              <w:t>Ekip çalışmasına yatkın, iş birliği ve koordinasyon becerisi gelişmiş olmak,</w:t>
            </w:r>
          </w:p>
          <w:p w:rsidR="00113BF0" w:rsidRPr="00113BF0" w:rsidRDefault="00113BF0" w:rsidP="00113BF0">
            <w:pPr>
              <w:pStyle w:val="AralkYok"/>
              <w:numPr>
                <w:ilvl w:val="0"/>
                <w:numId w:val="36"/>
              </w:numPr>
              <w:rPr>
                <w:rFonts w:ascii="Times New Roman" w:eastAsia="Times New Roman" w:hAnsi="Times New Roman" w:cs="Times New Roman"/>
                <w:sz w:val="24"/>
                <w:szCs w:val="24"/>
                <w:lang w:eastAsia="tr-TR"/>
              </w:rPr>
            </w:pPr>
            <w:r w:rsidRPr="00113BF0">
              <w:rPr>
                <w:rFonts w:ascii="Times New Roman" w:eastAsia="Times New Roman" w:hAnsi="Times New Roman" w:cs="Times New Roman"/>
                <w:sz w:val="24"/>
                <w:szCs w:val="24"/>
                <w:lang w:eastAsia="tr-TR"/>
              </w:rPr>
              <w:t>B sınıfı sürücü belgesine sahip olmak.</w:t>
            </w:r>
          </w:p>
          <w:p w:rsidR="00715620" w:rsidRPr="00715620" w:rsidRDefault="00715620" w:rsidP="00715620">
            <w:pPr>
              <w:pStyle w:val="AralkYok"/>
              <w:ind w:left="1065"/>
              <w:rPr>
                <w:rFonts w:ascii="Times New Roman" w:eastAsia="Tahoma" w:hAnsi="Times New Roman" w:cs="Times New Roman"/>
                <w:sz w:val="24"/>
                <w:szCs w:val="24"/>
                <w:lang w:bidi="tr-TR"/>
              </w:rPr>
            </w:pPr>
          </w:p>
          <w:p w:rsidR="00715620" w:rsidRPr="00715620" w:rsidRDefault="00715620" w:rsidP="00113BF0">
            <w:pPr>
              <w:pStyle w:val="AralkYok"/>
              <w:rPr>
                <w:rFonts w:ascii="Times New Roman" w:eastAsia="Tahoma" w:hAnsi="Times New Roman" w:cs="Times New Roman"/>
                <w:sz w:val="24"/>
                <w:szCs w:val="24"/>
                <w:lang w:bidi="tr-TR"/>
              </w:rPr>
            </w:pPr>
          </w:p>
        </w:tc>
      </w:tr>
      <w:tr w:rsidR="00A74CFC" w:rsidRPr="00CE1EBE" w:rsidTr="00C93D07">
        <w:tc>
          <w:tcPr>
            <w:tcW w:w="10206" w:type="dxa"/>
            <w:gridSpan w:val="2"/>
            <w:shd w:val="clear" w:color="auto" w:fill="D9D9D9" w:themeFill="background1" w:themeFillShade="D9"/>
          </w:tcPr>
          <w:p w:rsidR="00A74CFC" w:rsidRPr="00C232BA" w:rsidRDefault="00A74CFC" w:rsidP="00E42F21">
            <w:pPr>
              <w:spacing w:line="276"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(TEBELLÜĞ EDEN)</w:t>
            </w:r>
          </w:p>
        </w:tc>
      </w:tr>
      <w:tr w:rsidR="00A74CFC" w:rsidRPr="00CE1EBE" w:rsidTr="00C93D07">
        <w:tc>
          <w:tcPr>
            <w:tcW w:w="10206" w:type="dxa"/>
            <w:gridSpan w:val="2"/>
          </w:tcPr>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 xml:space="preserve">Bu dokümanda açıklanan görev tanımını okudum. </w:t>
            </w:r>
          </w:p>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Görevimi burada belirtilen kapsamda yerine getirmeyi kabul ve taahhüt ediyorum.</w:t>
            </w:r>
          </w:p>
          <w:p w:rsidR="00A74CFC" w:rsidRPr="00C232BA" w:rsidRDefault="00A74CFC" w:rsidP="00DE5E48">
            <w:pPr>
              <w:spacing w:line="360" w:lineRule="auto"/>
              <w:rPr>
                <w:rFonts w:ascii="Times New Roman" w:hAnsi="Times New Roman" w:cs="Times New Roman"/>
                <w:b/>
                <w:sz w:val="24"/>
                <w:szCs w:val="24"/>
              </w:rPr>
            </w:pP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A74CFC" w:rsidRPr="00C232BA" w:rsidRDefault="00A74CFC" w:rsidP="00DE5E48">
            <w:pPr>
              <w:spacing w:line="360" w:lineRule="auto"/>
              <w:rPr>
                <w:rFonts w:ascii="Times New Roman" w:hAnsi="Times New Roman" w:cs="Times New Roman"/>
                <w:sz w:val="24"/>
                <w:szCs w:val="24"/>
              </w:rPr>
            </w:pPr>
            <w:r w:rsidRPr="00C232BA">
              <w:rPr>
                <w:rFonts w:ascii="Times New Roman" w:hAnsi="Times New Roman" w:cs="Times New Roman"/>
                <w:b/>
                <w:sz w:val="24"/>
                <w:szCs w:val="24"/>
              </w:rPr>
              <w:t xml:space="preserve">İmza: </w:t>
            </w:r>
          </w:p>
        </w:tc>
      </w:tr>
      <w:tr w:rsidR="00A74CFC" w:rsidRPr="00CE1EBE" w:rsidTr="00C93D07">
        <w:tc>
          <w:tcPr>
            <w:tcW w:w="10206" w:type="dxa"/>
            <w:gridSpan w:val="2"/>
            <w:shd w:val="clear" w:color="auto" w:fill="D9D9D9" w:themeFill="background1" w:themeFillShade="D9"/>
          </w:tcPr>
          <w:p w:rsidR="00A74CFC" w:rsidRPr="00C232BA" w:rsidRDefault="00A74CFC" w:rsidP="00DE5E48">
            <w:pPr>
              <w:spacing w:line="360" w:lineRule="auto"/>
              <w:jc w:val="center"/>
              <w:rPr>
                <w:rFonts w:ascii="Times New Roman" w:hAnsi="Times New Roman" w:cs="Times New Roman"/>
                <w:b/>
                <w:sz w:val="24"/>
                <w:szCs w:val="24"/>
              </w:rPr>
            </w:pPr>
            <w:r w:rsidRPr="00C232BA">
              <w:rPr>
                <w:rFonts w:ascii="Times New Roman" w:hAnsi="Times New Roman" w:cs="Times New Roman"/>
                <w:b/>
                <w:sz w:val="24"/>
                <w:szCs w:val="24"/>
              </w:rPr>
              <w:t>ONAY (TEBLİĞ EDEN)</w:t>
            </w:r>
          </w:p>
        </w:tc>
      </w:tr>
      <w:tr w:rsidR="00A74CFC" w:rsidRPr="00CE1EBE" w:rsidTr="00C93D07">
        <w:tc>
          <w:tcPr>
            <w:tcW w:w="10206" w:type="dxa"/>
            <w:gridSpan w:val="2"/>
            <w:shd w:val="clear" w:color="auto" w:fill="FFFFFF" w:themeFill="background1"/>
          </w:tcPr>
          <w:p w:rsidR="00A74CFC" w:rsidRPr="00C232BA" w:rsidRDefault="00A74CFC" w:rsidP="00DE5E48">
            <w:pPr>
              <w:spacing w:line="360" w:lineRule="auto"/>
              <w:jc w:val="center"/>
              <w:rPr>
                <w:rFonts w:ascii="Times New Roman" w:hAnsi="Times New Roman" w:cs="Times New Roman"/>
                <w:b/>
                <w:sz w:val="24"/>
                <w:szCs w:val="24"/>
              </w:rPr>
            </w:pP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Ad-</w:t>
            </w:r>
            <w:proofErr w:type="spellStart"/>
            <w:r w:rsidRPr="00C232BA">
              <w:rPr>
                <w:rFonts w:ascii="Times New Roman" w:hAnsi="Times New Roman" w:cs="Times New Roman"/>
                <w:b/>
                <w:sz w:val="24"/>
                <w:szCs w:val="24"/>
              </w:rPr>
              <w:t>Soyad</w:t>
            </w:r>
            <w:proofErr w:type="spellEnd"/>
            <w:r w:rsidRPr="00C232BA">
              <w:rPr>
                <w:rFonts w:ascii="Times New Roman" w:hAnsi="Times New Roman" w:cs="Times New Roman"/>
                <w:b/>
                <w:sz w:val="24"/>
                <w:szCs w:val="24"/>
              </w:rPr>
              <w:t xml:space="preserve">: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Kadro Unvanı:</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Tarih: </w:t>
            </w:r>
          </w:p>
          <w:p w:rsidR="00A74CFC" w:rsidRPr="00C232BA" w:rsidRDefault="00A74CFC" w:rsidP="00DE5E48">
            <w:pPr>
              <w:spacing w:line="360" w:lineRule="auto"/>
              <w:rPr>
                <w:rFonts w:ascii="Times New Roman" w:hAnsi="Times New Roman" w:cs="Times New Roman"/>
                <w:b/>
                <w:sz w:val="24"/>
                <w:szCs w:val="24"/>
              </w:rPr>
            </w:pPr>
            <w:r w:rsidRPr="00C232BA">
              <w:rPr>
                <w:rFonts w:ascii="Times New Roman" w:hAnsi="Times New Roman" w:cs="Times New Roman"/>
                <w:b/>
                <w:sz w:val="24"/>
                <w:szCs w:val="24"/>
              </w:rPr>
              <w:t xml:space="preserve">İmza: </w:t>
            </w:r>
          </w:p>
        </w:tc>
      </w:tr>
    </w:tbl>
    <w:p w:rsidR="00E033BB" w:rsidRPr="00CE1EBE" w:rsidRDefault="00E033BB" w:rsidP="00E42F21">
      <w:pPr>
        <w:spacing w:line="276" w:lineRule="auto"/>
        <w:rPr>
          <w:rFonts w:ascii="Times New Roman" w:hAnsi="Times New Roman" w:cs="Times New Roman"/>
          <w:sz w:val="24"/>
          <w:szCs w:val="24"/>
        </w:rPr>
      </w:pPr>
    </w:p>
    <w:sectPr w:rsidR="00E033BB" w:rsidRPr="00CE1EBE" w:rsidSect="00C93D0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165" w:rsidRDefault="00F40165" w:rsidP="00610BF7">
      <w:pPr>
        <w:spacing w:after="0" w:line="240" w:lineRule="auto"/>
      </w:pPr>
      <w:r>
        <w:separator/>
      </w:r>
    </w:p>
  </w:endnote>
  <w:endnote w:type="continuationSeparator" w:id="0">
    <w:p w:rsidR="00F40165" w:rsidRDefault="00F40165"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DD" w:rsidRDefault="00D822D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9953"/>
      <w:docPartObj>
        <w:docPartGallery w:val="Page Numbers (Bottom of Page)"/>
        <w:docPartUnique/>
      </w:docPartObj>
    </w:sdtPr>
    <w:sdtEndPr/>
    <w:sdtContent>
      <w:sdt>
        <w:sdtPr>
          <w:id w:val="-1769616900"/>
          <w:docPartObj>
            <w:docPartGallery w:val="Page Numbers (Top of Page)"/>
            <w:docPartUnique/>
          </w:docPartObj>
        </w:sdtPr>
        <w:sdtEndPr/>
        <w:sdtContent>
          <w:p w:rsidR="00CE1EBE" w:rsidRDefault="00CE1EBE">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D822D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822DD">
              <w:rPr>
                <w:b/>
                <w:bCs/>
                <w:noProof/>
              </w:rPr>
              <w:t>2</w:t>
            </w:r>
            <w:r>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DD" w:rsidRDefault="00D822D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165" w:rsidRDefault="00F40165" w:rsidP="00610BF7">
      <w:pPr>
        <w:spacing w:after="0" w:line="240" w:lineRule="auto"/>
      </w:pPr>
      <w:r>
        <w:separator/>
      </w:r>
    </w:p>
  </w:footnote>
  <w:footnote w:type="continuationSeparator" w:id="0">
    <w:p w:rsidR="00F40165" w:rsidRDefault="00F40165"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DD" w:rsidRDefault="00D822D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142" w:type="dxa"/>
      <w:tblInd w:w="137" w:type="dxa"/>
      <w:tblLook w:val="04A0" w:firstRow="1" w:lastRow="0" w:firstColumn="1" w:lastColumn="0" w:noHBand="0" w:noVBand="1"/>
    </w:tblPr>
    <w:tblGrid>
      <w:gridCol w:w="1905"/>
      <w:gridCol w:w="5750"/>
      <w:gridCol w:w="2487"/>
    </w:tblGrid>
    <w:tr w:rsidR="005C42B6" w:rsidRPr="004E4889" w:rsidTr="00583334">
      <w:trPr>
        <w:trHeight w:val="1330"/>
      </w:trPr>
      <w:tc>
        <w:tcPr>
          <w:tcW w:w="1905"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2335" r:id="rId2"/>
            </w:object>
          </w:r>
        </w:p>
      </w:tc>
      <w:tc>
        <w:tcPr>
          <w:tcW w:w="5750"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487" w:type="dxa"/>
          <w:vAlign w:val="center"/>
        </w:tcPr>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Doküman No:</w:t>
          </w:r>
          <w:r w:rsidR="00113BF0">
            <w:rPr>
              <w:rFonts w:ascii="Times New Roman" w:eastAsia="Times New Roman" w:hAnsi="Times New Roman" w:cs="Times New Roman"/>
              <w:sz w:val="18"/>
              <w:szCs w:val="24"/>
              <w:lang w:eastAsia="x-none"/>
            </w:rPr>
            <w:t xml:space="preserve"> </w:t>
          </w:r>
          <w:proofErr w:type="gramStart"/>
          <w:r w:rsidR="00113BF0">
            <w:rPr>
              <w:rFonts w:ascii="Times New Roman" w:eastAsia="Times New Roman" w:hAnsi="Times New Roman" w:cs="Times New Roman"/>
              <w:sz w:val="18"/>
              <w:szCs w:val="24"/>
              <w:lang w:eastAsia="x-none"/>
            </w:rPr>
            <w:t>GT.UÖT</w:t>
          </w:r>
          <w:proofErr w:type="gramEnd"/>
          <w:r w:rsidR="00113BF0">
            <w:rPr>
              <w:rFonts w:ascii="Times New Roman" w:eastAsia="Times New Roman" w:hAnsi="Times New Roman" w:cs="Times New Roman"/>
              <w:sz w:val="18"/>
              <w:szCs w:val="24"/>
              <w:lang w:eastAsia="x-none"/>
            </w:rPr>
            <w:t>.007</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Yayın Tarihi:</w:t>
          </w:r>
          <w:r w:rsidRPr="004E4889">
            <w:rPr>
              <w:rFonts w:ascii="Times New Roman" w:eastAsia="Times New Roman" w:hAnsi="Times New Roman" w:cs="Times New Roman"/>
              <w:sz w:val="18"/>
              <w:szCs w:val="24"/>
              <w:lang w:eastAsia="x-none"/>
            </w:rPr>
            <w:t xml:space="preserve"> </w:t>
          </w:r>
          <w:r w:rsidR="00D822DD">
            <w:rPr>
              <w:rFonts w:ascii="Times New Roman" w:eastAsia="Times New Roman" w:hAnsi="Times New Roman" w:cs="Times New Roman"/>
              <w:sz w:val="18"/>
              <w:szCs w:val="24"/>
              <w:lang w:eastAsia="x-none"/>
            </w:rPr>
            <w:t>20.12.2025</w:t>
          </w:r>
        </w:p>
        <w:p w:rsidR="00817609" w:rsidRPr="004E4889" w:rsidRDefault="00817609" w:rsidP="00817609">
          <w:pPr>
            <w:rPr>
              <w:rFonts w:ascii="Times New Roman" w:eastAsia="Times New Roman" w:hAnsi="Times New Roman" w:cs="Times New Roman"/>
              <w:sz w:val="18"/>
              <w:szCs w:val="24"/>
              <w:lang w:eastAsia="x-none"/>
            </w:rPr>
          </w:pPr>
          <w:r w:rsidRPr="004E4889">
            <w:rPr>
              <w:rFonts w:ascii="Times New Roman" w:eastAsia="Times New Roman" w:hAnsi="Times New Roman" w:cs="Times New Roman"/>
              <w:b/>
              <w:sz w:val="18"/>
              <w:szCs w:val="24"/>
              <w:lang w:eastAsia="x-none"/>
            </w:rPr>
            <w:t xml:space="preserve">Revizyon No: </w:t>
          </w:r>
          <w:r w:rsidR="00D822DD">
            <w:rPr>
              <w:rFonts w:ascii="Times New Roman" w:eastAsia="Times New Roman" w:hAnsi="Times New Roman" w:cs="Times New Roman"/>
              <w:sz w:val="18"/>
              <w:szCs w:val="24"/>
              <w:lang w:eastAsia="x-none"/>
            </w:rPr>
            <w:t>00</w:t>
          </w:r>
        </w:p>
        <w:p w:rsidR="00817609" w:rsidRPr="004E4889" w:rsidRDefault="00817609" w:rsidP="00D822DD">
          <w:pPr>
            <w:rPr>
              <w:rFonts w:ascii="Zapf_Humanist" w:eastAsia="Times New Roman" w:hAnsi="Zapf_Humanist" w:cs="Times New Roman"/>
              <w:szCs w:val="20"/>
              <w:lang w:eastAsia="tr-TR"/>
            </w:rPr>
          </w:pPr>
          <w:r w:rsidRPr="004E4889">
            <w:rPr>
              <w:rFonts w:ascii="Times New Roman" w:eastAsia="Times New Roman" w:hAnsi="Times New Roman" w:cs="Times New Roman"/>
              <w:b/>
              <w:sz w:val="18"/>
              <w:szCs w:val="24"/>
              <w:lang w:eastAsia="x-none"/>
            </w:rPr>
            <w:t>Revizyon Tarihi:</w:t>
          </w:r>
          <w:r>
            <w:rPr>
              <w:rFonts w:ascii="Times New Roman" w:eastAsia="Times New Roman" w:hAnsi="Times New Roman" w:cs="Times New Roman"/>
              <w:b/>
              <w:sz w:val="18"/>
              <w:szCs w:val="24"/>
              <w:lang w:eastAsia="x-none"/>
            </w:rPr>
            <w:t xml:space="preserve"> </w:t>
          </w:r>
          <w:bookmarkStart w:id="0" w:name="_GoBack"/>
          <w:bookmarkEnd w:id="0"/>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2DD" w:rsidRDefault="00D822D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3C12B2A"/>
    <w:multiLevelType w:val="hybridMultilevel"/>
    <w:tmpl w:val="31E2108C"/>
    <w:lvl w:ilvl="0" w:tplc="CB367706">
      <w:numFmt w:val="bullet"/>
      <w:lvlText w:val="•"/>
      <w:lvlJc w:val="left"/>
      <w:pPr>
        <w:ind w:left="1425" w:hanging="705"/>
      </w:pPr>
      <w:rPr>
        <w:rFonts w:ascii="Calibri" w:eastAsiaTheme="minorEastAsia"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B9C21C8"/>
    <w:multiLevelType w:val="hybridMultilevel"/>
    <w:tmpl w:val="64708C8C"/>
    <w:lvl w:ilvl="0" w:tplc="CB367706">
      <w:numFmt w:val="bullet"/>
      <w:lvlText w:val="•"/>
      <w:lvlJc w:val="left"/>
      <w:pPr>
        <w:ind w:left="1065" w:hanging="705"/>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605D8A"/>
    <w:multiLevelType w:val="hybridMultilevel"/>
    <w:tmpl w:val="6068EB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ED16A4"/>
    <w:multiLevelType w:val="hybridMultilevel"/>
    <w:tmpl w:val="B9A2220C"/>
    <w:lvl w:ilvl="0" w:tplc="CB367706">
      <w:numFmt w:val="bullet"/>
      <w:lvlText w:val="•"/>
      <w:lvlJc w:val="left"/>
      <w:pPr>
        <w:ind w:left="1065" w:hanging="705"/>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B07FDF"/>
    <w:multiLevelType w:val="hybridMultilevel"/>
    <w:tmpl w:val="C78CE8B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11"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1F30419"/>
    <w:multiLevelType w:val="hybridMultilevel"/>
    <w:tmpl w:val="B7E44B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14"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8"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9"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F50126"/>
    <w:multiLevelType w:val="hybridMultilevel"/>
    <w:tmpl w:val="7B281860"/>
    <w:lvl w:ilvl="0" w:tplc="CB367706">
      <w:numFmt w:val="bullet"/>
      <w:lvlText w:val="•"/>
      <w:lvlJc w:val="left"/>
      <w:pPr>
        <w:ind w:left="1065" w:hanging="705"/>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32481A"/>
    <w:multiLevelType w:val="hybridMultilevel"/>
    <w:tmpl w:val="96D60FCE"/>
    <w:lvl w:ilvl="0" w:tplc="CB367706">
      <w:numFmt w:val="bullet"/>
      <w:lvlText w:val="•"/>
      <w:lvlJc w:val="left"/>
      <w:pPr>
        <w:ind w:left="1425" w:hanging="705"/>
      </w:pPr>
      <w:rPr>
        <w:rFonts w:ascii="Calibri" w:eastAsiaTheme="minorEastAsia"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1F239AD"/>
    <w:multiLevelType w:val="hybridMultilevel"/>
    <w:tmpl w:val="90A0E5EA"/>
    <w:lvl w:ilvl="0" w:tplc="CB367706">
      <w:numFmt w:val="bullet"/>
      <w:lvlText w:val="•"/>
      <w:lvlJc w:val="left"/>
      <w:pPr>
        <w:ind w:left="1065" w:hanging="705"/>
      </w:pPr>
      <w:rPr>
        <w:rFonts w:ascii="Calibri" w:eastAsiaTheme="minorEastAsia" w:hAnsi="Calibri" w:cstheme="minorBidi" w:hint="default"/>
      </w:rPr>
    </w:lvl>
    <w:lvl w:ilvl="1" w:tplc="C29A247A">
      <w:numFmt w:val="bullet"/>
      <w:lvlText w:val=""/>
      <w:lvlJc w:val="left"/>
      <w:pPr>
        <w:ind w:left="1440" w:hanging="360"/>
      </w:pPr>
      <w:rPr>
        <w:rFonts w:ascii="Symbol" w:eastAsia="Times New Roman" w:hAnsi="Symbol"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731B1F"/>
    <w:multiLevelType w:val="hybridMultilevel"/>
    <w:tmpl w:val="5E124478"/>
    <w:lvl w:ilvl="0" w:tplc="CB367706">
      <w:numFmt w:val="bullet"/>
      <w:lvlText w:val="•"/>
      <w:lvlJc w:val="left"/>
      <w:pPr>
        <w:ind w:left="1065" w:hanging="705"/>
      </w:pPr>
      <w:rPr>
        <w:rFonts w:ascii="Calibri" w:eastAsiaTheme="minorEastAsia"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F03F0E"/>
    <w:multiLevelType w:val="hybridMultilevel"/>
    <w:tmpl w:val="7ACEB4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1"/>
  </w:num>
  <w:num w:numId="4">
    <w:abstractNumId w:val="35"/>
  </w:num>
  <w:num w:numId="5">
    <w:abstractNumId w:val="9"/>
  </w:num>
  <w:num w:numId="6">
    <w:abstractNumId w:val="19"/>
  </w:num>
  <w:num w:numId="7">
    <w:abstractNumId w:val="11"/>
  </w:num>
  <w:num w:numId="8">
    <w:abstractNumId w:val="22"/>
  </w:num>
  <w:num w:numId="9">
    <w:abstractNumId w:val="17"/>
  </w:num>
  <w:num w:numId="10">
    <w:abstractNumId w:val="15"/>
  </w:num>
  <w:num w:numId="11">
    <w:abstractNumId w:val="34"/>
  </w:num>
  <w:num w:numId="12">
    <w:abstractNumId w:val="10"/>
  </w:num>
  <w:num w:numId="13">
    <w:abstractNumId w:val="18"/>
  </w:num>
  <w:num w:numId="14">
    <w:abstractNumId w:val="13"/>
  </w:num>
  <w:num w:numId="15">
    <w:abstractNumId w:val="24"/>
  </w:num>
  <w:num w:numId="16">
    <w:abstractNumId w:val="16"/>
  </w:num>
  <w:num w:numId="17">
    <w:abstractNumId w:val="5"/>
  </w:num>
  <w:num w:numId="18">
    <w:abstractNumId w:val="26"/>
  </w:num>
  <w:num w:numId="19">
    <w:abstractNumId w:val="0"/>
  </w:num>
  <w:num w:numId="20">
    <w:abstractNumId w:val="33"/>
  </w:num>
  <w:num w:numId="21">
    <w:abstractNumId w:val="14"/>
  </w:num>
  <w:num w:numId="22">
    <w:abstractNumId w:val="30"/>
  </w:num>
  <w:num w:numId="23">
    <w:abstractNumId w:val="20"/>
  </w:num>
  <w:num w:numId="24">
    <w:abstractNumId w:val="32"/>
  </w:num>
  <w:num w:numId="25">
    <w:abstractNumId w:val="28"/>
  </w:num>
  <w:num w:numId="26">
    <w:abstractNumId w:val="31"/>
  </w:num>
  <w:num w:numId="27">
    <w:abstractNumId w:val="21"/>
  </w:num>
  <w:num w:numId="28">
    <w:abstractNumId w:val="27"/>
  </w:num>
  <w:num w:numId="29">
    <w:abstractNumId w:val="6"/>
  </w:num>
  <w:num w:numId="30">
    <w:abstractNumId w:val="8"/>
  </w:num>
  <w:num w:numId="31">
    <w:abstractNumId w:val="12"/>
  </w:num>
  <w:num w:numId="32">
    <w:abstractNumId w:val="23"/>
  </w:num>
  <w:num w:numId="33">
    <w:abstractNumId w:val="2"/>
  </w:num>
  <w:num w:numId="34">
    <w:abstractNumId w:val="29"/>
  </w:num>
  <w:num w:numId="35">
    <w:abstractNumId w:val="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5642"/>
    <w:rsid w:val="00073BED"/>
    <w:rsid w:val="00084477"/>
    <w:rsid w:val="0008758C"/>
    <w:rsid w:val="000939D0"/>
    <w:rsid w:val="000C46DC"/>
    <w:rsid w:val="000C484C"/>
    <w:rsid w:val="000D642D"/>
    <w:rsid w:val="000E3AF9"/>
    <w:rsid w:val="000E4323"/>
    <w:rsid w:val="0011189D"/>
    <w:rsid w:val="00113BF0"/>
    <w:rsid w:val="001256D8"/>
    <w:rsid w:val="0014591F"/>
    <w:rsid w:val="00175A03"/>
    <w:rsid w:val="002027AE"/>
    <w:rsid w:val="00245F07"/>
    <w:rsid w:val="00253C1E"/>
    <w:rsid w:val="002707FD"/>
    <w:rsid w:val="00271B99"/>
    <w:rsid w:val="00273217"/>
    <w:rsid w:val="002A0356"/>
    <w:rsid w:val="002A2A68"/>
    <w:rsid w:val="002B2A54"/>
    <w:rsid w:val="002F6E99"/>
    <w:rsid w:val="003145EA"/>
    <w:rsid w:val="003174FB"/>
    <w:rsid w:val="00321829"/>
    <w:rsid w:val="00343EE8"/>
    <w:rsid w:val="003804F3"/>
    <w:rsid w:val="00395DF8"/>
    <w:rsid w:val="00396F95"/>
    <w:rsid w:val="003C592E"/>
    <w:rsid w:val="00404BF9"/>
    <w:rsid w:val="00407B74"/>
    <w:rsid w:val="00424A9C"/>
    <w:rsid w:val="004A4DB9"/>
    <w:rsid w:val="004C1001"/>
    <w:rsid w:val="004D5E68"/>
    <w:rsid w:val="00504919"/>
    <w:rsid w:val="0050647B"/>
    <w:rsid w:val="00574193"/>
    <w:rsid w:val="00583334"/>
    <w:rsid w:val="00590465"/>
    <w:rsid w:val="005946DB"/>
    <w:rsid w:val="005C42B6"/>
    <w:rsid w:val="005E5370"/>
    <w:rsid w:val="005F3D5C"/>
    <w:rsid w:val="00610BF7"/>
    <w:rsid w:val="006527D6"/>
    <w:rsid w:val="00680E34"/>
    <w:rsid w:val="006B0F4B"/>
    <w:rsid w:val="006C439E"/>
    <w:rsid w:val="006C75D4"/>
    <w:rsid w:val="00715620"/>
    <w:rsid w:val="00715A3E"/>
    <w:rsid w:val="0074305E"/>
    <w:rsid w:val="00766893"/>
    <w:rsid w:val="00784AE3"/>
    <w:rsid w:val="00786C53"/>
    <w:rsid w:val="007A1644"/>
    <w:rsid w:val="007B2291"/>
    <w:rsid w:val="007B5B1D"/>
    <w:rsid w:val="007C21AB"/>
    <w:rsid w:val="007D15E4"/>
    <w:rsid w:val="007E3C69"/>
    <w:rsid w:val="00804C40"/>
    <w:rsid w:val="00814E3B"/>
    <w:rsid w:val="00817609"/>
    <w:rsid w:val="00837058"/>
    <w:rsid w:val="00850DE3"/>
    <w:rsid w:val="008645EA"/>
    <w:rsid w:val="008E23B5"/>
    <w:rsid w:val="008E73EE"/>
    <w:rsid w:val="008E7A53"/>
    <w:rsid w:val="0090330B"/>
    <w:rsid w:val="00911180"/>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522DC"/>
    <w:rsid w:val="00B96544"/>
    <w:rsid w:val="00BA5BA9"/>
    <w:rsid w:val="00BE3F2E"/>
    <w:rsid w:val="00C05E1F"/>
    <w:rsid w:val="00C12F6E"/>
    <w:rsid w:val="00C232BA"/>
    <w:rsid w:val="00C3236F"/>
    <w:rsid w:val="00C7594C"/>
    <w:rsid w:val="00C93D07"/>
    <w:rsid w:val="00CE1EBE"/>
    <w:rsid w:val="00CF0A94"/>
    <w:rsid w:val="00D2231F"/>
    <w:rsid w:val="00D57C4C"/>
    <w:rsid w:val="00D67999"/>
    <w:rsid w:val="00D822DD"/>
    <w:rsid w:val="00D86D96"/>
    <w:rsid w:val="00D973C8"/>
    <w:rsid w:val="00DC132E"/>
    <w:rsid w:val="00DE5E48"/>
    <w:rsid w:val="00DF6DF1"/>
    <w:rsid w:val="00E033BB"/>
    <w:rsid w:val="00E11CC6"/>
    <w:rsid w:val="00E35F59"/>
    <w:rsid w:val="00E42F21"/>
    <w:rsid w:val="00E929E1"/>
    <w:rsid w:val="00EA47DA"/>
    <w:rsid w:val="00EA6BA7"/>
    <w:rsid w:val="00F07A4A"/>
    <w:rsid w:val="00F3155A"/>
    <w:rsid w:val="00F40165"/>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9393A"/>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113B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253706143">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9973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E392E-DB61-48FE-B375-BE7B6430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6</cp:revision>
  <cp:lastPrinted>2024-02-20T09:03:00Z</cp:lastPrinted>
  <dcterms:created xsi:type="dcterms:W3CDTF">2025-12-29T17:26:00Z</dcterms:created>
  <dcterms:modified xsi:type="dcterms:W3CDTF">2026-01-18T00:33:00Z</dcterms:modified>
</cp:coreProperties>
</file>