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AAB03" w14:textId="706ECF14" w:rsidR="00637DFB" w:rsidRPr="00D56C68" w:rsidRDefault="00D56C68" w:rsidP="00D56C68">
      <w:pPr>
        <w:spacing w:before="120" w:line="276" w:lineRule="auto"/>
        <w:jc w:val="both"/>
        <w:rPr>
          <w:b/>
          <w:color w:val="000000"/>
        </w:rPr>
      </w:pPr>
      <w:r>
        <w:rPr>
          <w:b/>
          <w:color w:val="000000"/>
        </w:rPr>
        <w:softHyphen/>
      </w:r>
      <w:r>
        <w:rPr>
          <w:b/>
          <w:color w:val="000000"/>
        </w:rPr>
        <w:softHyphen/>
      </w:r>
      <w:r w:rsidR="00247B03" w:rsidRPr="00D56C68">
        <w:rPr>
          <w:bCs/>
          <w:color w:val="000000"/>
          <w:lang w:eastAsia="en-US"/>
        </w:rPr>
        <w:t>İÇİNDEKİLER</w:t>
      </w:r>
    </w:p>
    <w:p w14:paraId="5CDF438B" w14:textId="77777777" w:rsidR="00247B03" w:rsidRPr="00D56C68" w:rsidRDefault="00247B03" w:rsidP="00247B03">
      <w:pPr>
        <w:rPr>
          <w:lang w:eastAsia="en-US"/>
        </w:rPr>
      </w:pPr>
    </w:p>
    <w:p w14:paraId="2FBC6B25" w14:textId="32F4552D" w:rsidR="002A28E4" w:rsidRDefault="00637DFB">
      <w:pPr>
        <w:pStyle w:val="T1"/>
        <w:rPr>
          <w:rFonts w:asciiTheme="minorHAnsi" w:eastAsiaTheme="minorEastAsia" w:hAnsiTheme="minorHAnsi" w:cstheme="minorBidi"/>
          <w:noProof/>
          <w:sz w:val="22"/>
          <w:szCs w:val="22"/>
          <w:lang w:eastAsia="tr-TR"/>
        </w:rPr>
      </w:pPr>
      <w:r w:rsidRPr="00D56C68">
        <w:fldChar w:fldCharType="begin"/>
      </w:r>
      <w:r w:rsidRPr="00D56C68">
        <w:instrText xml:space="preserve"> TOC \o "1-3" \h \z \u </w:instrText>
      </w:r>
      <w:r w:rsidRPr="00D56C68">
        <w:fldChar w:fldCharType="separate"/>
      </w:r>
      <w:hyperlink w:anchor="_Toc218689433" w:history="1">
        <w:r w:rsidR="002A28E4" w:rsidRPr="003E2619">
          <w:rPr>
            <w:rStyle w:val="Kpr"/>
            <w:noProof/>
          </w:rPr>
          <w:t>1.</w:t>
        </w:r>
        <w:r w:rsidR="002A28E4">
          <w:rPr>
            <w:rFonts w:asciiTheme="minorHAnsi" w:eastAsiaTheme="minorEastAsia" w:hAnsiTheme="minorHAnsi" w:cstheme="minorBidi"/>
            <w:noProof/>
            <w:sz w:val="22"/>
            <w:szCs w:val="22"/>
            <w:lang w:eastAsia="tr-TR"/>
          </w:rPr>
          <w:tab/>
        </w:r>
        <w:r w:rsidR="002A28E4" w:rsidRPr="003E2619">
          <w:rPr>
            <w:rStyle w:val="Kpr"/>
            <w:noProof/>
          </w:rPr>
          <w:t>ÖNSÖZ</w:t>
        </w:r>
        <w:r w:rsidR="002A28E4">
          <w:rPr>
            <w:noProof/>
            <w:webHidden/>
          </w:rPr>
          <w:tab/>
        </w:r>
        <w:r w:rsidR="002A28E4">
          <w:rPr>
            <w:noProof/>
            <w:webHidden/>
          </w:rPr>
          <w:fldChar w:fldCharType="begin"/>
        </w:r>
        <w:r w:rsidR="002A28E4">
          <w:rPr>
            <w:noProof/>
            <w:webHidden/>
          </w:rPr>
          <w:instrText xml:space="preserve"> PAGEREF _Toc218689433 \h </w:instrText>
        </w:r>
        <w:r w:rsidR="002A28E4">
          <w:rPr>
            <w:noProof/>
            <w:webHidden/>
          </w:rPr>
        </w:r>
        <w:r w:rsidR="002A28E4">
          <w:rPr>
            <w:noProof/>
            <w:webHidden/>
          </w:rPr>
          <w:fldChar w:fldCharType="separate"/>
        </w:r>
        <w:r w:rsidR="002A28E4">
          <w:rPr>
            <w:noProof/>
            <w:webHidden/>
          </w:rPr>
          <w:t>2</w:t>
        </w:r>
        <w:r w:rsidR="002A28E4">
          <w:rPr>
            <w:noProof/>
            <w:webHidden/>
          </w:rPr>
          <w:fldChar w:fldCharType="end"/>
        </w:r>
      </w:hyperlink>
    </w:p>
    <w:p w14:paraId="6A673871" w14:textId="7A988EA3" w:rsidR="002A28E4" w:rsidRDefault="008A32CE">
      <w:pPr>
        <w:pStyle w:val="T1"/>
        <w:rPr>
          <w:rFonts w:asciiTheme="minorHAnsi" w:eastAsiaTheme="minorEastAsia" w:hAnsiTheme="minorHAnsi" w:cstheme="minorBidi"/>
          <w:noProof/>
          <w:sz w:val="22"/>
          <w:szCs w:val="22"/>
          <w:lang w:eastAsia="tr-TR"/>
        </w:rPr>
      </w:pPr>
      <w:hyperlink w:anchor="_Toc218689434" w:history="1">
        <w:r w:rsidR="002A28E4" w:rsidRPr="003E2619">
          <w:rPr>
            <w:rStyle w:val="Kpr"/>
            <w:noProof/>
          </w:rPr>
          <w:t>2.</w:t>
        </w:r>
        <w:r w:rsidR="002A28E4">
          <w:rPr>
            <w:rFonts w:asciiTheme="minorHAnsi" w:eastAsiaTheme="minorEastAsia" w:hAnsiTheme="minorHAnsi" w:cstheme="minorBidi"/>
            <w:noProof/>
            <w:sz w:val="22"/>
            <w:szCs w:val="22"/>
            <w:lang w:eastAsia="tr-TR"/>
          </w:rPr>
          <w:tab/>
        </w:r>
        <w:r w:rsidR="002A28E4" w:rsidRPr="003E2619">
          <w:rPr>
            <w:rStyle w:val="Kpr"/>
            <w:noProof/>
          </w:rPr>
          <w:t>YETKİ VE SORUMLULUKLAR</w:t>
        </w:r>
        <w:r w:rsidR="002A28E4">
          <w:rPr>
            <w:noProof/>
            <w:webHidden/>
          </w:rPr>
          <w:tab/>
        </w:r>
        <w:r w:rsidR="002A28E4">
          <w:rPr>
            <w:noProof/>
            <w:webHidden/>
          </w:rPr>
          <w:fldChar w:fldCharType="begin"/>
        </w:r>
        <w:r w:rsidR="002A28E4">
          <w:rPr>
            <w:noProof/>
            <w:webHidden/>
          </w:rPr>
          <w:instrText xml:space="preserve"> PAGEREF _Toc218689434 \h </w:instrText>
        </w:r>
        <w:r w:rsidR="002A28E4">
          <w:rPr>
            <w:noProof/>
            <w:webHidden/>
          </w:rPr>
        </w:r>
        <w:r w:rsidR="002A28E4">
          <w:rPr>
            <w:noProof/>
            <w:webHidden/>
          </w:rPr>
          <w:fldChar w:fldCharType="separate"/>
        </w:r>
        <w:r w:rsidR="002A28E4">
          <w:rPr>
            <w:noProof/>
            <w:webHidden/>
          </w:rPr>
          <w:t>2</w:t>
        </w:r>
        <w:r w:rsidR="002A28E4">
          <w:rPr>
            <w:noProof/>
            <w:webHidden/>
          </w:rPr>
          <w:fldChar w:fldCharType="end"/>
        </w:r>
      </w:hyperlink>
    </w:p>
    <w:p w14:paraId="14ED2444" w14:textId="6236FF5D" w:rsidR="002A28E4" w:rsidRDefault="008A32CE">
      <w:pPr>
        <w:pStyle w:val="T1"/>
        <w:rPr>
          <w:rFonts w:asciiTheme="minorHAnsi" w:eastAsiaTheme="minorEastAsia" w:hAnsiTheme="minorHAnsi" w:cstheme="minorBidi"/>
          <w:noProof/>
          <w:sz w:val="22"/>
          <w:szCs w:val="22"/>
          <w:lang w:eastAsia="tr-TR"/>
        </w:rPr>
      </w:pPr>
      <w:hyperlink w:anchor="_Toc218689435" w:history="1">
        <w:r w:rsidR="002A28E4" w:rsidRPr="003E2619">
          <w:rPr>
            <w:rStyle w:val="Kpr"/>
            <w:noProof/>
          </w:rPr>
          <w:t>3.</w:t>
        </w:r>
        <w:r w:rsidR="002A28E4">
          <w:rPr>
            <w:rFonts w:asciiTheme="minorHAnsi" w:eastAsiaTheme="minorEastAsia" w:hAnsiTheme="minorHAnsi" w:cstheme="minorBidi"/>
            <w:noProof/>
            <w:sz w:val="22"/>
            <w:szCs w:val="22"/>
            <w:lang w:eastAsia="tr-TR"/>
          </w:rPr>
          <w:tab/>
        </w:r>
        <w:r w:rsidR="002A28E4" w:rsidRPr="003E2619">
          <w:rPr>
            <w:rStyle w:val="Kpr"/>
            <w:noProof/>
          </w:rPr>
          <w:t>TANIMLAR</w:t>
        </w:r>
        <w:r w:rsidR="002A28E4">
          <w:rPr>
            <w:noProof/>
            <w:webHidden/>
          </w:rPr>
          <w:tab/>
        </w:r>
        <w:r w:rsidR="002A28E4">
          <w:rPr>
            <w:noProof/>
            <w:webHidden/>
          </w:rPr>
          <w:fldChar w:fldCharType="begin"/>
        </w:r>
        <w:r w:rsidR="002A28E4">
          <w:rPr>
            <w:noProof/>
            <w:webHidden/>
          </w:rPr>
          <w:instrText xml:space="preserve"> PAGEREF _Toc218689435 \h </w:instrText>
        </w:r>
        <w:r w:rsidR="002A28E4">
          <w:rPr>
            <w:noProof/>
            <w:webHidden/>
          </w:rPr>
        </w:r>
        <w:r w:rsidR="002A28E4">
          <w:rPr>
            <w:noProof/>
            <w:webHidden/>
          </w:rPr>
          <w:fldChar w:fldCharType="separate"/>
        </w:r>
        <w:r w:rsidR="002A28E4">
          <w:rPr>
            <w:noProof/>
            <w:webHidden/>
          </w:rPr>
          <w:t>2</w:t>
        </w:r>
        <w:r w:rsidR="002A28E4">
          <w:rPr>
            <w:noProof/>
            <w:webHidden/>
          </w:rPr>
          <w:fldChar w:fldCharType="end"/>
        </w:r>
      </w:hyperlink>
    </w:p>
    <w:p w14:paraId="6894F6AE" w14:textId="1BB6B73A" w:rsidR="002A28E4" w:rsidRDefault="008A32CE">
      <w:pPr>
        <w:pStyle w:val="T1"/>
        <w:rPr>
          <w:rFonts w:asciiTheme="minorHAnsi" w:eastAsiaTheme="minorEastAsia" w:hAnsiTheme="minorHAnsi" w:cstheme="minorBidi"/>
          <w:noProof/>
          <w:sz w:val="22"/>
          <w:szCs w:val="22"/>
          <w:lang w:eastAsia="tr-TR"/>
        </w:rPr>
      </w:pPr>
      <w:hyperlink w:anchor="_Toc218689436" w:history="1">
        <w:r w:rsidR="002A28E4" w:rsidRPr="003E2619">
          <w:rPr>
            <w:rStyle w:val="Kpr"/>
            <w:noProof/>
          </w:rPr>
          <w:t>3.1.</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ArelID Kart:</w:t>
        </w:r>
        <w:r w:rsidR="002A28E4">
          <w:rPr>
            <w:noProof/>
            <w:webHidden/>
          </w:rPr>
          <w:tab/>
        </w:r>
        <w:r w:rsidR="002A28E4">
          <w:rPr>
            <w:noProof/>
            <w:webHidden/>
          </w:rPr>
          <w:fldChar w:fldCharType="begin"/>
        </w:r>
        <w:r w:rsidR="002A28E4">
          <w:rPr>
            <w:noProof/>
            <w:webHidden/>
          </w:rPr>
          <w:instrText xml:space="preserve"> PAGEREF _Toc218689436 \h </w:instrText>
        </w:r>
        <w:r w:rsidR="002A28E4">
          <w:rPr>
            <w:noProof/>
            <w:webHidden/>
          </w:rPr>
        </w:r>
        <w:r w:rsidR="002A28E4">
          <w:rPr>
            <w:noProof/>
            <w:webHidden/>
          </w:rPr>
          <w:fldChar w:fldCharType="separate"/>
        </w:r>
        <w:r w:rsidR="002A28E4">
          <w:rPr>
            <w:noProof/>
            <w:webHidden/>
          </w:rPr>
          <w:t>2</w:t>
        </w:r>
        <w:r w:rsidR="002A28E4">
          <w:rPr>
            <w:noProof/>
            <w:webHidden/>
          </w:rPr>
          <w:fldChar w:fldCharType="end"/>
        </w:r>
      </w:hyperlink>
    </w:p>
    <w:p w14:paraId="35C850F8" w14:textId="5F57AA98" w:rsidR="002A28E4" w:rsidRDefault="008A32CE">
      <w:pPr>
        <w:pStyle w:val="T1"/>
        <w:rPr>
          <w:rFonts w:asciiTheme="minorHAnsi" w:eastAsiaTheme="minorEastAsia" w:hAnsiTheme="minorHAnsi" w:cstheme="minorBidi"/>
          <w:noProof/>
          <w:sz w:val="22"/>
          <w:szCs w:val="22"/>
          <w:lang w:eastAsia="tr-TR"/>
        </w:rPr>
      </w:pPr>
      <w:hyperlink w:anchor="_Toc218689437" w:history="1">
        <w:r w:rsidR="002A28E4" w:rsidRPr="003E2619">
          <w:rPr>
            <w:rStyle w:val="Kpr"/>
            <w:noProof/>
          </w:rPr>
          <w:t>3.2.</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ArelNakit:</w:t>
        </w:r>
        <w:r w:rsidR="002A28E4">
          <w:rPr>
            <w:noProof/>
            <w:webHidden/>
          </w:rPr>
          <w:tab/>
        </w:r>
        <w:r w:rsidR="002A28E4">
          <w:rPr>
            <w:noProof/>
            <w:webHidden/>
          </w:rPr>
          <w:fldChar w:fldCharType="begin"/>
        </w:r>
        <w:r w:rsidR="002A28E4">
          <w:rPr>
            <w:noProof/>
            <w:webHidden/>
          </w:rPr>
          <w:instrText xml:space="preserve"> PAGEREF _Toc218689437 \h </w:instrText>
        </w:r>
        <w:r w:rsidR="002A28E4">
          <w:rPr>
            <w:noProof/>
            <w:webHidden/>
          </w:rPr>
        </w:r>
        <w:r w:rsidR="002A28E4">
          <w:rPr>
            <w:noProof/>
            <w:webHidden/>
          </w:rPr>
          <w:fldChar w:fldCharType="separate"/>
        </w:r>
        <w:r w:rsidR="002A28E4">
          <w:rPr>
            <w:noProof/>
            <w:webHidden/>
          </w:rPr>
          <w:t>2</w:t>
        </w:r>
        <w:r w:rsidR="002A28E4">
          <w:rPr>
            <w:noProof/>
            <w:webHidden/>
          </w:rPr>
          <w:fldChar w:fldCharType="end"/>
        </w:r>
      </w:hyperlink>
    </w:p>
    <w:p w14:paraId="60D7192D" w14:textId="09AFA55E" w:rsidR="002A28E4" w:rsidRDefault="008A32CE">
      <w:pPr>
        <w:pStyle w:val="T1"/>
        <w:rPr>
          <w:rFonts w:asciiTheme="minorHAnsi" w:eastAsiaTheme="minorEastAsia" w:hAnsiTheme="minorHAnsi" w:cstheme="minorBidi"/>
          <w:noProof/>
          <w:sz w:val="22"/>
          <w:szCs w:val="22"/>
          <w:lang w:eastAsia="tr-TR"/>
        </w:rPr>
      </w:pPr>
      <w:hyperlink w:anchor="_Toc218689438" w:history="1">
        <w:r w:rsidR="002A28E4" w:rsidRPr="003E2619">
          <w:rPr>
            <w:rStyle w:val="Kpr"/>
            <w:noProof/>
          </w:rPr>
          <w:t>3.3.</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Ana Sunucu Uygulaması:</w:t>
        </w:r>
        <w:r w:rsidR="002A28E4">
          <w:rPr>
            <w:noProof/>
            <w:webHidden/>
          </w:rPr>
          <w:tab/>
        </w:r>
        <w:r w:rsidR="002A28E4">
          <w:rPr>
            <w:noProof/>
            <w:webHidden/>
          </w:rPr>
          <w:fldChar w:fldCharType="begin"/>
        </w:r>
        <w:r w:rsidR="002A28E4">
          <w:rPr>
            <w:noProof/>
            <w:webHidden/>
          </w:rPr>
          <w:instrText xml:space="preserve"> PAGEREF _Toc218689438 \h </w:instrText>
        </w:r>
        <w:r w:rsidR="002A28E4">
          <w:rPr>
            <w:noProof/>
            <w:webHidden/>
          </w:rPr>
        </w:r>
        <w:r w:rsidR="002A28E4">
          <w:rPr>
            <w:noProof/>
            <w:webHidden/>
          </w:rPr>
          <w:fldChar w:fldCharType="separate"/>
        </w:r>
        <w:r w:rsidR="002A28E4">
          <w:rPr>
            <w:noProof/>
            <w:webHidden/>
          </w:rPr>
          <w:t>2</w:t>
        </w:r>
        <w:r w:rsidR="002A28E4">
          <w:rPr>
            <w:noProof/>
            <w:webHidden/>
          </w:rPr>
          <w:fldChar w:fldCharType="end"/>
        </w:r>
      </w:hyperlink>
    </w:p>
    <w:p w14:paraId="36EDC072" w14:textId="1BE86094" w:rsidR="002A28E4" w:rsidRDefault="008A32CE">
      <w:pPr>
        <w:pStyle w:val="T1"/>
        <w:rPr>
          <w:rFonts w:asciiTheme="minorHAnsi" w:eastAsiaTheme="minorEastAsia" w:hAnsiTheme="minorHAnsi" w:cstheme="minorBidi"/>
          <w:noProof/>
          <w:sz w:val="22"/>
          <w:szCs w:val="22"/>
          <w:lang w:eastAsia="tr-TR"/>
        </w:rPr>
      </w:pPr>
      <w:hyperlink w:anchor="_Toc218689439" w:history="1">
        <w:r w:rsidR="002A28E4" w:rsidRPr="003E2619">
          <w:rPr>
            <w:rStyle w:val="Kpr"/>
            <w:noProof/>
          </w:rPr>
          <w:t>3.4.</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ArelNakit Yükleme Kiosku:</w:t>
        </w:r>
        <w:r w:rsidR="002A28E4">
          <w:rPr>
            <w:noProof/>
            <w:webHidden/>
          </w:rPr>
          <w:tab/>
        </w:r>
        <w:r w:rsidR="002A28E4">
          <w:rPr>
            <w:noProof/>
            <w:webHidden/>
          </w:rPr>
          <w:fldChar w:fldCharType="begin"/>
        </w:r>
        <w:r w:rsidR="002A28E4">
          <w:rPr>
            <w:noProof/>
            <w:webHidden/>
          </w:rPr>
          <w:instrText xml:space="preserve"> PAGEREF _Toc218689439 \h </w:instrText>
        </w:r>
        <w:r w:rsidR="002A28E4">
          <w:rPr>
            <w:noProof/>
            <w:webHidden/>
          </w:rPr>
        </w:r>
        <w:r w:rsidR="002A28E4">
          <w:rPr>
            <w:noProof/>
            <w:webHidden/>
          </w:rPr>
          <w:fldChar w:fldCharType="separate"/>
        </w:r>
        <w:r w:rsidR="002A28E4">
          <w:rPr>
            <w:noProof/>
            <w:webHidden/>
          </w:rPr>
          <w:t>2</w:t>
        </w:r>
        <w:r w:rsidR="002A28E4">
          <w:rPr>
            <w:noProof/>
            <w:webHidden/>
          </w:rPr>
          <w:fldChar w:fldCharType="end"/>
        </w:r>
      </w:hyperlink>
    </w:p>
    <w:p w14:paraId="59FC9ADF" w14:textId="0D6BAED2" w:rsidR="002A28E4" w:rsidRDefault="008A32CE">
      <w:pPr>
        <w:pStyle w:val="T1"/>
        <w:rPr>
          <w:rFonts w:asciiTheme="minorHAnsi" w:eastAsiaTheme="minorEastAsia" w:hAnsiTheme="minorHAnsi" w:cstheme="minorBidi"/>
          <w:noProof/>
          <w:sz w:val="22"/>
          <w:szCs w:val="22"/>
          <w:lang w:eastAsia="tr-TR"/>
        </w:rPr>
      </w:pPr>
      <w:hyperlink w:anchor="_Toc218689440" w:history="1">
        <w:r w:rsidR="002A28E4" w:rsidRPr="003E2619">
          <w:rPr>
            <w:rStyle w:val="Kpr"/>
            <w:noProof/>
          </w:rPr>
          <w:t>3.5.</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Mobil ArelNakit Yükleme:</w:t>
        </w:r>
        <w:r w:rsidR="002A28E4">
          <w:rPr>
            <w:noProof/>
            <w:webHidden/>
          </w:rPr>
          <w:tab/>
        </w:r>
        <w:r w:rsidR="002A28E4">
          <w:rPr>
            <w:noProof/>
            <w:webHidden/>
          </w:rPr>
          <w:fldChar w:fldCharType="begin"/>
        </w:r>
        <w:r w:rsidR="002A28E4">
          <w:rPr>
            <w:noProof/>
            <w:webHidden/>
          </w:rPr>
          <w:instrText xml:space="preserve"> PAGEREF _Toc218689440 \h </w:instrText>
        </w:r>
        <w:r w:rsidR="002A28E4">
          <w:rPr>
            <w:noProof/>
            <w:webHidden/>
          </w:rPr>
        </w:r>
        <w:r w:rsidR="002A28E4">
          <w:rPr>
            <w:noProof/>
            <w:webHidden/>
          </w:rPr>
          <w:fldChar w:fldCharType="separate"/>
        </w:r>
        <w:r w:rsidR="002A28E4">
          <w:rPr>
            <w:noProof/>
            <w:webHidden/>
          </w:rPr>
          <w:t>3</w:t>
        </w:r>
        <w:r w:rsidR="002A28E4">
          <w:rPr>
            <w:noProof/>
            <w:webHidden/>
          </w:rPr>
          <w:fldChar w:fldCharType="end"/>
        </w:r>
      </w:hyperlink>
    </w:p>
    <w:p w14:paraId="4ACE4576" w14:textId="1FB35DE0" w:rsidR="002A28E4" w:rsidRDefault="008A32CE">
      <w:pPr>
        <w:pStyle w:val="T1"/>
        <w:rPr>
          <w:rFonts w:asciiTheme="minorHAnsi" w:eastAsiaTheme="minorEastAsia" w:hAnsiTheme="minorHAnsi" w:cstheme="minorBidi"/>
          <w:noProof/>
          <w:sz w:val="22"/>
          <w:szCs w:val="22"/>
          <w:lang w:eastAsia="tr-TR"/>
        </w:rPr>
      </w:pPr>
      <w:hyperlink w:anchor="_Toc218689441" w:history="1">
        <w:r w:rsidR="002A28E4" w:rsidRPr="003E2619">
          <w:rPr>
            <w:rStyle w:val="Kpr"/>
            <w:noProof/>
          </w:rPr>
          <w:t>3.6.</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Web ArelNakit Yükleme:</w:t>
        </w:r>
        <w:r w:rsidR="002A28E4">
          <w:rPr>
            <w:noProof/>
            <w:webHidden/>
          </w:rPr>
          <w:tab/>
        </w:r>
        <w:r w:rsidR="002A28E4">
          <w:rPr>
            <w:noProof/>
            <w:webHidden/>
          </w:rPr>
          <w:fldChar w:fldCharType="begin"/>
        </w:r>
        <w:r w:rsidR="002A28E4">
          <w:rPr>
            <w:noProof/>
            <w:webHidden/>
          </w:rPr>
          <w:instrText xml:space="preserve"> PAGEREF _Toc218689441 \h </w:instrText>
        </w:r>
        <w:r w:rsidR="002A28E4">
          <w:rPr>
            <w:noProof/>
            <w:webHidden/>
          </w:rPr>
        </w:r>
        <w:r w:rsidR="002A28E4">
          <w:rPr>
            <w:noProof/>
            <w:webHidden/>
          </w:rPr>
          <w:fldChar w:fldCharType="separate"/>
        </w:r>
        <w:r w:rsidR="002A28E4">
          <w:rPr>
            <w:noProof/>
            <w:webHidden/>
          </w:rPr>
          <w:t>3</w:t>
        </w:r>
        <w:r w:rsidR="002A28E4">
          <w:rPr>
            <w:noProof/>
            <w:webHidden/>
          </w:rPr>
          <w:fldChar w:fldCharType="end"/>
        </w:r>
      </w:hyperlink>
    </w:p>
    <w:p w14:paraId="664BA1A6" w14:textId="03D4A1B1" w:rsidR="002A28E4" w:rsidRDefault="008A32CE">
      <w:pPr>
        <w:pStyle w:val="T1"/>
        <w:rPr>
          <w:rFonts w:asciiTheme="minorHAnsi" w:eastAsiaTheme="minorEastAsia" w:hAnsiTheme="minorHAnsi" w:cstheme="minorBidi"/>
          <w:noProof/>
          <w:sz w:val="22"/>
          <w:szCs w:val="22"/>
          <w:lang w:eastAsia="tr-TR"/>
        </w:rPr>
      </w:pPr>
      <w:hyperlink w:anchor="_Toc218689442" w:history="1">
        <w:r w:rsidR="002A28E4" w:rsidRPr="003E2619">
          <w:rPr>
            <w:rStyle w:val="Kpr"/>
            <w:noProof/>
          </w:rPr>
          <w:t>3.7.</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Teknolojik Destek ve ID Kart Hizmetleri Müdürlüğü:</w:t>
        </w:r>
        <w:r w:rsidR="002A28E4">
          <w:rPr>
            <w:noProof/>
            <w:webHidden/>
          </w:rPr>
          <w:tab/>
        </w:r>
        <w:r w:rsidR="002A28E4">
          <w:rPr>
            <w:noProof/>
            <w:webHidden/>
          </w:rPr>
          <w:fldChar w:fldCharType="begin"/>
        </w:r>
        <w:r w:rsidR="002A28E4">
          <w:rPr>
            <w:noProof/>
            <w:webHidden/>
          </w:rPr>
          <w:instrText xml:space="preserve"> PAGEREF _Toc218689442 \h </w:instrText>
        </w:r>
        <w:r w:rsidR="002A28E4">
          <w:rPr>
            <w:noProof/>
            <w:webHidden/>
          </w:rPr>
        </w:r>
        <w:r w:rsidR="002A28E4">
          <w:rPr>
            <w:noProof/>
            <w:webHidden/>
          </w:rPr>
          <w:fldChar w:fldCharType="separate"/>
        </w:r>
        <w:r w:rsidR="002A28E4">
          <w:rPr>
            <w:noProof/>
            <w:webHidden/>
          </w:rPr>
          <w:t>3</w:t>
        </w:r>
        <w:r w:rsidR="002A28E4">
          <w:rPr>
            <w:noProof/>
            <w:webHidden/>
          </w:rPr>
          <w:fldChar w:fldCharType="end"/>
        </w:r>
      </w:hyperlink>
    </w:p>
    <w:p w14:paraId="7E8538B7" w14:textId="642C120E" w:rsidR="002A28E4" w:rsidRDefault="008A32CE">
      <w:pPr>
        <w:pStyle w:val="T1"/>
        <w:rPr>
          <w:rFonts w:asciiTheme="minorHAnsi" w:eastAsiaTheme="minorEastAsia" w:hAnsiTheme="minorHAnsi" w:cstheme="minorBidi"/>
          <w:noProof/>
          <w:sz w:val="22"/>
          <w:szCs w:val="22"/>
          <w:lang w:eastAsia="tr-TR"/>
        </w:rPr>
      </w:pPr>
      <w:hyperlink w:anchor="_Toc218689443" w:history="1">
        <w:r w:rsidR="002A28E4" w:rsidRPr="003E2619">
          <w:rPr>
            <w:rStyle w:val="Kpr"/>
            <w:noProof/>
          </w:rPr>
          <w:t>3.8.</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Kullanıcı:</w:t>
        </w:r>
        <w:r w:rsidR="002A28E4">
          <w:rPr>
            <w:noProof/>
            <w:webHidden/>
          </w:rPr>
          <w:tab/>
        </w:r>
        <w:r w:rsidR="002A28E4">
          <w:rPr>
            <w:noProof/>
            <w:webHidden/>
          </w:rPr>
          <w:fldChar w:fldCharType="begin"/>
        </w:r>
        <w:r w:rsidR="002A28E4">
          <w:rPr>
            <w:noProof/>
            <w:webHidden/>
          </w:rPr>
          <w:instrText xml:space="preserve"> PAGEREF _Toc218689443 \h </w:instrText>
        </w:r>
        <w:r w:rsidR="002A28E4">
          <w:rPr>
            <w:noProof/>
            <w:webHidden/>
          </w:rPr>
        </w:r>
        <w:r w:rsidR="002A28E4">
          <w:rPr>
            <w:noProof/>
            <w:webHidden/>
          </w:rPr>
          <w:fldChar w:fldCharType="separate"/>
        </w:r>
        <w:r w:rsidR="002A28E4">
          <w:rPr>
            <w:noProof/>
            <w:webHidden/>
          </w:rPr>
          <w:t>3</w:t>
        </w:r>
        <w:r w:rsidR="002A28E4">
          <w:rPr>
            <w:noProof/>
            <w:webHidden/>
          </w:rPr>
          <w:fldChar w:fldCharType="end"/>
        </w:r>
      </w:hyperlink>
    </w:p>
    <w:p w14:paraId="57DDB565" w14:textId="6DD6566A" w:rsidR="002A28E4" w:rsidRDefault="008A32CE">
      <w:pPr>
        <w:pStyle w:val="T1"/>
        <w:rPr>
          <w:rFonts w:asciiTheme="minorHAnsi" w:eastAsiaTheme="minorEastAsia" w:hAnsiTheme="minorHAnsi" w:cstheme="minorBidi"/>
          <w:noProof/>
          <w:sz w:val="22"/>
          <w:szCs w:val="22"/>
          <w:lang w:eastAsia="tr-TR"/>
        </w:rPr>
      </w:pPr>
      <w:hyperlink w:anchor="_Toc218689444" w:history="1">
        <w:r w:rsidR="002A28E4" w:rsidRPr="003E2619">
          <w:rPr>
            <w:rStyle w:val="Kpr"/>
            <w:noProof/>
          </w:rPr>
          <w:t>3.9.</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KVKK Veri İrtibat Kişisi:</w:t>
        </w:r>
        <w:r w:rsidR="002A28E4">
          <w:rPr>
            <w:noProof/>
            <w:webHidden/>
          </w:rPr>
          <w:tab/>
        </w:r>
        <w:r w:rsidR="002A28E4">
          <w:rPr>
            <w:noProof/>
            <w:webHidden/>
          </w:rPr>
          <w:fldChar w:fldCharType="begin"/>
        </w:r>
        <w:r w:rsidR="002A28E4">
          <w:rPr>
            <w:noProof/>
            <w:webHidden/>
          </w:rPr>
          <w:instrText xml:space="preserve"> PAGEREF _Toc218689444 \h </w:instrText>
        </w:r>
        <w:r w:rsidR="002A28E4">
          <w:rPr>
            <w:noProof/>
            <w:webHidden/>
          </w:rPr>
        </w:r>
        <w:r w:rsidR="002A28E4">
          <w:rPr>
            <w:noProof/>
            <w:webHidden/>
          </w:rPr>
          <w:fldChar w:fldCharType="separate"/>
        </w:r>
        <w:r w:rsidR="002A28E4">
          <w:rPr>
            <w:noProof/>
            <w:webHidden/>
          </w:rPr>
          <w:t>3</w:t>
        </w:r>
        <w:r w:rsidR="002A28E4">
          <w:rPr>
            <w:noProof/>
            <w:webHidden/>
          </w:rPr>
          <w:fldChar w:fldCharType="end"/>
        </w:r>
      </w:hyperlink>
    </w:p>
    <w:p w14:paraId="6F84D9B3" w14:textId="3B3EE9A8" w:rsidR="002A28E4" w:rsidRDefault="008A32CE">
      <w:pPr>
        <w:pStyle w:val="T1"/>
        <w:rPr>
          <w:rFonts w:asciiTheme="minorHAnsi" w:eastAsiaTheme="minorEastAsia" w:hAnsiTheme="minorHAnsi" w:cstheme="minorBidi"/>
          <w:noProof/>
          <w:sz w:val="22"/>
          <w:szCs w:val="22"/>
          <w:lang w:eastAsia="tr-TR"/>
        </w:rPr>
      </w:pPr>
      <w:hyperlink w:anchor="_Toc218689445" w:history="1">
        <w:r w:rsidR="002A28E4" w:rsidRPr="003E2619">
          <w:rPr>
            <w:rStyle w:val="Kpr"/>
            <w:noProof/>
          </w:rPr>
          <w:t>4.</w:t>
        </w:r>
        <w:r w:rsidR="002A28E4">
          <w:rPr>
            <w:rFonts w:asciiTheme="minorHAnsi" w:eastAsiaTheme="minorEastAsia" w:hAnsiTheme="minorHAnsi" w:cstheme="minorBidi"/>
            <w:noProof/>
            <w:sz w:val="22"/>
            <w:szCs w:val="22"/>
            <w:lang w:eastAsia="tr-TR"/>
          </w:rPr>
          <w:tab/>
        </w:r>
        <w:r w:rsidR="002A28E4" w:rsidRPr="003E2619">
          <w:rPr>
            <w:rStyle w:val="Kpr"/>
            <w:noProof/>
          </w:rPr>
          <w:t>TEMEL İLKELER</w:t>
        </w:r>
        <w:r w:rsidR="002A28E4">
          <w:rPr>
            <w:noProof/>
            <w:webHidden/>
          </w:rPr>
          <w:tab/>
        </w:r>
        <w:r w:rsidR="002A28E4">
          <w:rPr>
            <w:noProof/>
            <w:webHidden/>
          </w:rPr>
          <w:fldChar w:fldCharType="begin"/>
        </w:r>
        <w:r w:rsidR="002A28E4">
          <w:rPr>
            <w:noProof/>
            <w:webHidden/>
          </w:rPr>
          <w:instrText xml:space="preserve"> PAGEREF _Toc218689445 \h </w:instrText>
        </w:r>
        <w:r w:rsidR="002A28E4">
          <w:rPr>
            <w:noProof/>
            <w:webHidden/>
          </w:rPr>
        </w:r>
        <w:r w:rsidR="002A28E4">
          <w:rPr>
            <w:noProof/>
            <w:webHidden/>
          </w:rPr>
          <w:fldChar w:fldCharType="separate"/>
        </w:r>
        <w:r w:rsidR="002A28E4">
          <w:rPr>
            <w:noProof/>
            <w:webHidden/>
          </w:rPr>
          <w:t>3</w:t>
        </w:r>
        <w:r w:rsidR="002A28E4">
          <w:rPr>
            <w:noProof/>
            <w:webHidden/>
          </w:rPr>
          <w:fldChar w:fldCharType="end"/>
        </w:r>
      </w:hyperlink>
    </w:p>
    <w:p w14:paraId="56A0AB73" w14:textId="000875D3" w:rsidR="002A28E4" w:rsidRDefault="008A32CE">
      <w:pPr>
        <w:pStyle w:val="T1"/>
        <w:rPr>
          <w:rFonts w:asciiTheme="minorHAnsi" w:eastAsiaTheme="minorEastAsia" w:hAnsiTheme="minorHAnsi" w:cstheme="minorBidi"/>
          <w:noProof/>
          <w:sz w:val="22"/>
          <w:szCs w:val="22"/>
          <w:lang w:eastAsia="tr-TR"/>
        </w:rPr>
      </w:pPr>
      <w:hyperlink w:anchor="_Toc218689446" w:history="1">
        <w:r w:rsidR="002A28E4" w:rsidRPr="003E2619">
          <w:rPr>
            <w:rStyle w:val="Kpr"/>
            <w:noProof/>
          </w:rPr>
          <w:t>4.1.</w:t>
        </w:r>
        <w:r w:rsidR="002A28E4">
          <w:rPr>
            <w:rFonts w:asciiTheme="minorHAnsi" w:eastAsiaTheme="minorEastAsia" w:hAnsiTheme="minorHAnsi" w:cstheme="minorBidi"/>
            <w:noProof/>
            <w:sz w:val="22"/>
            <w:szCs w:val="22"/>
            <w:lang w:eastAsia="tr-TR"/>
          </w:rPr>
          <w:tab/>
        </w:r>
        <w:r w:rsidR="002A28E4" w:rsidRPr="003E2619">
          <w:rPr>
            <w:rStyle w:val="Kpr"/>
            <w:noProof/>
          </w:rPr>
          <w:t>ArelID Kart’lar ile ilgili Temel İlkeler</w:t>
        </w:r>
        <w:r w:rsidR="002A28E4">
          <w:rPr>
            <w:noProof/>
            <w:webHidden/>
          </w:rPr>
          <w:tab/>
        </w:r>
        <w:r w:rsidR="002A28E4">
          <w:rPr>
            <w:noProof/>
            <w:webHidden/>
          </w:rPr>
          <w:fldChar w:fldCharType="begin"/>
        </w:r>
        <w:r w:rsidR="002A28E4">
          <w:rPr>
            <w:noProof/>
            <w:webHidden/>
          </w:rPr>
          <w:instrText xml:space="preserve"> PAGEREF _Toc218689446 \h </w:instrText>
        </w:r>
        <w:r w:rsidR="002A28E4">
          <w:rPr>
            <w:noProof/>
            <w:webHidden/>
          </w:rPr>
        </w:r>
        <w:r w:rsidR="002A28E4">
          <w:rPr>
            <w:noProof/>
            <w:webHidden/>
          </w:rPr>
          <w:fldChar w:fldCharType="separate"/>
        </w:r>
        <w:r w:rsidR="002A28E4">
          <w:rPr>
            <w:noProof/>
            <w:webHidden/>
          </w:rPr>
          <w:t>3</w:t>
        </w:r>
        <w:r w:rsidR="002A28E4">
          <w:rPr>
            <w:noProof/>
            <w:webHidden/>
          </w:rPr>
          <w:fldChar w:fldCharType="end"/>
        </w:r>
      </w:hyperlink>
    </w:p>
    <w:p w14:paraId="6CDE4BB1" w14:textId="0749E2FF" w:rsidR="002A28E4" w:rsidRDefault="008A32CE">
      <w:pPr>
        <w:pStyle w:val="T1"/>
        <w:rPr>
          <w:rFonts w:asciiTheme="minorHAnsi" w:eastAsiaTheme="minorEastAsia" w:hAnsiTheme="minorHAnsi" w:cstheme="minorBidi"/>
          <w:noProof/>
          <w:sz w:val="22"/>
          <w:szCs w:val="22"/>
          <w:lang w:eastAsia="tr-TR"/>
        </w:rPr>
      </w:pPr>
      <w:hyperlink w:anchor="_Toc218689447" w:history="1">
        <w:r w:rsidR="002A28E4" w:rsidRPr="003E2619">
          <w:rPr>
            <w:rStyle w:val="Kpr"/>
            <w:noProof/>
          </w:rPr>
          <w:t>4.2.</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ArelID Kart Koşullarına ilişkin İlkeler</w:t>
        </w:r>
        <w:r w:rsidR="002A28E4">
          <w:rPr>
            <w:noProof/>
            <w:webHidden/>
          </w:rPr>
          <w:tab/>
        </w:r>
        <w:r w:rsidR="002A28E4">
          <w:rPr>
            <w:noProof/>
            <w:webHidden/>
          </w:rPr>
          <w:fldChar w:fldCharType="begin"/>
        </w:r>
        <w:r w:rsidR="002A28E4">
          <w:rPr>
            <w:noProof/>
            <w:webHidden/>
          </w:rPr>
          <w:instrText xml:space="preserve"> PAGEREF _Toc218689447 \h </w:instrText>
        </w:r>
        <w:r w:rsidR="002A28E4">
          <w:rPr>
            <w:noProof/>
            <w:webHidden/>
          </w:rPr>
        </w:r>
        <w:r w:rsidR="002A28E4">
          <w:rPr>
            <w:noProof/>
            <w:webHidden/>
          </w:rPr>
          <w:fldChar w:fldCharType="separate"/>
        </w:r>
        <w:r w:rsidR="002A28E4">
          <w:rPr>
            <w:noProof/>
            <w:webHidden/>
          </w:rPr>
          <w:t>4</w:t>
        </w:r>
        <w:r w:rsidR="002A28E4">
          <w:rPr>
            <w:noProof/>
            <w:webHidden/>
          </w:rPr>
          <w:fldChar w:fldCharType="end"/>
        </w:r>
      </w:hyperlink>
    </w:p>
    <w:p w14:paraId="270ABB3D" w14:textId="638741F3" w:rsidR="002A28E4" w:rsidRDefault="008A32CE">
      <w:pPr>
        <w:pStyle w:val="T1"/>
        <w:rPr>
          <w:rFonts w:asciiTheme="minorHAnsi" w:eastAsiaTheme="minorEastAsia" w:hAnsiTheme="minorHAnsi" w:cstheme="minorBidi"/>
          <w:noProof/>
          <w:sz w:val="22"/>
          <w:szCs w:val="22"/>
          <w:lang w:eastAsia="tr-TR"/>
        </w:rPr>
      </w:pPr>
      <w:hyperlink w:anchor="_Toc218689448" w:history="1">
        <w:r w:rsidR="002A28E4" w:rsidRPr="003E2619">
          <w:rPr>
            <w:rStyle w:val="Kpr"/>
            <w:noProof/>
          </w:rPr>
          <w:t>4.3.</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Üniversitenin Sorumluluğuna ve Tazmin Hakkına ilişkin İlkeler</w:t>
        </w:r>
        <w:r w:rsidR="002A28E4">
          <w:rPr>
            <w:noProof/>
            <w:webHidden/>
          </w:rPr>
          <w:tab/>
        </w:r>
        <w:r w:rsidR="002A28E4">
          <w:rPr>
            <w:noProof/>
            <w:webHidden/>
          </w:rPr>
          <w:fldChar w:fldCharType="begin"/>
        </w:r>
        <w:r w:rsidR="002A28E4">
          <w:rPr>
            <w:noProof/>
            <w:webHidden/>
          </w:rPr>
          <w:instrText xml:space="preserve"> PAGEREF _Toc218689448 \h </w:instrText>
        </w:r>
        <w:r w:rsidR="002A28E4">
          <w:rPr>
            <w:noProof/>
            <w:webHidden/>
          </w:rPr>
        </w:r>
        <w:r w:rsidR="002A28E4">
          <w:rPr>
            <w:noProof/>
            <w:webHidden/>
          </w:rPr>
          <w:fldChar w:fldCharType="separate"/>
        </w:r>
        <w:r w:rsidR="002A28E4">
          <w:rPr>
            <w:noProof/>
            <w:webHidden/>
          </w:rPr>
          <w:t>4</w:t>
        </w:r>
        <w:r w:rsidR="002A28E4">
          <w:rPr>
            <w:noProof/>
            <w:webHidden/>
          </w:rPr>
          <w:fldChar w:fldCharType="end"/>
        </w:r>
      </w:hyperlink>
    </w:p>
    <w:p w14:paraId="61BDE967" w14:textId="1238BDBF" w:rsidR="002A28E4" w:rsidRDefault="008A32CE">
      <w:pPr>
        <w:pStyle w:val="T1"/>
        <w:rPr>
          <w:rFonts w:asciiTheme="minorHAnsi" w:eastAsiaTheme="minorEastAsia" w:hAnsiTheme="minorHAnsi" w:cstheme="minorBidi"/>
          <w:noProof/>
          <w:sz w:val="22"/>
          <w:szCs w:val="22"/>
          <w:lang w:eastAsia="tr-TR"/>
        </w:rPr>
      </w:pPr>
      <w:hyperlink w:anchor="_Toc218689449" w:history="1">
        <w:r w:rsidR="002A28E4" w:rsidRPr="003E2619">
          <w:rPr>
            <w:rStyle w:val="Kpr"/>
            <w:noProof/>
          </w:rPr>
          <w:t>4.4.</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Kiosk Cihazları ve Kullanımları ile ilgili İlkeler</w:t>
        </w:r>
        <w:r w:rsidR="002A28E4">
          <w:rPr>
            <w:noProof/>
            <w:webHidden/>
          </w:rPr>
          <w:tab/>
        </w:r>
        <w:r w:rsidR="002A28E4">
          <w:rPr>
            <w:noProof/>
            <w:webHidden/>
          </w:rPr>
          <w:fldChar w:fldCharType="begin"/>
        </w:r>
        <w:r w:rsidR="002A28E4">
          <w:rPr>
            <w:noProof/>
            <w:webHidden/>
          </w:rPr>
          <w:instrText xml:space="preserve"> PAGEREF _Toc218689449 \h </w:instrText>
        </w:r>
        <w:r w:rsidR="002A28E4">
          <w:rPr>
            <w:noProof/>
            <w:webHidden/>
          </w:rPr>
        </w:r>
        <w:r w:rsidR="002A28E4">
          <w:rPr>
            <w:noProof/>
            <w:webHidden/>
          </w:rPr>
          <w:fldChar w:fldCharType="separate"/>
        </w:r>
        <w:r w:rsidR="002A28E4">
          <w:rPr>
            <w:noProof/>
            <w:webHidden/>
          </w:rPr>
          <w:t>5</w:t>
        </w:r>
        <w:r w:rsidR="002A28E4">
          <w:rPr>
            <w:noProof/>
            <w:webHidden/>
          </w:rPr>
          <w:fldChar w:fldCharType="end"/>
        </w:r>
      </w:hyperlink>
    </w:p>
    <w:p w14:paraId="4DAFF0E1" w14:textId="16C3DA6F" w:rsidR="002A28E4" w:rsidRDefault="008A32CE">
      <w:pPr>
        <w:pStyle w:val="T1"/>
        <w:rPr>
          <w:rFonts w:asciiTheme="minorHAnsi" w:eastAsiaTheme="minorEastAsia" w:hAnsiTheme="minorHAnsi" w:cstheme="minorBidi"/>
          <w:noProof/>
          <w:sz w:val="22"/>
          <w:szCs w:val="22"/>
          <w:lang w:eastAsia="tr-TR"/>
        </w:rPr>
      </w:pPr>
      <w:hyperlink w:anchor="_Toc218689450" w:history="1">
        <w:r w:rsidR="002A28E4" w:rsidRPr="003E2619">
          <w:rPr>
            <w:rStyle w:val="Kpr"/>
            <w:noProof/>
          </w:rPr>
          <w:t>4.5.</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Ödemeye ilişkin İlkeler</w:t>
        </w:r>
        <w:r w:rsidR="002A28E4">
          <w:rPr>
            <w:noProof/>
            <w:webHidden/>
          </w:rPr>
          <w:tab/>
        </w:r>
        <w:r w:rsidR="002A28E4">
          <w:rPr>
            <w:noProof/>
            <w:webHidden/>
          </w:rPr>
          <w:fldChar w:fldCharType="begin"/>
        </w:r>
        <w:r w:rsidR="002A28E4">
          <w:rPr>
            <w:noProof/>
            <w:webHidden/>
          </w:rPr>
          <w:instrText xml:space="preserve"> PAGEREF _Toc218689450 \h </w:instrText>
        </w:r>
        <w:r w:rsidR="002A28E4">
          <w:rPr>
            <w:noProof/>
            <w:webHidden/>
          </w:rPr>
        </w:r>
        <w:r w:rsidR="002A28E4">
          <w:rPr>
            <w:noProof/>
            <w:webHidden/>
          </w:rPr>
          <w:fldChar w:fldCharType="separate"/>
        </w:r>
        <w:r w:rsidR="002A28E4">
          <w:rPr>
            <w:noProof/>
            <w:webHidden/>
          </w:rPr>
          <w:t>5</w:t>
        </w:r>
        <w:r w:rsidR="002A28E4">
          <w:rPr>
            <w:noProof/>
            <w:webHidden/>
          </w:rPr>
          <w:fldChar w:fldCharType="end"/>
        </w:r>
      </w:hyperlink>
    </w:p>
    <w:p w14:paraId="71B8C71F" w14:textId="478EAE02" w:rsidR="002A28E4" w:rsidRDefault="008A32CE">
      <w:pPr>
        <w:pStyle w:val="T1"/>
        <w:rPr>
          <w:rFonts w:asciiTheme="minorHAnsi" w:eastAsiaTheme="minorEastAsia" w:hAnsiTheme="minorHAnsi" w:cstheme="minorBidi"/>
          <w:noProof/>
          <w:sz w:val="22"/>
          <w:szCs w:val="22"/>
          <w:lang w:eastAsia="tr-TR"/>
        </w:rPr>
      </w:pPr>
      <w:hyperlink w:anchor="_Toc218689451" w:history="1">
        <w:r w:rsidR="002A28E4" w:rsidRPr="003E2619">
          <w:rPr>
            <w:rStyle w:val="Kpr"/>
            <w:noProof/>
          </w:rPr>
          <w:t>4.6.</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Etkinliklere Katılanların ve Kurum Misafirlerinin Ödemeleri</w:t>
        </w:r>
        <w:r w:rsidR="002A28E4">
          <w:rPr>
            <w:noProof/>
            <w:webHidden/>
          </w:rPr>
          <w:tab/>
        </w:r>
        <w:r w:rsidR="002A28E4">
          <w:rPr>
            <w:noProof/>
            <w:webHidden/>
          </w:rPr>
          <w:fldChar w:fldCharType="begin"/>
        </w:r>
        <w:r w:rsidR="002A28E4">
          <w:rPr>
            <w:noProof/>
            <w:webHidden/>
          </w:rPr>
          <w:instrText xml:space="preserve"> PAGEREF _Toc218689451 \h </w:instrText>
        </w:r>
        <w:r w:rsidR="002A28E4">
          <w:rPr>
            <w:noProof/>
            <w:webHidden/>
          </w:rPr>
        </w:r>
        <w:r w:rsidR="002A28E4">
          <w:rPr>
            <w:noProof/>
            <w:webHidden/>
          </w:rPr>
          <w:fldChar w:fldCharType="separate"/>
        </w:r>
        <w:r w:rsidR="002A28E4">
          <w:rPr>
            <w:noProof/>
            <w:webHidden/>
          </w:rPr>
          <w:t>5</w:t>
        </w:r>
        <w:r w:rsidR="002A28E4">
          <w:rPr>
            <w:noProof/>
            <w:webHidden/>
          </w:rPr>
          <w:fldChar w:fldCharType="end"/>
        </w:r>
      </w:hyperlink>
    </w:p>
    <w:p w14:paraId="58BBD2DE" w14:textId="37ABC669" w:rsidR="002A28E4" w:rsidRDefault="008A32CE">
      <w:pPr>
        <w:pStyle w:val="T1"/>
        <w:rPr>
          <w:rFonts w:asciiTheme="minorHAnsi" w:eastAsiaTheme="minorEastAsia" w:hAnsiTheme="minorHAnsi" w:cstheme="minorBidi"/>
          <w:noProof/>
          <w:sz w:val="22"/>
          <w:szCs w:val="22"/>
          <w:lang w:eastAsia="tr-TR"/>
        </w:rPr>
      </w:pPr>
      <w:hyperlink w:anchor="_Toc218689452" w:history="1">
        <w:r w:rsidR="002A28E4" w:rsidRPr="003E2619">
          <w:rPr>
            <w:rStyle w:val="Kpr"/>
            <w:noProof/>
          </w:rPr>
          <w:t>4.7.</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Gizlilik Politikası İle İlgili İlkeler</w:t>
        </w:r>
        <w:r w:rsidR="002A28E4">
          <w:rPr>
            <w:noProof/>
            <w:webHidden/>
          </w:rPr>
          <w:tab/>
        </w:r>
        <w:r w:rsidR="002A28E4">
          <w:rPr>
            <w:noProof/>
            <w:webHidden/>
          </w:rPr>
          <w:fldChar w:fldCharType="begin"/>
        </w:r>
        <w:r w:rsidR="002A28E4">
          <w:rPr>
            <w:noProof/>
            <w:webHidden/>
          </w:rPr>
          <w:instrText xml:space="preserve"> PAGEREF _Toc218689452 \h </w:instrText>
        </w:r>
        <w:r w:rsidR="002A28E4">
          <w:rPr>
            <w:noProof/>
            <w:webHidden/>
          </w:rPr>
        </w:r>
        <w:r w:rsidR="002A28E4">
          <w:rPr>
            <w:noProof/>
            <w:webHidden/>
          </w:rPr>
          <w:fldChar w:fldCharType="separate"/>
        </w:r>
        <w:r w:rsidR="002A28E4">
          <w:rPr>
            <w:noProof/>
            <w:webHidden/>
          </w:rPr>
          <w:t>6</w:t>
        </w:r>
        <w:r w:rsidR="002A28E4">
          <w:rPr>
            <w:noProof/>
            <w:webHidden/>
          </w:rPr>
          <w:fldChar w:fldCharType="end"/>
        </w:r>
      </w:hyperlink>
    </w:p>
    <w:p w14:paraId="389569FD" w14:textId="1524FCCB" w:rsidR="002A28E4" w:rsidRDefault="008A32CE">
      <w:pPr>
        <w:pStyle w:val="T1"/>
        <w:rPr>
          <w:rFonts w:asciiTheme="minorHAnsi" w:eastAsiaTheme="minorEastAsia" w:hAnsiTheme="minorHAnsi" w:cstheme="minorBidi"/>
          <w:noProof/>
          <w:sz w:val="22"/>
          <w:szCs w:val="22"/>
          <w:lang w:eastAsia="tr-TR"/>
        </w:rPr>
      </w:pPr>
      <w:hyperlink w:anchor="_Toc218689453" w:history="1">
        <w:r w:rsidR="002A28E4" w:rsidRPr="003E2619">
          <w:rPr>
            <w:rStyle w:val="Kpr"/>
            <w:noProof/>
          </w:rPr>
          <w:t>4.8.</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Yurtta Kalan Öğrenciler İle İlgili İlkeler</w:t>
        </w:r>
        <w:r w:rsidR="002A28E4">
          <w:rPr>
            <w:noProof/>
            <w:webHidden/>
          </w:rPr>
          <w:tab/>
        </w:r>
        <w:r w:rsidR="002A28E4">
          <w:rPr>
            <w:noProof/>
            <w:webHidden/>
          </w:rPr>
          <w:fldChar w:fldCharType="begin"/>
        </w:r>
        <w:r w:rsidR="002A28E4">
          <w:rPr>
            <w:noProof/>
            <w:webHidden/>
          </w:rPr>
          <w:instrText xml:space="preserve"> PAGEREF _Toc218689453 \h </w:instrText>
        </w:r>
        <w:r w:rsidR="002A28E4">
          <w:rPr>
            <w:noProof/>
            <w:webHidden/>
          </w:rPr>
        </w:r>
        <w:r w:rsidR="002A28E4">
          <w:rPr>
            <w:noProof/>
            <w:webHidden/>
          </w:rPr>
          <w:fldChar w:fldCharType="separate"/>
        </w:r>
        <w:r w:rsidR="002A28E4">
          <w:rPr>
            <w:noProof/>
            <w:webHidden/>
          </w:rPr>
          <w:t>6</w:t>
        </w:r>
        <w:r w:rsidR="002A28E4">
          <w:rPr>
            <w:noProof/>
            <w:webHidden/>
          </w:rPr>
          <w:fldChar w:fldCharType="end"/>
        </w:r>
      </w:hyperlink>
    </w:p>
    <w:p w14:paraId="570FD27F" w14:textId="2A58A96A" w:rsidR="002A28E4" w:rsidRDefault="008A32CE">
      <w:pPr>
        <w:pStyle w:val="T1"/>
        <w:rPr>
          <w:rFonts w:asciiTheme="minorHAnsi" w:eastAsiaTheme="minorEastAsia" w:hAnsiTheme="minorHAnsi" w:cstheme="minorBidi"/>
          <w:noProof/>
          <w:sz w:val="22"/>
          <w:szCs w:val="22"/>
          <w:lang w:eastAsia="tr-TR"/>
        </w:rPr>
      </w:pPr>
      <w:hyperlink w:anchor="_Toc218689454" w:history="1">
        <w:r w:rsidR="002A28E4" w:rsidRPr="003E2619">
          <w:rPr>
            <w:rStyle w:val="Kpr"/>
            <w:noProof/>
          </w:rPr>
          <w:t>4.9.</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İdari ve Akademik Tüm Personel İle İlgili İlkeler</w:t>
        </w:r>
        <w:r w:rsidR="002A28E4">
          <w:rPr>
            <w:noProof/>
            <w:webHidden/>
          </w:rPr>
          <w:tab/>
        </w:r>
        <w:r w:rsidR="002A28E4">
          <w:rPr>
            <w:noProof/>
            <w:webHidden/>
          </w:rPr>
          <w:fldChar w:fldCharType="begin"/>
        </w:r>
        <w:r w:rsidR="002A28E4">
          <w:rPr>
            <w:noProof/>
            <w:webHidden/>
          </w:rPr>
          <w:instrText xml:space="preserve"> PAGEREF _Toc218689454 \h </w:instrText>
        </w:r>
        <w:r w:rsidR="002A28E4">
          <w:rPr>
            <w:noProof/>
            <w:webHidden/>
          </w:rPr>
        </w:r>
        <w:r w:rsidR="002A28E4">
          <w:rPr>
            <w:noProof/>
            <w:webHidden/>
          </w:rPr>
          <w:fldChar w:fldCharType="separate"/>
        </w:r>
        <w:r w:rsidR="002A28E4">
          <w:rPr>
            <w:noProof/>
            <w:webHidden/>
          </w:rPr>
          <w:t>6</w:t>
        </w:r>
        <w:r w:rsidR="002A28E4">
          <w:rPr>
            <w:noProof/>
            <w:webHidden/>
          </w:rPr>
          <w:fldChar w:fldCharType="end"/>
        </w:r>
      </w:hyperlink>
    </w:p>
    <w:p w14:paraId="150B25D6" w14:textId="491865E4" w:rsidR="002A28E4" w:rsidRDefault="008A32CE">
      <w:pPr>
        <w:pStyle w:val="T1"/>
        <w:rPr>
          <w:rFonts w:asciiTheme="minorHAnsi" w:eastAsiaTheme="minorEastAsia" w:hAnsiTheme="minorHAnsi" w:cstheme="minorBidi"/>
          <w:noProof/>
          <w:sz w:val="22"/>
          <w:szCs w:val="22"/>
          <w:lang w:eastAsia="tr-TR"/>
        </w:rPr>
      </w:pPr>
      <w:hyperlink w:anchor="_Toc218689455" w:history="1">
        <w:r w:rsidR="002A28E4" w:rsidRPr="003E2619">
          <w:rPr>
            <w:rStyle w:val="Kpr"/>
            <w:rFonts w:eastAsia="Calibri"/>
            <w:noProof/>
          </w:rPr>
          <w:t>5.</w:t>
        </w:r>
        <w:r w:rsidR="002A28E4">
          <w:rPr>
            <w:rFonts w:asciiTheme="minorHAnsi" w:eastAsiaTheme="minorEastAsia" w:hAnsiTheme="minorHAnsi" w:cstheme="minorBidi"/>
            <w:noProof/>
            <w:sz w:val="22"/>
            <w:szCs w:val="22"/>
            <w:lang w:eastAsia="tr-TR"/>
          </w:rPr>
          <w:tab/>
        </w:r>
        <w:r w:rsidR="002A28E4" w:rsidRPr="003E2619">
          <w:rPr>
            <w:rStyle w:val="Kpr"/>
            <w:noProof/>
          </w:rPr>
          <w:t>UYGULAMA</w:t>
        </w:r>
        <w:r w:rsidR="002A28E4">
          <w:rPr>
            <w:noProof/>
            <w:webHidden/>
          </w:rPr>
          <w:tab/>
        </w:r>
        <w:r w:rsidR="002A28E4">
          <w:rPr>
            <w:noProof/>
            <w:webHidden/>
          </w:rPr>
          <w:fldChar w:fldCharType="begin"/>
        </w:r>
        <w:r w:rsidR="002A28E4">
          <w:rPr>
            <w:noProof/>
            <w:webHidden/>
          </w:rPr>
          <w:instrText xml:space="preserve"> PAGEREF _Toc218689455 \h </w:instrText>
        </w:r>
        <w:r w:rsidR="002A28E4">
          <w:rPr>
            <w:noProof/>
            <w:webHidden/>
          </w:rPr>
        </w:r>
        <w:r w:rsidR="002A28E4">
          <w:rPr>
            <w:noProof/>
            <w:webHidden/>
          </w:rPr>
          <w:fldChar w:fldCharType="separate"/>
        </w:r>
        <w:r w:rsidR="002A28E4">
          <w:rPr>
            <w:noProof/>
            <w:webHidden/>
          </w:rPr>
          <w:t>7</w:t>
        </w:r>
        <w:r w:rsidR="002A28E4">
          <w:rPr>
            <w:noProof/>
            <w:webHidden/>
          </w:rPr>
          <w:fldChar w:fldCharType="end"/>
        </w:r>
      </w:hyperlink>
    </w:p>
    <w:p w14:paraId="67B73218" w14:textId="11AC1651" w:rsidR="002A28E4" w:rsidRDefault="008A32CE">
      <w:pPr>
        <w:pStyle w:val="T1"/>
        <w:rPr>
          <w:rFonts w:asciiTheme="minorHAnsi" w:eastAsiaTheme="minorEastAsia" w:hAnsiTheme="minorHAnsi" w:cstheme="minorBidi"/>
          <w:noProof/>
          <w:sz w:val="22"/>
          <w:szCs w:val="22"/>
          <w:lang w:eastAsia="tr-TR"/>
        </w:rPr>
      </w:pPr>
      <w:hyperlink w:anchor="_Toc218689456" w:history="1">
        <w:r w:rsidR="002A28E4" w:rsidRPr="003E2619">
          <w:rPr>
            <w:rStyle w:val="Kpr"/>
            <w:noProof/>
          </w:rPr>
          <w:t>5.1.</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Mülkiyet</w:t>
        </w:r>
        <w:r w:rsidR="002A28E4">
          <w:rPr>
            <w:noProof/>
            <w:webHidden/>
          </w:rPr>
          <w:tab/>
        </w:r>
        <w:r w:rsidR="002A28E4">
          <w:rPr>
            <w:noProof/>
            <w:webHidden/>
          </w:rPr>
          <w:fldChar w:fldCharType="begin"/>
        </w:r>
        <w:r w:rsidR="002A28E4">
          <w:rPr>
            <w:noProof/>
            <w:webHidden/>
          </w:rPr>
          <w:instrText xml:space="preserve"> PAGEREF _Toc218689456 \h </w:instrText>
        </w:r>
        <w:r w:rsidR="002A28E4">
          <w:rPr>
            <w:noProof/>
            <w:webHidden/>
          </w:rPr>
        </w:r>
        <w:r w:rsidR="002A28E4">
          <w:rPr>
            <w:noProof/>
            <w:webHidden/>
          </w:rPr>
          <w:fldChar w:fldCharType="separate"/>
        </w:r>
        <w:r w:rsidR="002A28E4">
          <w:rPr>
            <w:noProof/>
            <w:webHidden/>
          </w:rPr>
          <w:t>7</w:t>
        </w:r>
        <w:r w:rsidR="002A28E4">
          <w:rPr>
            <w:noProof/>
            <w:webHidden/>
          </w:rPr>
          <w:fldChar w:fldCharType="end"/>
        </w:r>
      </w:hyperlink>
    </w:p>
    <w:p w14:paraId="7A09BB20" w14:textId="3814614E" w:rsidR="002A28E4" w:rsidRDefault="008A32CE">
      <w:pPr>
        <w:pStyle w:val="T1"/>
        <w:rPr>
          <w:rFonts w:asciiTheme="minorHAnsi" w:eastAsiaTheme="minorEastAsia" w:hAnsiTheme="minorHAnsi" w:cstheme="minorBidi"/>
          <w:noProof/>
          <w:sz w:val="22"/>
          <w:szCs w:val="22"/>
          <w:lang w:eastAsia="tr-TR"/>
        </w:rPr>
      </w:pPr>
      <w:hyperlink w:anchor="_Toc218689457" w:history="1">
        <w:r w:rsidR="002A28E4" w:rsidRPr="003E2619">
          <w:rPr>
            <w:rStyle w:val="Kpr"/>
            <w:noProof/>
          </w:rPr>
          <w:t>5.2.</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Kullanım</w:t>
        </w:r>
        <w:r w:rsidR="002A28E4">
          <w:rPr>
            <w:noProof/>
            <w:webHidden/>
          </w:rPr>
          <w:tab/>
        </w:r>
        <w:r w:rsidR="002A28E4">
          <w:rPr>
            <w:noProof/>
            <w:webHidden/>
          </w:rPr>
          <w:fldChar w:fldCharType="begin"/>
        </w:r>
        <w:r w:rsidR="002A28E4">
          <w:rPr>
            <w:noProof/>
            <w:webHidden/>
          </w:rPr>
          <w:instrText xml:space="preserve"> PAGEREF _Toc218689457 \h </w:instrText>
        </w:r>
        <w:r w:rsidR="002A28E4">
          <w:rPr>
            <w:noProof/>
            <w:webHidden/>
          </w:rPr>
        </w:r>
        <w:r w:rsidR="002A28E4">
          <w:rPr>
            <w:noProof/>
            <w:webHidden/>
          </w:rPr>
          <w:fldChar w:fldCharType="separate"/>
        </w:r>
        <w:r w:rsidR="002A28E4">
          <w:rPr>
            <w:noProof/>
            <w:webHidden/>
          </w:rPr>
          <w:t>7</w:t>
        </w:r>
        <w:r w:rsidR="002A28E4">
          <w:rPr>
            <w:noProof/>
            <w:webHidden/>
          </w:rPr>
          <w:fldChar w:fldCharType="end"/>
        </w:r>
      </w:hyperlink>
    </w:p>
    <w:p w14:paraId="625CB6DB" w14:textId="1066C2B8" w:rsidR="002A28E4" w:rsidRDefault="008A32CE">
      <w:pPr>
        <w:pStyle w:val="T1"/>
        <w:rPr>
          <w:rFonts w:asciiTheme="minorHAnsi" w:eastAsiaTheme="minorEastAsia" w:hAnsiTheme="minorHAnsi" w:cstheme="minorBidi"/>
          <w:noProof/>
          <w:sz w:val="22"/>
          <w:szCs w:val="22"/>
          <w:lang w:eastAsia="tr-TR"/>
        </w:rPr>
      </w:pPr>
      <w:hyperlink w:anchor="_Toc218689458" w:history="1">
        <w:r w:rsidR="002A28E4" w:rsidRPr="003E2619">
          <w:rPr>
            <w:rStyle w:val="Kpr"/>
            <w:noProof/>
          </w:rPr>
          <w:t>5.3.</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Teknolojik Destek ve ID Kart Hizmetleri Müdürlüğü</w:t>
        </w:r>
        <w:r w:rsidR="002A28E4">
          <w:rPr>
            <w:noProof/>
            <w:webHidden/>
          </w:rPr>
          <w:tab/>
        </w:r>
        <w:r w:rsidR="002A28E4">
          <w:rPr>
            <w:noProof/>
            <w:webHidden/>
          </w:rPr>
          <w:fldChar w:fldCharType="begin"/>
        </w:r>
        <w:r w:rsidR="002A28E4">
          <w:rPr>
            <w:noProof/>
            <w:webHidden/>
          </w:rPr>
          <w:instrText xml:space="preserve"> PAGEREF _Toc218689458 \h </w:instrText>
        </w:r>
        <w:r w:rsidR="002A28E4">
          <w:rPr>
            <w:noProof/>
            <w:webHidden/>
          </w:rPr>
        </w:r>
        <w:r w:rsidR="002A28E4">
          <w:rPr>
            <w:noProof/>
            <w:webHidden/>
          </w:rPr>
          <w:fldChar w:fldCharType="separate"/>
        </w:r>
        <w:r w:rsidR="002A28E4">
          <w:rPr>
            <w:noProof/>
            <w:webHidden/>
          </w:rPr>
          <w:t>7</w:t>
        </w:r>
        <w:r w:rsidR="002A28E4">
          <w:rPr>
            <w:noProof/>
            <w:webHidden/>
          </w:rPr>
          <w:fldChar w:fldCharType="end"/>
        </w:r>
      </w:hyperlink>
    </w:p>
    <w:p w14:paraId="19DFCFB2" w14:textId="4EDD04F5" w:rsidR="002A28E4" w:rsidRDefault="008A32CE">
      <w:pPr>
        <w:pStyle w:val="T1"/>
        <w:rPr>
          <w:rFonts w:asciiTheme="minorHAnsi" w:eastAsiaTheme="minorEastAsia" w:hAnsiTheme="minorHAnsi" w:cstheme="minorBidi"/>
          <w:noProof/>
          <w:sz w:val="22"/>
          <w:szCs w:val="22"/>
          <w:lang w:eastAsia="tr-TR"/>
        </w:rPr>
      </w:pPr>
      <w:hyperlink w:anchor="_Toc218689459" w:history="1">
        <w:r w:rsidR="002A28E4" w:rsidRPr="003E2619">
          <w:rPr>
            <w:rStyle w:val="Kpr"/>
            <w:noProof/>
          </w:rPr>
          <w:t>5.4.</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Sorumluluk</w:t>
        </w:r>
        <w:r w:rsidR="002A28E4">
          <w:rPr>
            <w:noProof/>
            <w:webHidden/>
          </w:rPr>
          <w:tab/>
        </w:r>
        <w:r w:rsidR="002A28E4">
          <w:rPr>
            <w:noProof/>
            <w:webHidden/>
          </w:rPr>
          <w:fldChar w:fldCharType="begin"/>
        </w:r>
        <w:r w:rsidR="002A28E4">
          <w:rPr>
            <w:noProof/>
            <w:webHidden/>
          </w:rPr>
          <w:instrText xml:space="preserve"> PAGEREF _Toc218689459 \h </w:instrText>
        </w:r>
        <w:r w:rsidR="002A28E4">
          <w:rPr>
            <w:noProof/>
            <w:webHidden/>
          </w:rPr>
        </w:r>
        <w:r w:rsidR="002A28E4">
          <w:rPr>
            <w:noProof/>
            <w:webHidden/>
          </w:rPr>
          <w:fldChar w:fldCharType="separate"/>
        </w:r>
        <w:r w:rsidR="002A28E4">
          <w:rPr>
            <w:noProof/>
            <w:webHidden/>
          </w:rPr>
          <w:t>7</w:t>
        </w:r>
        <w:r w:rsidR="002A28E4">
          <w:rPr>
            <w:noProof/>
            <w:webHidden/>
          </w:rPr>
          <w:fldChar w:fldCharType="end"/>
        </w:r>
      </w:hyperlink>
    </w:p>
    <w:p w14:paraId="3A2F94DD" w14:textId="36089DF9" w:rsidR="002A28E4" w:rsidRDefault="008A32CE">
      <w:pPr>
        <w:pStyle w:val="T1"/>
        <w:rPr>
          <w:rFonts w:asciiTheme="minorHAnsi" w:eastAsiaTheme="minorEastAsia" w:hAnsiTheme="minorHAnsi" w:cstheme="minorBidi"/>
          <w:noProof/>
          <w:sz w:val="22"/>
          <w:szCs w:val="22"/>
          <w:lang w:eastAsia="tr-TR"/>
        </w:rPr>
      </w:pPr>
      <w:hyperlink w:anchor="_Toc218689460" w:history="1">
        <w:r w:rsidR="002A28E4" w:rsidRPr="003E2619">
          <w:rPr>
            <w:rStyle w:val="Kpr"/>
            <w:noProof/>
          </w:rPr>
          <w:t>5.5.</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Ücret</w:t>
        </w:r>
        <w:r w:rsidR="002A28E4">
          <w:rPr>
            <w:noProof/>
            <w:webHidden/>
          </w:rPr>
          <w:tab/>
        </w:r>
        <w:r w:rsidR="002A28E4">
          <w:rPr>
            <w:noProof/>
            <w:webHidden/>
          </w:rPr>
          <w:fldChar w:fldCharType="begin"/>
        </w:r>
        <w:r w:rsidR="002A28E4">
          <w:rPr>
            <w:noProof/>
            <w:webHidden/>
          </w:rPr>
          <w:instrText xml:space="preserve"> PAGEREF _Toc218689460 \h </w:instrText>
        </w:r>
        <w:r w:rsidR="002A28E4">
          <w:rPr>
            <w:noProof/>
            <w:webHidden/>
          </w:rPr>
        </w:r>
        <w:r w:rsidR="002A28E4">
          <w:rPr>
            <w:noProof/>
            <w:webHidden/>
          </w:rPr>
          <w:fldChar w:fldCharType="separate"/>
        </w:r>
        <w:r w:rsidR="002A28E4">
          <w:rPr>
            <w:noProof/>
            <w:webHidden/>
          </w:rPr>
          <w:t>8</w:t>
        </w:r>
        <w:r w:rsidR="002A28E4">
          <w:rPr>
            <w:noProof/>
            <w:webHidden/>
          </w:rPr>
          <w:fldChar w:fldCharType="end"/>
        </w:r>
      </w:hyperlink>
    </w:p>
    <w:p w14:paraId="4E6EBAC6" w14:textId="1E63872C" w:rsidR="002A28E4" w:rsidRDefault="008A32CE">
      <w:pPr>
        <w:pStyle w:val="T1"/>
        <w:rPr>
          <w:rFonts w:asciiTheme="minorHAnsi" w:eastAsiaTheme="minorEastAsia" w:hAnsiTheme="minorHAnsi" w:cstheme="minorBidi"/>
          <w:noProof/>
          <w:sz w:val="22"/>
          <w:szCs w:val="22"/>
          <w:lang w:eastAsia="tr-TR"/>
        </w:rPr>
      </w:pPr>
      <w:hyperlink w:anchor="_Toc218689461" w:history="1">
        <w:r w:rsidR="002A28E4" w:rsidRPr="003E2619">
          <w:rPr>
            <w:rStyle w:val="Kpr"/>
            <w:noProof/>
          </w:rPr>
          <w:t>5.6.</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Kayıp Çalıntı</w:t>
        </w:r>
        <w:r w:rsidR="002A28E4">
          <w:rPr>
            <w:noProof/>
            <w:webHidden/>
          </w:rPr>
          <w:tab/>
        </w:r>
        <w:r w:rsidR="002A28E4">
          <w:rPr>
            <w:noProof/>
            <w:webHidden/>
          </w:rPr>
          <w:fldChar w:fldCharType="begin"/>
        </w:r>
        <w:r w:rsidR="002A28E4">
          <w:rPr>
            <w:noProof/>
            <w:webHidden/>
          </w:rPr>
          <w:instrText xml:space="preserve"> PAGEREF _Toc218689461 \h </w:instrText>
        </w:r>
        <w:r w:rsidR="002A28E4">
          <w:rPr>
            <w:noProof/>
            <w:webHidden/>
          </w:rPr>
        </w:r>
        <w:r w:rsidR="002A28E4">
          <w:rPr>
            <w:noProof/>
            <w:webHidden/>
          </w:rPr>
          <w:fldChar w:fldCharType="separate"/>
        </w:r>
        <w:r w:rsidR="002A28E4">
          <w:rPr>
            <w:noProof/>
            <w:webHidden/>
          </w:rPr>
          <w:t>8</w:t>
        </w:r>
        <w:r w:rsidR="002A28E4">
          <w:rPr>
            <w:noProof/>
            <w:webHidden/>
          </w:rPr>
          <w:fldChar w:fldCharType="end"/>
        </w:r>
      </w:hyperlink>
    </w:p>
    <w:p w14:paraId="09002BA1" w14:textId="1927D994" w:rsidR="002A28E4" w:rsidRDefault="008A32CE">
      <w:pPr>
        <w:pStyle w:val="T1"/>
        <w:rPr>
          <w:rFonts w:asciiTheme="minorHAnsi" w:eastAsiaTheme="minorEastAsia" w:hAnsiTheme="minorHAnsi" w:cstheme="minorBidi"/>
          <w:noProof/>
          <w:sz w:val="22"/>
          <w:szCs w:val="22"/>
          <w:lang w:eastAsia="tr-TR"/>
        </w:rPr>
      </w:pPr>
      <w:hyperlink w:anchor="_Toc218689462" w:history="1">
        <w:r w:rsidR="002A28E4" w:rsidRPr="003E2619">
          <w:rPr>
            <w:rStyle w:val="Kpr"/>
            <w:noProof/>
          </w:rPr>
          <w:t>5.7.</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Kartların Geçerlilik Süresi</w:t>
        </w:r>
        <w:r w:rsidR="002A28E4">
          <w:rPr>
            <w:noProof/>
            <w:webHidden/>
          </w:rPr>
          <w:tab/>
        </w:r>
        <w:r w:rsidR="002A28E4">
          <w:rPr>
            <w:noProof/>
            <w:webHidden/>
          </w:rPr>
          <w:fldChar w:fldCharType="begin"/>
        </w:r>
        <w:r w:rsidR="002A28E4">
          <w:rPr>
            <w:noProof/>
            <w:webHidden/>
          </w:rPr>
          <w:instrText xml:space="preserve"> PAGEREF _Toc218689462 \h </w:instrText>
        </w:r>
        <w:r w:rsidR="002A28E4">
          <w:rPr>
            <w:noProof/>
            <w:webHidden/>
          </w:rPr>
        </w:r>
        <w:r w:rsidR="002A28E4">
          <w:rPr>
            <w:noProof/>
            <w:webHidden/>
          </w:rPr>
          <w:fldChar w:fldCharType="separate"/>
        </w:r>
        <w:r w:rsidR="002A28E4">
          <w:rPr>
            <w:noProof/>
            <w:webHidden/>
          </w:rPr>
          <w:t>8</w:t>
        </w:r>
        <w:r w:rsidR="002A28E4">
          <w:rPr>
            <w:noProof/>
            <w:webHidden/>
          </w:rPr>
          <w:fldChar w:fldCharType="end"/>
        </w:r>
      </w:hyperlink>
    </w:p>
    <w:p w14:paraId="66966FF7" w14:textId="4058E93B" w:rsidR="002A28E4" w:rsidRDefault="008A32CE">
      <w:pPr>
        <w:pStyle w:val="T1"/>
        <w:rPr>
          <w:rFonts w:asciiTheme="minorHAnsi" w:eastAsiaTheme="minorEastAsia" w:hAnsiTheme="minorHAnsi" w:cstheme="minorBidi"/>
          <w:noProof/>
          <w:sz w:val="22"/>
          <w:szCs w:val="22"/>
          <w:lang w:eastAsia="tr-TR"/>
        </w:rPr>
      </w:pPr>
      <w:hyperlink w:anchor="_Toc218689463" w:history="1">
        <w:r w:rsidR="002A28E4" w:rsidRPr="003E2619">
          <w:rPr>
            <w:rStyle w:val="Kpr"/>
            <w:noProof/>
          </w:rPr>
          <w:t>5.8.</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ArelNakit</w:t>
        </w:r>
        <w:r w:rsidR="002A28E4">
          <w:rPr>
            <w:noProof/>
            <w:webHidden/>
          </w:rPr>
          <w:tab/>
        </w:r>
        <w:r w:rsidR="002A28E4">
          <w:rPr>
            <w:noProof/>
            <w:webHidden/>
          </w:rPr>
          <w:fldChar w:fldCharType="begin"/>
        </w:r>
        <w:r w:rsidR="002A28E4">
          <w:rPr>
            <w:noProof/>
            <w:webHidden/>
          </w:rPr>
          <w:instrText xml:space="preserve"> PAGEREF _Toc218689463 \h </w:instrText>
        </w:r>
        <w:r w:rsidR="002A28E4">
          <w:rPr>
            <w:noProof/>
            <w:webHidden/>
          </w:rPr>
        </w:r>
        <w:r w:rsidR="002A28E4">
          <w:rPr>
            <w:noProof/>
            <w:webHidden/>
          </w:rPr>
          <w:fldChar w:fldCharType="separate"/>
        </w:r>
        <w:r w:rsidR="002A28E4">
          <w:rPr>
            <w:noProof/>
            <w:webHidden/>
          </w:rPr>
          <w:t>8</w:t>
        </w:r>
        <w:r w:rsidR="002A28E4">
          <w:rPr>
            <w:noProof/>
            <w:webHidden/>
          </w:rPr>
          <w:fldChar w:fldCharType="end"/>
        </w:r>
      </w:hyperlink>
    </w:p>
    <w:p w14:paraId="34524494" w14:textId="3EB4A86B" w:rsidR="002A28E4" w:rsidRDefault="008A32CE">
      <w:pPr>
        <w:pStyle w:val="T1"/>
        <w:rPr>
          <w:rFonts w:asciiTheme="minorHAnsi" w:eastAsiaTheme="minorEastAsia" w:hAnsiTheme="minorHAnsi" w:cstheme="minorBidi"/>
          <w:noProof/>
          <w:sz w:val="22"/>
          <w:szCs w:val="22"/>
          <w:lang w:eastAsia="tr-TR"/>
        </w:rPr>
      </w:pPr>
      <w:hyperlink w:anchor="_Toc218689464" w:history="1">
        <w:r w:rsidR="002A28E4" w:rsidRPr="003E2619">
          <w:rPr>
            <w:rStyle w:val="Kpr"/>
            <w:noProof/>
          </w:rPr>
          <w:t>5.9.</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Kart Bakiyesinin Devri</w:t>
        </w:r>
        <w:r w:rsidR="002A28E4">
          <w:rPr>
            <w:noProof/>
            <w:webHidden/>
          </w:rPr>
          <w:tab/>
        </w:r>
        <w:r w:rsidR="002A28E4">
          <w:rPr>
            <w:noProof/>
            <w:webHidden/>
          </w:rPr>
          <w:fldChar w:fldCharType="begin"/>
        </w:r>
        <w:r w:rsidR="002A28E4">
          <w:rPr>
            <w:noProof/>
            <w:webHidden/>
          </w:rPr>
          <w:instrText xml:space="preserve"> PAGEREF _Toc218689464 \h </w:instrText>
        </w:r>
        <w:r w:rsidR="002A28E4">
          <w:rPr>
            <w:noProof/>
            <w:webHidden/>
          </w:rPr>
        </w:r>
        <w:r w:rsidR="002A28E4">
          <w:rPr>
            <w:noProof/>
            <w:webHidden/>
          </w:rPr>
          <w:fldChar w:fldCharType="separate"/>
        </w:r>
        <w:r w:rsidR="002A28E4">
          <w:rPr>
            <w:noProof/>
            <w:webHidden/>
          </w:rPr>
          <w:t>8</w:t>
        </w:r>
        <w:r w:rsidR="002A28E4">
          <w:rPr>
            <w:noProof/>
            <w:webHidden/>
          </w:rPr>
          <w:fldChar w:fldCharType="end"/>
        </w:r>
      </w:hyperlink>
    </w:p>
    <w:p w14:paraId="531DA02E" w14:textId="13DEA071" w:rsidR="002A28E4" w:rsidRDefault="008A32CE">
      <w:pPr>
        <w:pStyle w:val="T1"/>
        <w:tabs>
          <w:tab w:val="left" w:pos="880"/>
        </w:tabs>
        <w:rPr>
          <w:rFonts w:asciiTheme="minorHAnsi" w:eastAsiaTheme="minorEastAsia" w:hAnsiTheme="minorHAnsi" w:cstheme="minorBidi"/>
          <w:noProof/>
          <w:sz w:val="22"/>
          <w:szCs w:val="22"/>
          <w:lang w:eastAsia="tr-TR"/>
        </w:rPr>
      </w:pPr>
      <w:hyperlink w:anchor="_Toc218689465" w:history="1">
        <w:r w:rsidR="002A28E4" w:rsidRPr="003E2619">
          <w:rPr>
            <w:rStyle w:val="Kpr"/>
            <w:noProof/>
          </w:rPr>
          <w:t>5.10.</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İade</w:t>
        </w:r>
        <w:r w:rsidR="002A28E4">
          <w:rPr>
            <w:noProof/>
            <w:webHidden/>
          </w:rPr>
          <w:tab/>
        </w:r>
        <w:r w:rsidR="002A28E4">
          <w:rPr>
            <w:noProof/>
            <w:webHidden/>
          </w:rPr>
          <w:fldChar w:fldCharType="begin"/>
        </w:r>
        <w:r w:rsidR="002A28E4">
          <w:rPr>
            <w:noProof/>
            <w:webHidden/>
          </w:rPr>
          <w:instrText xml:space="preserve"> PAGEREF _Toc218689465 \h </w:instrText>
        </w:r>
        <w:r w:rsidR="002A28E4">
          <w:rPr>
            <w:noProof/>
            <w:webHidden/>
          </w:rPr>
        </w:r>
        <w:r w:rsidR="002A28E4">
          <w:rPr>
            <w:noProof/>
            <w:webHidden/>
          </w:rPr>
          <w:fldChar w:fldCharType="separate"/>
        </w:r>
        <w:r w:rsidR="002A28E4">
          <w:rPr>
            <w:noProof/>
            <w:webHidden/>
          </w:rPr>
          <w:t>9</w:t>
        </w:r>
        <w:r w:rsidR="002A28E4">
          <w:rPr>
            <w:noProof/>
            <w:webHidden/>
          </w:rPr>
          <w:fldChar w:fldCharType="end"/>
        </w:r>
      </w:hyperlink>
    </w:p>
    <w:p w14:paraId="3296EA51" w14:textId="6CDEA456" w:rsidR="002A28E4" w:rsidRDefault="008A32CE">
      <w:pPr>
        <w:pStyle w:val="T1"/>
        <w:tabs>
          <w:tab w:val="left" w:pos="880"/>
        </w:tabs>
        <w:rPr>
          <w:rFonts w:asciiTheme="minorHAnsi" w:eastAsiaTheme="minorEastAsia" w:hAnsiTheme="minorHAnsi" w:cstheme="minorBidi"/>
          <w:noProof/>
          <w:sz w:val="22"/>
          <w:szCs w:val="22"/>
          <w:lang w:eastAsia="tr-TR"/>
        </w:rPr>
      </w:pPr>
      <w:hyperlink w:anchor="_Toc218689466" w:history="1">
        <w:r w:rsidR="002A28E4" w:rsidRPr="003E2619">
          <w:rPr>
            <w:rStyle w:val="Kpr"/>
            <w:noProof/>
          </w:rPr>
          <w:t>5.11.</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Teknik koşullar</w:t>
        </w:r>
        <w:r w:rsidR="002A28E4">
          <w:rPr>
            <w:noProof/>
            <w:webHidden/>
          </w:rPr>
          <w:tab/>
        </w:r>
        <w:r w:rsidR="002A28E4">
          <w:rPr>
            <w:noProof/>
            <w:webHidden/>
          </w:rPr>
          <w:fldChar w:fldCharType="begin"/>
        </w:r>
        <w:r w:rsidR="002A28E4">
          <w:rPr>
            <w:noProof/>
            <w:webHidden/>
          </w:rPr>
          <w:instrText xml:space="preserve"> PAGEREF _Toc218689466 \h </w:instrText>
        </w:r>
        <w:r w:rsidR="002A28E4">
          <w:rPr>
            <w:noProof/>
            <w:webHidden/>
          </w:rPr>
        </w:r>
        <w:r w:rsidR="002A28E4">
          <w:rPr>
            <w:noProof/>
            <w:webHidden/>
          </w:rPr>
          <w:fldChar w:fldCharType="separate"/>
        </w:r>
        <w:r w:rsidR="002A28E4">
          <w:rPr>
            <w:noProof/>
            <w:webHidden/>
          </w:rPr>
          <w:t>9</w:t>
        </w:r>
        <w:r w:rsidR="002A28E4">
          <w:rPr>
            <w:noProof/>
            <w:webHidden/>
          </w:rPr>
          <w:fldChar w:fldCharType="end"/>
        </w:r>
      </w:hyperlink>
    </w:p>
    <w:p w14:paraId="62A7E497" w14:textId="486EC435" w:rsidR="002A28E4" w:rsidRDefault="008A32CE">
      <w:pPr>
        <w:pStyle w:val="T1"/>
        <w:rPr>
          <w:rFonts w:asciiTheme="minorHAnsi" w:eastAsiaTheme="minorEastAsia" w:hAnsiTheme="minorHAnsi" w:cstheme="minorBidi"/>
          <w:noProof/>
          <w:sz w:val="22"/>
          <w:szCs w:val="22"/>
          <w:lang w:eastAsia="tr-TR"/>
        </w:rPr>
      </w:pPr>
      <w:hyperlink w:anchor="_Toc218689467" w:history="1">
        <w:r w:rsidR="002A28E4" w:rsidRPr="003E2619">
          <w:rPr>
            <w:rStyle w:val="Kpr"/>
            <w:noProof/>
          </w:rPr>
          <w:t>6.</w:t>
        </w:r>
        <w:r w:rsidR="002A28E4">
          <w:rPr>
            <w:rFonts w:asciiTheme="minorHAnsi" w:eastAsiaTheme="minorEastAsia" w:hAnsiTheme="minorHAnsi" w:cstheme="minorBidi"/>
            <w:noProof/>
            <w:sz w:val="22"/>
            <w:szCs w:val="22"/>
            <w:lang w:eastAsia="tr-TR"/>
          </w:rPr>
          <w:tab/>
        </w:r>
        <w:r w:rsidR="002A28E4" w:rsidRPr="003E2619">
          <w:rPr>
            <w:rStyle w:val="Kpr"/>
            <w:noProof/>
          </w:rPr>
          <w:t>SON HÜKÜMLER</w:t>
        </w:r>
        <w:r w:rsidR="002A28E4">
          <w:rPr>
            <w:noProof/>
            <w:webHidden/>
          </w:rPr>
          <w:tab/>
        </w:r>
        <w:r w:rsidR="002A28E4">
          <w:rPr>
            <w:noProof/>
            <w:webHidden/>
          </w:rPr>
          <w:fldChar w:fldCharType="begin"/>
        </w:r>
        <w:r w:rsidR="002A28E4">
          <w:rPr>
            <w:noProof/>
            <w:webHidden/>
          </w:rPr>
          <w:instrText xml:space="preserve"> PAGEREF _Toc218689467 \h </w:instrText>
        </w:r>
        <w:r w:rsidR="002A28E4">
          <w:rPr>
            <w:noProof/>
            <w:webHidden/>
          </w:rPr>
        </w:r>
        <w:r w:rsidR="002A28E4">
          <w:rPr>
            <w:noProof/>
            <w:webHidden/>
          </w:rPr>
          <w:fldChar w:fldCharType="separate"/>
        </w:r>
        <w:r w:rsidR="002A28E4">
          <w:rPr>
            <w:noProof/>
            <w:webHidden/>
          </w:rPr>
          <w:t>9</w:t>
        </w:r>
        <w:r w:rsidR="002A28E4">
          <w:rPr>
            <w:noProof/>
            <w:webHidden/>
          </w:rPr>
          <w:fldChar w:fldCharType="end"/>
        </w:r>
      </w:hyperlink>
    </w:p>
    <w:p w14:paraId="5DF9536A" w14:textId="3547241D" w:rsidR="002A28E4" w:rsidRDefault="008A32CE">
      <w:pPr>
        <w:pStyle w:val="T1"/>
        <w:rPr>
          <w:rFonts w:asciiTheme="minorHAnsi" w:eastAsiaTheme="minorEastAsia" w:hAnsiTheme="minorHAnsi" w:cstheme="minorBidi"/>
          <w:noProof/>
          <w:sz w:val="22"/>
          <w:szCs w:val="22"/>
          <w:lang w:eastAsia="tr-TR"/>
        </w:rPr>
      </w:pPr>
      <w:hyperlink w:anchor="_Toc218689468" w:history="1">
        <w:r w:rsidR="002A28E4" w:rsidRPr="003E2619">
          <w:rPr>
            <w:rStyle w:val="Kpr"/>
            <w:noProof/>
          </w:rPr>
          <w:t>6.1.</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Ekler ve Kayıtlar</w:t>
        </w:r>
        <w:r w:rsidR="002A28E4">
          <w:rPr>
            <w:noProof/>
            <w:webHidden/>
          </w:rPr>
          <w:tab/>
        </w:r>
        <w:r w:rsidR="002A28E4">
          <w:rPr>
            <w:noProof/>
            <w:webHidden/>
          </w:rPr>
          <w:fldChar w:fldCharType="begin"/>
        </w:r>
        <w:r w:rsidR="002A28E4">
          <w:rPr>
            <w:noProof/>
            <w:webHidden/>
          </w:rPr>
          <w:instrText xml:space="preserve"> PAGEREF _Toc218689468 \h </w:instrText>
        </w:r>
        <w:r w:rsidR="002A28E4">
          <w:rPr>
            <w:noProof/>
            <w:webHidden/>
          </w:rPr>
        </w:r>
        <w:r w:rsidR="002A28E4">
          <w:rPr>
            <w:noProof/>
            <w:webHidden/>
          </w:rPr>
          <w:fldChar w:fldCharType="separate"/>
        </w:r>
        <w:r w:rsidR="002A28E4">
          <w:rPr>
            <w:noProof/>
            <w:webHidden/>
          </w:rPr>
          <w:t>9</w:t>
        </w:r>
        <w:r w:rsidR="002A28E4">
          <w:rPr>
            <w:noProof/>
            <w:webHidden/>
          </w:rPr>
          <w:fldChar w:fldCharType="end"/>
        </w:r>
      </w:hyperlink>
    </w:p>
    <w:p w14:paraId="4101EC30" w14:textId="131B422D" w:rsidR="002A28E4" w:rsidRDefault="008A32CE">
      <w:pPr>
        <w:pStyle w:val="T1"/>
        <w:rPr>
          <w:rFonts w:asciiTheme="minorHAnsi" w:eastAsiaTheme="minorEastAsia" w:hAnsiTheme="minorHAnsi" w:cstheme="minorBidi"/>
          <w:noProof/>
          <w:sz w:val="22"/>
          <w:szCs w:val="22"/>
          <w:lang w:eastAsia="tr-TR"/>
        </w:rPr>
      </w:pPr>
      <w:hyperlink w:anchor="_Toc218689469" w:history="1">
        <w:r w:rsidR="002A28E4" w:rsidRPr="003E2619">
          <w:rPr>
            <w:rStyle w:val="Kpr"/>
            <w:noProof/>
          </w:rPr>
          <w:t>6.2.</w:t>
        </w:r>
        <w:r w:rsidR="002A28E4">
          <w:rPr>
            <w:rFonts w:asciiTheme="minorHAnsi" w:eastAsiaTheme="minorEastAsia" w:hAnsiTheme="minorHAnsi" w:cstheme="minorBidi"/>
            <w:noProof/>
            <w:sz w:val="22"/>
            <w:szCs w:val="22"/>
            <w:lang w:eastAsia="tr-TR"/>
          </w:rPr>
          <w:tab/>
        </w:r>
        <w:r w:rsidR="002A28E4" w:rsidRPr="003E2619">
          <w:rPr>
            <w:rStyle w:val="Kpr"/>
            <w:noProof/>
            <w:shd w:val="clear" w:color="auto" w:fill="FFFFFF"/>
          </w:rPr>
          <w:t>Gözden Geçirme</w:t>
        </w:r>
        <w:r w:rsidR="002A28E4">
          <w:rPr>
            <w:noProof/>
            <w:webHidden/>
          </w:rPr>
          <w:tab/>
        </w:r>
        <w:r w:rsidR="002A28E4">
          <w:rPr>
            <w:noProof/>
            <w:webHidden/>
          </w:rPr>
          <w:fldChar w:fldCharType="begin"/>
        </w:r>
        <w:r w:rsidR="002A28E4">
          <w:rPr>
            <w:noProof/>
            <w:webHidden/>
          </w:rPr>
          <w:instrText xml:space="preserve"> PAGEREF _Toc218689469 \h </w:instrText>
        </w:r>
        <w:r w:rsidR="002A28E4">
          <w:rPr>
            <w:noProof/>
            <w:webHidden/>
          </w:rPr>
        </w:r>
        <w:r w:rsidR="002A28E4">
          <w:rPr>
            <w:noProof/>
            <w:webHidden/>
          </w:rPr>
          <w:fldChar w:fldCharType="separate"/>
        </w:r>
        <w:r w:rsidR="002A28E4">
          <w:rPr>
            <w:noProof/>
            <w:webHidden/>
          </w:rPr>
          <w:t>9</w:t>
        </w:r>
        <w:r w:rsidR="002A28E4">
          <w:rPr>
            <w:noProof/>
            <w:webHidden/>
          </w:rPr>
          <w:fldChar w:fldCharType="end"/>
        </w:r>
      </w:hyperlink>
    </w:p>
    <w:p w14:paraId="4B33B014" w14:textId="20FD47E9" w:rsidR="00EB42ED" w:rsidRPr="00D56C68" w:rsidRDefault="00637DFB" w:rsidP="0037392F">
      <w:r w:rsidRPr="00D56C68">
        <w:rPr>
          <w:b/>
          <w:bCs/>
        </w:rPr>
        <w:fldChar w:fldCharType="end"/>
      </w:r>
    </w:p>
    <w:p w14:paraId="18F6CC7B" w14:textId="77777777" w:rsidR="00EB42ED" w:rsidRPr="00D56C68" w:rsidRDefault="00EB42ED" w:rsidP="00EB42ED">
      <w:pPr>
        <w:spacing w:line="276" w:lineRule="auto"/>
        <w:jc w:val="both"/>
        <w:rPr>
          <w:b/>
          <w:bCs/>
        </w:rPr>
      </w:pPr>
    </w:p>
    <w:p w14:paraId="4F0F3CA9" w14:textId="6D8D025D" w:rsidR="0037392F" w:rsidRDefault="0037392F" w:rsidP="00EB42ED">
      <w:pPr>
        <w:spacing w:line="276" w:lineRule="auto"/>
        <w:jc w:val="both"/>
        <w:rPr>
          <w:b/>
          <w:bCs/>
        </w:rPr>
      </w:pPr>
    </w:p>
    <w:p w14:paraId="55A0966E" w14:textId="78463766" w:rsidR="00D56C68" w:rsidRDefault="00D56C68" w:rsidP="00EB42ED">
      <w:pPr>
        <w:spacing w:line="276" w:lineRule="auto"/>
        <w:jc w:val="both"/>
        <w:rPr>
          <w:b/>
          <w:bCs/>
        </w:rPr>
      </w:pPr>
    </w:p>
    <w:p w14:paraId="38C82F94" w14:textId="384CDEA8" w:rsidR="00D56C68" w:rsidRDefault="00D56C68" w:rsidP="00EB42ED">
      <w:pPr>
        <w:spacing w:line="276" w:lineRule="auto"/>
        <w:jc w:val="both"/>
        <w:rPr>
          <w:b/>
          <w:bCs/>
        </w:rPr>
      </w:pPr>
    </w:p>
    <w:p w14:paraId="7806AFDD" w14:textId="1DAA23F6" w:rsidR="00D56C68" w:rsidRDefault="00D56C68" w:rsidP="00EB42ED">
      <w:pPr>
        <w:spacing w:line="276" w:lineRule="auto"/>
        <w:jc w:val="both"/>
        <w:rPr>
          <w:b/>
          <w:bCs/>
        </w:rPr>
      </w:pPr>
    </w:p>
    <w:p w14:paraId="23324AFA" w14:textId="15657D7F" w:rsidR="00D56C68" w:rsidRDefault="00D56C68" w:rsidP="00EB42ED">
      <w:pPr>
        <w:spacing w:line="276" w:lineRule="auto"/>
        <w:jc w:val="both"/>
        <w:rPr>
          <w:b/>
          <w:bCs/>
        </w:rPr>
      </w:pPr>
    </w:p>
    <w:p w14:paraId="718C1D44" w14:textId="77777777" w:rsidR="00D56C68" w:rsidRPr="00D56C68" w:rsidRDefault="00D56C68" w:rsidP="00EB42ED">
      <w:pPr>
        <w:spacing w:line="276" w:lineRule="auto"/>
        <w:jc w:val="both"/>
        <w:rPr>
          <w:b/>
          <w:bCs/>
        </w:rPr>
      </w:pPr>
    </w:p>
    <w:p w14:paraId="1696FF28" w14:textId="77777777" w:rsidR="00EB42ED" w:rsidRPr="00D56C68" w:rsidRDefault="00EB42ED" w:rsidP="00EB42ED">
      <w:pPr>
        <w:pStyle w:val="Balk1"/>
        <w:numPr>
          <w:ilvl w:val="0"/>
          <w:numId w:val="1"/>
        </w:numPr>
        <w:rPr>
          <w:color w:val="000000"/>
          <w:sz w:val="24"/>
        </w:rPr>
      </w:pPr>
      <w:bookmarkStart w:id="0" w:name="_Toc47358955"/>
      <w:bookmarkStart w:id="1" w:name="_Toc218689433"/>
      <w:r w:rsidRPr="00D56C68">
        <w:rPr>
          <w:color w:val="000000"/>
          <w:sz w:val="24"/>
        </w:rPr>
        <w:t>ÖNSÖZ</w:t>
      </w:r>
      <w:bookmarkEnd w:id="0"/>
      <w:bookmarkEnd w:id="1"/>
    </w:p>
    <w:p w14:paraId="39C75A41" w14:textId="77777777" w:rsidR="00EB42ED" w:rsidRPr="00D56C68" w:rsidRDefault="00EB42ED" w:rsidP="00EB42ED">
      <w:pPr>
        <w:ind w:firstLine="360"/>
        <w:jc w:val="both"/>
        <w:rPr>
          <w:color w:val="000000"/>
        </w:rPr>
      </w:pPr>
      <w:r w:rsidRPr="00D56C68">
        <w:rPr>
          <w:color w:val="000000"/>
        </w:rPr>
        <w:t>T.C. İstanbul Arel Üniversitesi (Üniversite) öğrenci, personel ve misafir kimlik kartları, ArelID Kart marka adını alarak üniversite yerleşkelerinde faaliyet gösteren yemekhane, kafe-kantin, kırtasiye</w:t>
      </w:r>
      <w:r w:rsidR="00247B03" w:rsidRPr="00D56C68">
        <w:rPr>
          <w:color w:val="000000"/>
        </w:rPr>
        <w:t>, ring servis</w:t>
      </w:r>
      <w:r w:rsidRPr="00D56C68">
        <w:rPr>
          <w:color w:val="000000"/>
        </w:rPr>
        <w:t xml:space="preserve"> vb. gibi alışveriş noktalarında ödeme kartı olarak kullanılmaktadır. Ayrıca Üniversitenin tüm yerleşkelerine ve/veya yerleşkelerindeki binalarına, Üniversite kütüphane ve spor merkezi gibi tesislerine erişim için kimlik kart</w:t>
      </w:r>
      <w:r w:rsidR="00247B03" w:rsidRPr="00D56C68">
        <w:rPr>
          <w:color w:val="000000"/>
        </w:rPr>
        <w:t>ı</w:t>
      </w:r>
      <w:r w:rsidRPr="00D56C68">
        <w:rPr>
          <w:color w:val="000000"/>
        </w:rPr>
        <w:t xml:space="preserve"> </w:t>
      </w:r>
      <w:r w:rsidR="00247B03" w:rsidRPr="00D56C68">
        <w:rPr>
          <w:color w:val="000000"/>
        </w:rPr>
        <w:t xml:space="preserve">olarak </w:t>
      </w:r>
      <w:r w:rsidRPr="00D56C68">
        <w:rPr>
          <w:color w:val="000000"/>
        </w:rPr>
        <w:t>kullanılmaktadır.</w:t>
      </w:r>
    </w:p>
    <w:p w14:paraId="2FDE3659" w14:textId="77777777" w:rsidR="00EB42ED" w:rsidRPr="00D56C68" w:rsidRDefault="00EB42ED" w:rsidP="00EB42ED">
      <w:pPr>
        <w:ind w:firstLine="360"/>
        <w:jc w:val="both"/>
        <w:rPr>
          <w:color w:val="000000"/>
        </w:rPr>
      </w:pPr>
      <w:r w:rsidRPr="00D56C68">
        <w:rPr>
          <w:color w:val="000000"/>
        </w:rPr>
        <w:t>ArelID Kart, Üniversite yerleşkelerinde tüm öğrenci, personel ve misafirlerin ticari faaliyet gösteren yemekhane, kafe-kantin, kırtasiye</w:t>
      </w:r>
      <w:r w:rsidR="00247B03" w:rsidRPr="00D56C68">
        <w:rPr>
          <w:color w:val="000000"/>
        </w:rPr>
        <w:t>, ring servis</w:t>
      </w:r>
      <w:r w:rsidRPr="00D56C68">
        <w:rPr>
          <w:color w:val="000000"/>
        </w:rPr>
        <w:t xml:space="preserve"> hizmet alımlarını, Üniversite kütüphane ve spor merkezi tesislerinin kullanımını, yerleşke içinde satın alımlarını ve yerleşkelere/binalara erişimi kapsamaktadır. </w:t>
      </w:r>
    </w:p>
    <w:p w14:paraId="7AD7B9CA" w14:textId="77777777" w:rsidR="00EB42ED" w:rsidRPr="00D56C68" w:rsidRDefault="00EB42ED" w:rsidP="00EB42ED">
      <w:pPr>
        <w:ind w:firstLine="360"/>
        <w:jc w:val="both"/>
        <w:rPr>
          <w:color w:val="000000"/>
        </w:rPr>
      </w:pPr>
      <w:r w:rsidRPr="00D56C68">
        <w:rPr>
          <w:color w:val="000000"/>
        </w:rPr>
        <w:t>ArelID Kart sistemi kullanılarak Üniversite içerisinde istenilen bölgelerde giriş/çıkış denetimi ve devam takibi yapılabilmekte; otoparklara, kütüphanelere ve yurtlara giriş/çıkış kontrol altına alınabilmekte; nakit para kullanmadan kar</w:t>
      </w:r>
      <w:r w:rsidR="00247B03" w:rsidRPr="00D56C68">
        <w:rPr>
          <w:color w:val="000000"/>
        </w:rPr>
        <w:t xml:space="preserve">t içine yüklenen ArelNakit ile yemekhane, kafe-kantin, kırtasiye gibi alışveriş noktalarından ve ring servis hizmetinden </w:t>
      </w:r>
      <w:r w:rsidRPr="00D56C68">
        <w:rPr>
          <w:color w:val="000000"/>
        </w:rPr>
        <w:t>yararlanılabilmektedir.</w:t>
      </w:r>
    </w:p>
    <w:p w14:paraId="40FF62D5" w14:textId="77777777" w:rsidR="00EB42ED" w:rsidRPr="00D56C68" w:rsidRDefault="00EB42ED" w:rsidP="00EB42ED">
      <w:pPr>
        <w:ind w:firstLine="360"/>
        <w:jc w:val="both"/>
        <w:rPr>
          <w:color w:val="000000"/>
        </w:rPr>
      </w:pPr>
      <w:r w:rsidRPr="00D56C68">
        <w:rPr>
          <w:color w:val="000000"/>
        </w:rPr>
        <w:t>Bu el kitabı Mütevelli Heyet Başkanlığının kararlarına dayanılarak, ArelID Kartların kullanımı ve uygulama koşullarına ilişkin politikaları belirlemek üzere hazırlanmıştır.</w:t>
      </w:r>
    </w:p>
    <w:p w14:paraId="207F6750" w14:textId="77777777" w:rsidR="00EB42ED" w:rsidRPr="00D56C68" w:rsidRDefault="00EB42ED" w:rsidP="00EB42ED">
      <w:pPr>
        <w:jc w:val="both"/>
        <w:rPr>
          <w:lang w:eastAsia="en-US"/>
        </w:rPr>
      </w:pPr>
    </w:p>
    <w:p w14:paraId="52AB2B0C" w14:textId="77777777" w:rsidR="00EB42ED" w:rsidRPr="00D56C68" w:rsidRDefault="00EB42ED" w:rsidP="00EB42ED">
      <w:pPr>
        <w:pStyle w:val="Balk1"/>
        <w:numPr>
          <w:ilvl w:val="0"/>
          <w:numId w:val="1"/>
        </w:numPr>
        <w:rPr>
          <w:sz w:val="24"/>
        </w:rPr>
      </w:pPr>
      <w:bookmarkStart w:id="2" w:name="_Toc47358956"/>
      <w:bookmarkStart w:id="3" w:name="_Toc218689434"/>
      <w:r w:rsidRPr="00D56C68">
        <w:rPr>
          <w:sz w:val="24"/>
        </w:rPr>
        <w:t>YETKİ VE SORUMLULUKLAR</w:t>
      </w:r>
      <w:bookmarkEnd w:id="2"/>
      <w:bookmarkEnd w:id="3"/>
    </w:p>
    <w:p w14:paraId="0B9F540A" w14:textId="77777777" w:rsidR="00EB42ED" w:rsidRPr="00D56C68" w:rsidRDefault="00EB42ED" w:rsidP="00EB42ED">
      <w:pPr>
        <w:tabs>
          <w:tab w:val="left" w:pos="426"/>
        </w:tabs>
        <w:autoSpaceDE w:val="0"/>
        <w:autoSpaceDN w:val="0"/>
        <w:adjustRightInd w:val="0"/>
        <w:jc w:val="both"/>
        <w:rPr>
          <w:color w:val="000000"/>
        </w:rPr>
      </w:pPr>
      <w:r w:rsidRPr="00D56C68">
        <w:rPr>
          <w:color w:val="000000"/>
        </w:rPr>
        <w:t xml:space="preserve">      El kitabı içerisinde belirtilen ARELID Kart sistemi ve yönetimine ait planlamanın yürütü</w:t>
      </w:r>
      <w:r w:rsidR="00F7125A" w:rsidRPr="00D56C68">
        <w:rPr>
          <w:color w:val="000000"/>
        </w:rPr>
        <w:t xml:space="preserve">lmesi </w:t>
      </w:r>
      <w:r w:rsidRPr="00D56C68">
        <w:rPr>
          <w:color w:val="000000"/>
        </w:rPr>
        <w:t>Üniversite Rektörü yetkisindedir.</w:t>
      </w:r>
    </w:p>
    <w:p w14:paraId="7A67AD97" w14:textId="700DBAD5" w:rsidR="00EB42ED" w:rsidRPr="00D56C68" w:rsidRDefault="00EB42ED" w:rsidP="00EB42ED">
      <w:pPr>
        <w:tabs>
          <w:tab w:val="left" w:pos="709"/>
        </w:tabs>
        <w:autoSpaceDE w:val="0"/>
        <w:autoSpaceDN w:val="0"/>
        <w:adjustRightInd w:val="0"/>
        <w:jc w:val="both"/>
        <w:rPr>
          <w:bCs/>
          <w:color w:val="000000"/>
        </w:rPr>
      </w:pPr>
      <w:r w:rsidRPr="00D56C68">
        <w:rPr>
          <w:b/>
          <w:bCs/>
          <w:i/>
          <w:iCs/>
        </w:rPr>
        <w:t xml:space="preserve">      </w:t>
      </w:r>
      <w:r w:rsidRPr="00D56C68">
        <w:rPr>
          <w:bCs/>
          <w:color w:val="000000"/>
        </w:rPr>
        <w:t xml:space="preserve">ArelID Kart Sistemi ve Yönetimi El Kitabı’nın hazırlanması, güncellenmesi ile sistemin işletilmesi, değerlendirilmesi, kontrol edilmesi ve yürütülmesi Genel Sekreterliğe bağlı, </w:t>
      </w:r>
      <w:r w:rsidR="005615B4" w:rsidRPr="00D56C68">
        <w:rPr>
          <w:bCs/>
          <w:color w:val="000000"/>
        </w:rPr>
        <w:t xml:space="preserve">Bilgi Teknolojileri Ofisi, </w:t>
      </w:r>
      <w:r w:rsidR="00D613A0" w:rsidRPr="00D56C68">
        <w:rPr>
          <w:bCs/>
          <w:color w:val="000000"/>
        </w:rPr>
        <w:t xml:space="preserve">Teknolojik Destek ve ID Kart Hizmetleri Müdürlüğü </w:t>
      </w:r>
      <w:r w:rsidRPr="00D56C68">
        <w:rPr>
          <w:bCs/>
          <w:color w:val="000000"/>
        </w:rPr>
        <w:t>bünyesinde oluşturulan Kart Birimi’nin sorumluluğundadır.</w:t>
      </w:r>
    </w:p>
    <w:p w14:paraId="767B6F44" w14:textId="77777777" w:rsidR="00EB42ED" w:rsidRPr="00D56C68" w:rsidRDefault="00EB42ED" w:rsidP="00EB42ED">
      <w:pPr>
        <w:shd w:val="clear" w:color="auto" w:fill="FFFFFF"/>
        <w:ind w:firstLine="360"/>
        <w:jc w:val="both"/>
        <w:rPr>
          <w:lang w:eastAsia="en-US"/>
        </w:rPr>
      </w:pPr>
      <w:r w:rsidRPr="00D56C68">
        <w:rPr>
          <w:color w:val="000000"/>
        </w:rPr>
        <w:t>Üniversite’nin tüm öğrencileri öğrencilik hakları devam ettiği sürece ve çalışanları Üniversite’nin mensubu olmaya devam ettikleri süre boyunca güncel bir ArelID Karta sahip olmalı ve bu kartı taşımal</w:t>
      </w:r>
      <w:r w:rsidR="00F7125A" w:rsidRPr="00D56C68">
        <w:rPr>
          <w:color w:val="000000"/>
        </w:rPr>
        <w:t xml:space="preserve">ıdır. </w:t>
      </w:r>
      <w:r w:rsidRPr="00D56C68">
        <w:rPr>
          <w:color w:val="000000"/>
        </w:rPr>
        <w:t>ArelID kartın gözetimi ve güvenliği kart sahibinin sorumluluğundadır.</w:t>
      </w:r>
    </w:p>
    <w:p w14:paraId="786875D1" w14:textId="77777777" w:rsidR="00EB42ED" w:rsidRPr="00D56C68" w:rsidRDefault="00EB42ED" w:rsidP="00EB42ED">
      <w:pPr>
        <w:shd w:val="clear" w:color="auto" w:fill="FFFFFF"/>
        <w:jc w:val="both"/>
        <w:rPr>
          <w:rFonts w:eastAsia="Times New Roman"/>
          <w:color w:val="1C283D"/>
          <w:lang w:eastAsia="tr-TR"/>
        </w:rPr>
      </w:pPr>
    </w:p>
    <w:p w14:paraId="5A7CC557" w14:textId="77777777" w:rsidR="00EB42ED" w:rsidRPr="00D56C68" w:rsidRDefault="00EB42ED" w:rsidP="00EB42ED">
      <w:pPr>
        <w:pStyle w:val="Balk1"/>
        <w:numPr>
          <w:ilvl w:val="0"/>
          <w:numId w:val="1"/>
        </w:numPr>
        <w:rPr>
          <w:bCs w:val="0"/>
          <w:color w:val="000000"/>
          <w:sz w:val="24"/>
        </w:rPr>
      </w:pPr>
      <w:bookmarkStart w:id="4" w:name="_Toc47358957"/>
      <w:bookmarkStart w:id="5" w:name="_Toc218689435"/>
      <w:r w:rsidRPr="00D56C68">
        <w:rPr>
          <w:bCs w:val="0"/>
          <w:color w:val="000000"/>
          <w:sz w:val="24"/>
        </w:rPr>
        <w:t>TANIMLAR</w:t>
      </w:r>
      <w:bookmarkEnd w:id="4"/>
      <w:bookmarkEnd w:id="5"/>
    </w:p>
    <w:p w14:paraId="7FAB8287"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6" w:name="_Toc47358958"/>
      <w:bookmarkStart w:id="7" w:name="_Toc218689436"/>
      <w:r w:rsidRPr="00D56C68">
        <w:rPr>
          <w:bCs w:val="0"/>
          <w:color w:val="000000"/>
          <w:sz w:val="24"/>
          <w:shd w:val="clear" w:color="auto" w:fill="FFFFFF"/>
        </w:rPr>
        <w:t>ArelID Kart:</w:t>
      </w:r>
      <w:bookmarkEnd w:id="6"/>
      <w:bookmarkEnd w:id="7"/>
      <w:r w:rsidRPr="00D56C68">
        <w:rPr>
          <w:bCs w:val="0"/>
          <w:color w:val="000000"/>
          <w:sz w:val="24"/>
          <w:shd w:val="clear" w:color="auto" w:fill="FFFFFF"/>
        </w:rPr>
        <w:t xml:space="preserve"> </w:t>
      </w:r>
    </w:p>
    <w:p w14:paraId="71BB72C5" w14:textId="77777777" w:rsidR="00EB42ED" w:rsidRPr="00D56C68" w:rsidRDefault="00EB42ED" w:rsidP="00EB42ED">
      <w:pPr>
        <w:ind w:firstLine="360"/>
        <w:jc w:val="both"/>
        <w:rPr>
          <w:color w:val="000000"/>
        </w:rPr>
      </w:pPr>
      <w:r w:rsidRPr="00D56C68">
        <w:t>Üniversite’nin öğrenci ve personel kimlik kartları ArelID Kart olarak tanımlanır. Bu kart aynı zamanda ArelNakit yüklenerek ödeme aracı olarak kullanılabilir.</w:t>
      </w:r>
      <w:r w:rsidRPr="00D56C68">
        <w:rPr>
          <w:color w:val="000000"/>
        </w:rPr>
        <w:t xml:space="preserve"> </w:t>
      </w:r>
    </w:p>
    <w:p w14:paraId="3F2EE7FA" w14:textId="77777777" w:rsidR="00EB42ED" w:rsidRPr="00D56C68" w:rsidRDefault="00EB42ED" w:rsidP="00EB42ED">
      <w:pPr>
        <w:pStyle w:val="Balk1"/>
        <w:numPr>
          <w:ilvl w:val="1"/>
          <w:numId w:val="1"/>
        </w:numPr>
        <w:tabs>
          <w:tab w:val="left" w:pos="851"/>
        </w:tabs>
        <w:rPr>
          <w:rFonts w:eastAsia="Tahoma"/>
          <w:b w:val="0"/>
          <w:bCs w:val="0"/>
          <w:color w:val="000000"/>
          <w:sz w:val="24"/>
          <w:lang w:eastAsia="zh-CN"/>
        </w:rPr>
      </w:pPr>
      <w:bookmarkStart w:id="8" w:name="_Toc47358959"/>
      <w:bookmarkStart w:id="9" w:name="_Toc218689437"/>
      <w:r w:rsidRPr="00D56C68">
        <w:rPr>
          <w:color w:val="000000"/>
          <w:sz w:val="24"/>
          <w:shd w:val="clear" w:color="auto" w:fill="FFFFFF"/>
        </w:rPr>
        <w:t>ArelNakit:</w:t>
      </w:r>
      <w:bookmarkEnd w:id="8"/>
      <w:bookmarkEnd w:id="9"/>
      <w:r w:rsidRPr="00D56C68">
        <w:rPr>
          <w:color w:val="000000"/>
          <w:sz w:val="24"/>
          <w:shd w:val="clear" w:color="auto" w:fill="FFFFFF"/>
        </w:rPr>
        <w:t xml:space="preserve"> </w:t>
      </w:r>
    </w:p>
    <w:p w14:paraId="058637C4" w14:textId="77777777" w:rsidR="00EB42ED" w:rsidRPr="00D56C68" w:rsidRDefault="00EB42ED" w:rsidP="00EB42ED">
      <w:pPr>
        <w:ind w:firstLine="360"/>
        <w:jc w:val="both"/>
      </w:pPr>
      <w:r w:rsidRPr="00D56C68">
        <w:t>ArelID Karta kiosk cihazları, mobil ve/veya web uygulama kullanılarak yüklenen elektronik paradır.</w:t>
      </w:r>
    </w:p>
    <w:p w14:paraId="09161ACC" w14:textId="77777777" w:rsidR="00EB42ED" w:rsidRPr="00D56C68" w:rsidRDefault="00EB42ED" w:rsidP="00EB42ED">
      <w:pPr>
        <w:pStyle w:val="Balk1"/>
        <w:numPr>
          <w:ilvl w:val="1"/>
          <w:numId w:val="1"/>
        </w:numPr>
        <w:tabs>
          <w:tab w:val="left" w:pos="851"/>
        </w:tabs>
        <w:rPr>
          <w:rFonts w:eastAsia="Tahoma"/>
          <w:b w:val="0"/>
          <w:bCs w:val="0"/>
          <w:sz w:val="24"/>
          <w:lang w:eastAsia="zh-CN"/>
        </w:rPr>
      </w:pPr>
      <w:bookmarkStart w:id="10" w:name="_Toc47358960"/>
      <w:bookmarkStart w:id="11" w:name="_Toc218689438"/>
      <w:r w:rsidRPr="00D56C68">
        <w:rPr>
          <w:color w:val="000000"/>
          <w:sz w:val="24"/>
          <w:shd w:val="clear" w:color="auto" w:fill="FFFFFF"/>
        </w:rPr>
        <w:t>Ana Sunucu Uygulaması:</w:t>
      </w:r>
      <w:bookmarkEnd w:id="10"/>
      <w:bookmarkEnd w:id="11"/>
      <w:r w:rsidRPr="00D56C68">
        <w:rPr>
          <w:color w:val="000000"/>
          <w:sz w:val="24"/>
          <w:shd w:val="clear" w:color="auto" w:fill="FFFFFF"/>
        </w:rPr>
        <w:t xml:space="preserve"> </w:t>
      </w:r>
    </w:p>
    <w:p w14:paraId="300EA741" w14:textId="77777777" w:rsidR="00EB42ED" w:rsidRPr="00D56C68" w:rsidRDefault="00EB42ED" w:rsidP="00EB42ED">
      <w:pPr>
        <w:ind w:firstLine="360"/>
        <w:jc w:val="both"/>
      </w:pPr>
      <w:r w:rsidRPr="00D56C68">
        <w:t xml:space="preserve">Merkezi olarak ArelID Kart envanterinin, para yüklemelerinin, alışveriş harcamalarının, ticari satış noktaları kullanıcı ve yetkilendirme yönetiminin yapıldığı ve gerekli raporların hazırlandığı ana yönetim uygulamasıdır. </w:t>
      </w:r>
    </w:p>
    <w:p w14:paraId="3D33235C" w14:textId="77777777" w:rsidR="00EB42ED" w:rsidRPr="00D56C68" w:rsidRDefault="00EB42ED" w:rsidP="00EB42ED">
      <w:pPr>
        <w:pStyle w:val="Balk1"/>
        <w:numPr>
          <w:ilvl w:val="1"/>
          <w:numId w:val="1"/>
        </w:numPr>
        <w:tabs>
          <w:tab w:val="left" w:pos="851"/>
        </w:tabs>
        <w:rPr>
          <w:color w:val="000000"/>
          <w:sz w:val="24"/>
          <w:shd w:val="clear" w:color="auto" w:fill="FFFFFF"/>
        </w:rPr>
      </w:pPr>
      <w:bookmarkStart w:id="12" w:name="_Toc47358961"/>
      <w:bookmarkStart w:id="13" w:name="_Toc218689439"/>
      <w:r w:rsidRPr="00D56C68">
        <w:rPr>
          <w:color w:val="000000"/>
          <w:sz w:val="24"/>
          <w:shd w:val="clear" w:color="auto" w:fill="FFFFFF"/>
        </w:rPr>
        <w:t>ArelNakit Yükleme Kiosku:</w:t>
      </w:r>
      <w:bookmarkEnd w:id="12"/>
      <w:bookmarkEnd w:id="13"/>
      <w:r w:rsidRPr="00D56C68">
        <w:rPr>
          <w:color w:val="000000"/>
          <w:sz w:val="24"/>
          <w:shd w:val="clear" w:color="auto" w:fill="FFFFFF"/>
        </w:rPr>
        <w:t xml:space="preserve"> </w:t>
      </w:r>
    </w:p>
    <w:p w14:paraId="6DE0437B" w14:textId="77777777" w:rsidR="00EB42ED" w:rsidRPr="00D56C68" w:rsidRDefault="00EB42ED" w:rsidP="00EB42ED">
      <w:pPr>
        <w:ind w:firstLine="360"/>
        <w:jc w:val="both"/>
      </w:pPr>
      <w:r w:rsidRPr="00D56C68">
        <w:t xml:space="preserve">Kiosk, ArelID Kart’a para yüklemek için kullanılan ve tüm yerleşkelerde önemli noktalara yerleştirilmiş bir cihazdır. Bu cihazlarla ArelID Kart’a nakit ve kredi/banka kartı ile yükleme yapabilmek mümkündür. </w:t>
      </w:r>
    </w:p>
    <w:p w14:paraId="4F89B553" w14:textId="77777777" w:rsidR="00EB42ED" w:rsidRPr="00D56C68" w:rsidRDefault="00EB42ED" w:rsidP="00EB42ED">
      <w:pPr>
        <w:pStyle w:val="Balk1"/>
        <w:numPr>
          <w:ilvl w:val="1"/>
          <w:numId w:val="1"/>
        </w:numPr>
        <w:tabs>
          <w:tab w:val="left" w:pos="851"/>
        </w:tabs>
        <w:rPr>
          <w:color w:val="000000"/>
          <w:sz w:val="24"/>
          <w:shd w:val="clear" w:color="auto" w:fill="FFFFFF"/>
        </w:rPr>
      </w:pPr>
      <w:bookmarkStart w:id="14" w:name="_Toc47358962"/>
      <w:bookmarkStart w:id="15" w:name="_Toc218689440"/>
      <w:r w:rsidRPr="00D56C68">
        <w:rPr>
          <w:color w:val="000000"/>
          <w:sz w:val="24"/>
          <w:shd w:val="clear" w:color="auto" w:fill="FFFFFF"/>
        </w:rPr>
        <w:lastRenderedPageBreak/>
        <w:t>Mobil ArelNakit Yükleme:</w:t>
      </w:r>
      <w:bookmarkEnd w:id="14"/>
      <w:bookmarkEnd w:id="15"/>
      <w:r w:rsidRPr="00D56C68">
        <w:rPr>
          <w:color w:val="000000"/>
          <w:sz w:val="24"/>
          <w:shd w:val="clear" w:color="auto" w:fill="FFFFFF"/>
        </w:rPr>
        <w:t xml:space="preserve"> </w:t>
      </w:r>
    </w:p>
    <w:p w14:paraId="70FE23DD" w14:textId="77777777" w:rsidR="00EB42ED" w:rsidRPr="00D56C68" w:rsidRDefault="00EB42ED" w:rsidP="00EB42ED">
      <w:pPr>
        <w:ind w:firstLine="360"/>
        <w:jc w:val="both"/>
      </w:pPr>
      <w:r w:rsidRPr="00D56C68">
        <w:t xml:space="preserve">ArelID Kart’a mobil cihaz aracılığıyla, </w:t>
      </w:r>
      <w:r w:rsidRPr="00D56C68">
        <w:rPr>
          <w:i/>
          <w:u w:val="single"/>
        </w:rPr>
        <w:t>arelnakit.arel.edu.tr</w:t>
      </w:r>
      <w:r w:rsidRPr="00D56C68">
        <w:t xml:space="preserve"> adresine erişim sağlanarak ArelNakit yüklemesi yapılabilmektedir. Bu yöntemle, tüm öğrenciler ve personel mobil </w:t>
      </w:r>
      <w:r w:rsidR="00F16F6F" w:rsidRPr="00D56C68">
        <w:t xml:space="preserve">cihaz </w:t>
      </w:r>
      <w:r w:rsidRPr="00D56C68">
        <w:t>aracılığıyla ArelID Kart’ına ArelNakit yükleyebilmekte ve bakiyesini kontrol edebilmektedir. Ayrıca</w:t>
      </w:r>
      <w:r w:rsidR="00F16F6F" w:rsidRPr="00D56C68">
        <w:t>,</w:t>
      </w:r>
      <w:r w:rsidRPr="00D56C68">
        <w:t xml:space="preserve"> bu fonksiyon kullanılarak başka bir kişinin ArelID Kart’ına da ArelNakit y</w:t>
      </w:r>
      <w:r w:rsidR="00F16F6F" w:rsidRPr="00D56C68">
        <w:t>atırılabilmektedir.</w:t>
      </w:r>
    </w:p>
    <w:p w14:paraId="60B2D902" w14:textId="77777777" w:rsidR="00EB42ED" w:rsidRPr="00D56C68" w:rsidRDefault="00EB42ED" w:rsidP="00EB42ED">
      <w:pPr>
        <w:pStyle w:val="Balk1"/>
        <w:numPr>
          <w:ilvl w:val="1"/>
          <w:numId w:val="1"/>
        </w:numPr>
        <w:tabs>
          <w:tab w:val="left" w:pos="851"/>
        </w:tabs>
        <w:rPr>
          <w:rFonts w:eastAsia="Tahoma"/>
          <w:b w:val="0"/>
          <w:bCs w:val="0"/>
          <w:color w:val="000000"/>
          <w:sz w:val="24"/>
          <w:shd w:val="clear" w:color="auto" w:fill="FFFFFF"/>
          <w:lang w:eastAsia="zh-CN"/>
        </w:rPr>
      </w:pPr>
      <w:bookmarkStart w:id="16" w:name="_Toc47358963"/>
      <w:bookmarkStart w:id="17" w:name="_Toc218689441"/>
      <w:r w:rsidRPr="00D56C68">
        <w:rPr>
          <w:color w:val="000000"/>
          <w:sz w:val="24"/>
          <w:shd w:val="clear" w:color="auto" w:fill="FFFFFF"/>
        </w:rPr>
        <w:t>Web ArelNakit Yükleme:</w:t>
      </w:r>
      <w:bookmarkEnd w:id="16"/>
      <w:bookmarkEnd w:id="17"/>
      <w:r w:rsidRPr="00D56C68">
        <w:rPr>
          <w:color w:val="000000"/>
          <w:sz w:val="24"/>
          <w:shd w:val="clear" w:color="auto" w:fill="FFFFFF"/>
        </w:rPr>
        <w:t xml:space="preserve"> </w:t>
      </w:r>
    </w:p>
    <w:p w14:paraId="483C0827" w14:textId="77777777" w:rsidR="00EB42ED" w:rsidRPr="00D56C68" w:rsidRDefault="00EB42ED" w:rsidP="00EB42ED">
      <w:pPr>
        <w:ind w:firstLine="360"/>
        <w:jc w:val="both"/>
      </w:pPr>
      <w:r w:rsidRPr="00D56C68">
        <w:t xml:space="preserve">ArelID Kart’a web aracılığıyla </w:t>
      </w:r>
      <w:r w:rsidRPr="00D56C68">
        <w:rPr>
          <w:i/>
          <w:u w:val="single"/>
        </w:rPr>
        <w:t>arelnakit.arel.edu.tr</w:t>
      </w:r>
      <w:r w:rsidRPr="00D56C68">
        <w:t xml:space="preserve"> adresine erişim sağlanarak ArelNakit yükleme yapılabilmektedir. Bu yöntemle, tüm öğrenciler ve personel web aracılığıyla ArelID Kart’ına ArelNakit yükleyebilmekte ve bakiyesini kontrol edebilmektedir.  Ayrıca bu fonksiyon kullanılarak başka bir kişinin ArelID Kart’ına da Arel Nakit yatırılabilmektedir.</w:t>
      </w:r>
    </w:p>
    <w:p w14:paraId="67B15D11" w14:textId="4BF92FD6" w:rsidR="00EB42ED" w:rsidRPr="00D56C68" w:rsidRDefault="00EB42ED" w:rsidP="00EB42ED">
      <w:pPr>
        <w:ind w:firstLine="360"/>
        <w:jc w:val="both"/>
      </w:pPr>
    </w:p>
    <w:p w14:paraId="1A4C3E87" w14:textId="4861B0DE" w:rsidR="00EB42ED" w:rsidRPr="00D56C68" w:rsidRDefault="00D613A0" w:rsidP="00D613A0">
      <w:pPr>
        <w:pStyle w:val="Balk1"/>
        <w:numPr>
          <w:ilvl w:val="1"/>
          <w:numId w:val="1"/>
        </w:numPr>
        <w:tabs>
          <w:tab w:val="left" w:pos="851"/>
        </w:tabs>
        <w:rPr>
          <w:rFonts w:eastAsia="Tahoma"/>
          <w:b w:val="0"/>
          <w:bCs w:val="0"/>
          <w:color w:val="000000"/>
          <w:sz w:val="24"/>
          <w:shd w:val="clear" w:color="auto" w:fill="FFFFFF"/>
          <w:lang w:eastAsia="zh-CN"/>
        </w:rPr>
      </w:pPr>
      <w:bookmarkStart w:id="18" w:name="_Toc47358964"/>
      <w:bookmarkStart w:id="19" w:name="_Toc218689442"/>
      <w:r w:rsidRPr="00D56C68">
        <w:rPr>
          <w:color w:val="000000"/>
          <w:sz w:val="24"/>
          <w:shd w:val="clear" w:color="auto" w:fill="FFFFFF"/>
        </w:rPr>
        <w:t>Teknolojik Destek ve ID Kart Hizmetleri Müdürlüğü</w:t>
      </w:r>
      <w:r w:rsidR="00EB42ED" w:rsidRPr="00D56C68">
        <w:rPr>
          <w:color w:val="000000"/>
          <w:sz w:val="24"/>
          <w:shd w:val="clear" w:color="auto" w:fill="FFFFFF"/>
        </w:rPr>
        <w:t>:</w:t>
      </w:r>
      <w:bookmarkEnd w:id="18"/>
      <w:bookmarkEnd w:id="19"/>
      <w:r w:rsidR="00EB42ED" w:rsidRPr="00D56C68">
        <w:rPr>
          <w:color w:val="000000"/>
          <w:sz w:val="24"/>
          <w:shd w:val="clear" w:color="auto" w:fill="FFFFFF"/>
        </w:rPr>
        <w:t xml:space="preserve"> </w:t>
      </w:r>
    </w:p>
    <w:p w14:paraId="7A07835A" w14:textId="23DB899F" w:rsidR="00EB42ED" w:rsidRPr="00D56C68" w:rsidRDefault="00EB42ED" w:rsidP="00EB42ED">
      <w:pPr>
        <w:ind w:firstLine="360"/>
        <w:jc w:val="both"/>
      </w:pPr>
      <w:r w:rsidRPr="00D56C68">
        <w:t>Üniversitenin</w:t>
      </w:r>
      <w:r w:rsidR="00127804" w:rsidRPr="00D56C68">
        <w:t xml:space="preserve"> </w:t>
      </w:r>
      <w:r w:rsidR="00127804" w:rsidRPr="00D56C68">
        <w:rPr>
          <w:bCs/>
          <w:color w:val="000000"/>
        </w:rPr>
        <w:t xml:space="preserve">Bilgi Teknolojileri Ofisi, </w:t>
      </w:r>
      <w:r w:rsidR="00D613A0" w:rsidRPr="00D56C68">
        <w:rPr>
          <w:bCs/>
          <w:color w:val="000000"/>
        </w:rPr>
        <w:t xml:space="preserve">Teknolojik Destek ve ID Kart Hizmetleri Müdürlüğü </w:t>
      </w:r>
      <w:r w:rsidRPr="00D56C68">
        <w:t>bünyesinde faaliyet gösteren birimi ifade etmektedir. ArelID Kart basımı, iptal edilmesi, kart bozulmalarına müdahale edilmesi, bakiye kontrollerinin yapılması, para iade ve öğün alımı taleplerinin alınması ve diğer fonksiyonlar bu birim tarafından yönetilir.</w:t>
      </w:r>
    </w:p>
    <w:p w14:paraId="0D470A63" w14:textId="77777777" w:rsidR="00EB42ED" w:rsidRPr="00D56C68" w:rsidRDefault="00EB42ED" w:rsidP="00EB42ED">
      <w:pPr>
        <w:pStyle w:val="Balk1"/>
        <w:numPr>
          <w:ilvl w:val="1"/>
          <w:numId w:val="1"/>
        </w:numPr>
        <w:tabs>
          <w:tab w:val="left" w:pos="851"/>
        </w:tabs>
        <w:rPr>
          <w:rFonts w:eastAsia="Tahoma"/>
          <w:b w:val="0"/>
          <w:bCs w:val="0"/>
          <w:color w:val="000000"/>
          <w:sz w:val="24"/>
          <w:shd w:val="clear" w:color="auto" w:fill="FFFFFF"/>
          <w:lang w:eastAsia="zh-CN"/>
        </w:rPr>
      </w:pPr>
      <w:bookmarkStart w:id="20" w:name="_Toc47358965"/>
      <w:bookmarkStart w:id="21" w:name="_Toc218689443"/>
      <w:r w:rsidRPr="00D56C68">
        <w:rPr>
          <w:color w:val="000000"/>
          <w:sz w:val="24"/>
          <w:shd w:val="clear" w:color="auto" w:fill="FFFFFF"/>
        </w:rPr>
        <w:t>Kullanıcı:</w:t>
      </w:r>
      <w:bookmarkEnd w:id="20"/>
      <w:bookmarkEnd w:id="21"/>
      <w:r w:rsidRPr="00D56C68">
        <w:rPr>
          <w:color w:val="000000"/>
          <w:sz w:val="24"/>
          <w:shd w:val="clear" w:color="auto" w:fill="FFFFFF"/>
        </w:rPr>
        <w:t xml:space="preserve"> </w:t>
      </w:r>
    </w:p>
    <w:p w14:paraId="796620A6" w14:textId="77777777" w:rsidR="00EB42ED" w:rsidRPr="00D56C68" w:rsidRDefault="00EB42ED" w:rsidP="00EB42ED">
      <w:pPr>
        <w:ind w:firstLine="360"/>
        <w:jc w:val="both"/>
      </w:pPr>
      <w:r w:rsidRPr="00D56C68">
        <w:t>ArelID Kart sahibi tüm öğrenciler ve personel ArelID Kart kullanıcısıdır.</w:t>
      </w:r>
    </w:p>
    <w:p w14:paraId="5DFF7258" w14:textId="77777777" w:rsidR="00EB42ED" w:rsidRPr="00D56C68" w:rsidRDefault="00EB42ED" w:rsidP="00EB42ED">
      <w:pPr>
        <w:pStyle w:val="Balk1"/>
        <w:numPr>
          <w:ilvl w:val="1"/>
          <w:numId w:val="1"/>
        </w:numPr>
        <w:tabs>
          <w:tab w:val="left" w:pos="851"/>
        </w:tabs>
        <w:rPr>
          <w:rFonts w:eastAsia="Tahoma"/>
          <w:b w:val="0"/>
          <w:bCs w:val="0"/>
          <w:color w:val="000000"/>
          <w:sz w:val="24"/>
          <w:shd w:val="clear" w:color="auto" w:fill="FFFFFF"/>
          <w:lang w:eastAsia="zh-CN"/>
        </w:rPr>
      </w:pPr>
      <w:bookmarkStart w:id="22" w:name="_Toc47358966"/>
      <w:bookmarkStart w:id="23" w:name="_Toc218689444"/>
      <w:r w:rsidRPr="00D56C68">
        <w:rPr>
          <w:color w:val="000000"/>
          <w:sz w:val="24"/>
          <w:shd w:val="clear" w:color="auto" w:fill="FFFFFF"/>
        </w:rPr>
        <w:t>KVKK Veri İrtibat Kişisi:</w:t>
      </w:r>
      <w:bookmarkEnd w:id="22"/>
      <w:bookmarkEnd w:id="23"/>
      <w:r w:rsidRPr="00D56C68">
        <w:rPr>
          <w:color w:val="000000"/>
          <w:sz w:val="24"/>
          <w:shd w:val="clear" w:color="auto" w:fill="FFFFFF"/>
        </w:rPr>
        <w:t xml:space="preserve"> </w:t>
      </w:r>
    </w:p>
    <w:p w14:paraId="2BD2857E" w14:textId="77777777" w:rsidR="00EB42ED" w:rsidRPr="00D56C68" w:rsidRDefault="00EB42ED" w:rsidP="00EB42ED">
      <w:pPr>
        <w:ind w:firstLine="357"/>
        <w:jc w:val="both"/>
      </w:pPr>
      <w:r w:rsidRPr="00D56C68">
        <w:t>Kişisel verilerin Korunması Kanunu’na göre ilgili kişilerin veri sorumlusuna yönelteceği taleplerin cevaplandırılması konusunda iletişimi sağlar.</w:t>
      </w:r>
    </w:p>
    <w:p w14:paraId="4657FF5A" w14:textId="77777777" w:rsidR="00EB42ED" w:rsidRPr="00D56C68" w:rsidRDefault="00EB42ED" w:rsidP="00EB42ED">
      <w:pPr>
        <w:jc w:val="both"/>
      </w:pPr>
    </w:p>
    <w:p w14:paraId="38EBEB99" w14:textId="77777777" w:rsidR="00EB42ED" w:rsidRPr="00D56C68" w:rsidRDefault="00EB42ED" w:rsidP="00EB42ED">
      <w:pPr>
        <w:pStyle w:val="Balk1"/>
        <w:numPr>
          <w:ilvl w:val="0"/>
          <w:numId w:val="1"/>
        </w:numPr>
        <w:rPr>
          <w:sz w:val="24"/>
        </w:rPr>
      </w:pPr>
      <w:bookmarkStart w:id="24" w:name="_Toc47358967"/>
      <w:bookmarkStart w:id="25" w:name="_Toc218689445"/>
      <w:r w:rsidRPr="00D56C68">
        <w:rPr>
          <w:sz w:val="24"/>
        </w:rPr>
        <w:t>TEMEL İLKELER</w:t>
      </w:r>
      <w:bookmarkEnd w:id="24"/>
      <w:bookmarkEnd w:id="25"/>
    </w:p>
    <w:p w14:paraId="4DBA267F" w14:textId="77777777" w:rsidR="00EB42ED" w:rsidRPr="00D56C68" w:rsidRDefault="00EB42ED" w:rsidP="00EB42ED">
      <w:pPr>
        <w:pStyle w:val="Balk1"/>
        <w:numPr>
          <w:ilvl w:val="1"/>
          <w:numId w:val="1"/>
        </w:numPr>
        <w:tabs>
          <w:tab w:val="left" w:pos="851"/>
        </w:tabs>
        <w:rPr>
          <w:color w:val="000000"/>
          <w:sz w:val="24"/>
        </w:rPr>
      </w:pPr>
      <w:bookmarkStart w:id="26" w:name="_Toc47358968"/>
      <w:bookmarkStart w:id="27" w:name="_Toc218689446"/>
      <w:r w:rsidRPr="00D56C68">
        <w:rPr>
          <w:color w:val="000000"/>
          <w:sz w:val="24"/>
        </w:rPr>
        <w:t>ArelID Kart’lar ile ilgili Temel İlkeler</w:t>
      </w:r>
      <w:bookmarkEnd w:id="26"/>
      <w:bookmarkEnd w:id="27"/>
    </w:p>
    <w:p w14:paraId="7963AEC6"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ArelID Kart, üniversite öğrencisi ve personeli tarafından kullanılan tanıtım ve erişim amaçlı kimlik kartıdır.</w:t>
      </w:r>
    </w:p>
    <w:p w14:paraId="0034DD91"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ArelID Kart marka ismine sahip ön yüklemeli bir alışveriş kartıdır. </w:t>
      </w:r>
    </w:p>
    <w:p w14:paraId="0724AC11"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ArelID Kart, üniversitede tüm öğrenci ve personel tarafından giriş/çıkış amaçlı kullanılan karttır.</w:t>
      </w:r>
    </w:p>
    <w:p w14:paraId="24E9B7FC"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ArelID Kart, Üniversite yerleşkelerinde faaliyet gösteren alışveriş noktalarında ön yüklemeli ödeme aracı olarak kullanılır.</w:t>
      </w:r>
    </w:p>
    <w:p w14:paraId="3543FC0E"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ArelID Kart’ını kaybeden kullanıcılar, mobil cihaz ve web uygulama aracılığı ile </w:t>
      </w:r>
      <w:r w:rsidRPr="00D56C68">
        <w:rPr>
          <w:rFonts w:eastAsia="Calibri"/>
          <w:i/>
          <w:u w:val="single"/>
          <w:lang w:eastAsia="en-US"/>
        </w:rPr>
        <w:t>arelnakit.arel.edu.tr</w:t>
      </w:r>
      <w:r w:rsidRPr="00D56C68">
        <w:rPr>
          <w:rFonts w:eastAsia="Calibri"/>
          <w:lang w:eastAsia="en-US"/>
        </w:rPr>
        <w:t xml:space="preserve"> adresine erişerek ArelID Kart’ını pasif yapabilir.</w:t>
      </w:r>
    </w:p>
    <w:p w14:paraId="0C29748D"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Kullanıcı daha önce pasif yaptığı ArelID Kart’ını bulması durumunda tekrar mobil cihaz ve web uygulama aracılığıyla </w:t>
      </w:r>
      <w:r w:rsidRPr="00D56C68">
        <w:rPr>
          <w:rFonts w:eastAsia="Calibri"/>
          <w:i/>
          <w:u w:val="single"/>
          <w:lang w:eastAsia="en-US"/>
        </w:rPr>
        <w:t>arelnakit.arel.edu.tr</w:t>
      </w:r>
      <w:r w:rsidRPr="00D56C68">
        <w:rPr>
          <w:rFonts w:eastAsia="Calibri"/>
          <w:lang w:eastAsia="en-US"/>
        </w:rPr>
        <w:t xml:space="preserve"> adresine erişerek aktif yapabilir.</w:t>
      </w:r>
    </w:p>
    <w:p w14:paraId="2D68FDAF" w14:textId="7B7EE18D"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Kayıp veya yıpranmış ArelID Kart’ını yenilemek isteyen kullanıcılar, </w:t>
      </w:r>
      <w:r w:rsidR="00127804" w:rsidRPr="00D56C68">
        <w:rPr>
          <w:rFonts w:eastAsia="Calibri"/>
          <w:lang w:eastAsia="en-US"/>
        </w:rPr>
        <w:t>Arelim sisteminden ID Kart Personeli İkaz açmakta, açılan ikaza istinaden Kredi Kartı ile ödeme alınmaktadır. ID kart tarafından makbuz kesilmemektedir).</w:t>
      </w:r>
    </w:p>
    <w:p w14:paraId="2FD8E41A"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Üniversite yerleşkelerinde ticari faaliyet gösteren alışveriş noktalarında nakit para kullanılmaz.</w:t>
      </w:r>
    </w:p>
    <w:p w14:paraId="2EB37A26"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ArelID Kart’a, ArelNakit yükleme kiosk’ları, mobil ArelNakit yükleme ve web ArelNakit yükleme aracılığıyla ön yükleme yapılır.</w:t>
      </w:r>
    </w:p>
    <w:p w14:paraId="3661C495"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ArelID Kart’a delik açılması ve çıkartma vb. öğelerin yapıştırılması yasaktır. </w:t>
      </w:r>
    </w:p>
    <w:p w14:paraId="5FBF4FDF"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ArelID Kart’a manyetik olarak kodlanmış bilgiler, kartı manyetik alanlardan uzak tutarak korunabilir. </w:t>
      </w:r>
    </w:p>
    <w:p w14:paraId="496807F6"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ArelID Kart, verildiği kişi dışındaki kişiler tarafından kullanılamaz. </w:t>
      </w:r>
    </w:p>
    <w:p w14:paraId="37063C10"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lastRenderedPageBreak/>
        <w:t>ArelID Kart, Üniversiteye ait olup, herhangi bir zamanda Üniversite tarafından iptal edilebilir. ArelID Kart’lar, Üniversite yetkililerinin talebi üzerine ibraz edilmelidir.</w:t>
      </w:r>
    </w:p>
    <w:p w14:paraId="053B0789" w14:textId="1346256F" w:rsidR="00EB42ED" w:rsidRPr="00D56C68" w:rsidRDefault="00D613A0" w:rsidP="00D56C68">
      <w:pPr>
        <w:numPr>
          <w:ilvl w:val="0"/>
          <w:numId w:val="28"/>
        </w:numPr>
        <w:tabs>
          <w:tab w:val="left" w:pos="1276"/>
        </w:tabs>
        <w:ind w:left="1276" w:hanging="425"/>
        <w:jc w:val="both"/>
        <w:rPr>
          <w:rFonts w:eastAsia="Calibri"/>
          <w:lang w:eastAsia="en-US"/>
        </w:rPr>
      </w:pPr>
      <w:r w:rsidRPr="00D56C68">
        <w:rPr>
          <w:rFonts w:eastAsia="Calibri"/>
          <w:lang w:eastAsia="en-US"/>
        </w:rPr>
        <w:t>Teknolojik Destek ve ID Kart Hizmetleri Müdürlüğü</w:t>
      </w:r>
      <w:r w:rsidR="00EB42ED" w:rsidRPr="00D56C68">
        <w:rPr>
          <w:rFonts w:eastAsia="Calibri"/>
          <w:lang w:eastAsia="en-US"/>
        </w:rPr>
        <w:t>, geçersiz tüm kartları imha eder.</w:t>
      </w:r>
    </w:p>
    <w:p w14:paraId="449CBE74"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i/>
          <w:u w:val="single"/>
          <w:lang w:eastAsia="en-US"/>
        </w:rPr>
        <w:t>arelnakit.arel.edu.tr</w:t>
      </w:r>
      <w:r w:rsidRPr="00D56C68">
        <w:rPr>
          <w:rFonts w:eastAsia="Calibri"/>
          <w:lang w:eastAsia="en-US"/>
        </w:rPr>
        <w:t xml:space="preserve"> adresi kullanılarak mobil cihazlar veya bilgisayarlar aracılığıyla ArelID Kart’a web üzerinden para yüklemesi yapılabilir, başka bir kullanıcının ArelID Kart’ına da para yüklenebilir.</w:t>
      </w:r>
    </w:p>
    <w:p w14:paraId="4C433E02"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Tüm ArelID Kart hesapları altındaki ArelNakit ve hesaba yapılan yüklemeler Türk Lirası cinsinden olmalıdır.</w:t>
      </w:r>
    </w:p>
    <w:p w14:paraId="4AAEB2B6"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ArelID Kart’ın ön yüzüne dijital fotoğraf bastırılır ve Üniversite veri tabanında saklanır. Fotoğrafların, en fazla 4 yıl önce çekilmiş ve kullanıcının dış görünüşünün değişmemiş olması gerekir. Bu fotoğraflara Üniversite’nin diğer bölümlerinin hizmetleri ve faaliyetleri için gerekli görülmesi durumunda erişim sağlanabilir.</w:t>
      </w:r>
    </w:p>
    <w:p w14:paraId="2B0ABDBF" w14:textId="77777777" w:rsidR="006E6FD5" w:rsidRPr="00D56C68" w:rsidRDefault="006E6FD5" w:rsidP="006E6FD5">
      <w:pPr>
        <w:tabs>
          <w:tab w:val="left" w:pos="1276"/>
        </w:tabs>
        <w:ind w:left="851"/>
        <w:jc w:val="both"/>
        <w:rPr>
          <w:rFonts w:eastAsia="Calibri"/>
          <w:lang w:eastAsia="en-US"/>
        </w:rPr>
      </w:pPr>
    </w:p>
    <w:p w14:paraId="561E02C1"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28" w:name="_Toc47358969"/>
      <w:bookmarkStart w:id="29" w:name="_Toc218689447"/>
      <w:r w:rsidRPr="00D56C68">
        <w:rPr>
          <w:bCs w:val="0"/>
          <w:color w:val="000000"/>
          <w:sz w:val="24"/>
          <w:shd w:val="clear" w:color="auto" w:fill="FFFFFF"/>
        </w:rPr>
        <w:t>ArelID Kart Koşullarına ilişkin İlkeler</w:t>
      </w:r>
      <w:bookmarkEnd w:id="28"/>
      <w:bookmarkEnd w:id="29"/>
    </w:p>
    <w:p w14:paraId="585C930F"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ArelID Kart edinilmesi, ArelID Kart hesabına ArelNakit yatırılması veya ArelID Kart hizmetlerinin kullanılması ile birlikte ArelID Kart Sistemi ve Yönetimi El Kitabı’ndaki tüm hüküm ve koşullarının kabul edildiği varsayılır.</w:t>
      </w:r>
    </w:p>
    <w:p w14:paraId="6E0A77FE" w14:textId="3149D59E"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ArelID Kart almak için resmi bir kimlik belgesi ibraz edilmelidir. Kimliklerin fotoğrafları veya kopyaları kabul edilemez.</w:t>
      </w:r>
    </w:p>
    <w:p w14:paraId="22AA3F0B" w14:textId="77777777" w:rsidR="00EB42ED" w:rsidRPr="00D56C68" w:rsidRDefault="00EB42ED" w:rsidP="00EB42ED">
      <w:pPr>
        <w:tabs>
          <w:tab w:val="left" w:pos="1276"/>
        </w:tabs>
        <w:jc w:val="both"/>
        <w:rPr>
          <w:rFonts w:eastAsia="Calibri"/>
          <w:lang w:eastAsia="en-US"/>
        </w:rPr>
      </w:pPr>
    </w:p>
    <w:p w14:paraId="78414576" w14:textId="77777777" w:rsidR="00EB42ED" w:rsidRPr="00D56C68" w:rsidRDefault="00EB42ED" w:rsidP="00EB42ED">
      <w:pPr>
        <w:tabs>
          <w:tab w:val="left" w:pos="1276"/>
        </w:tabs>
        <w:jc w:val="both"/>
        <w:rPr>
          <w:rFonts w:eastAsia="Calibri"/>
          <w:lang w:eastAsia="en-US"/>
        </w:rPr>
      </w:pPr>
    </w:p>
    <w:p w14:paraId="7B12B01B"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Üniversite, ArelID Kart kullanım ve ArelID Kart Sistemi ve Yönetimi El Kitabı’nda belirtilen koşulları gerekli gördüğü takdirde önceden bildirilmeksizin değiştirme hakkını saklı tutar.</w:t>
      </w:r>
    </w:p>
    <w:p w14:paraId="16FAFFE9"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İleride yapılacak değişiklikler, dolaşımdaki tüm ArelID Kart’lar için geçerli olur ve ArelID Kart teslim aldığında geçerli olan önceki koşulların yerine geçer. </w:t>
      </w:r>
    </w:p>
    <w:p w14:paraId="255C1872" w14:textId="77777777" w:rsidR="00D56C68" w:rsidRPr="00D56C68" w:rsidRDefault="00EB42ED" w:rsidP="00D56C68">
      <w:pPr>
        <w:numPr>
          <w:ilvl w:val="0"/>
          <w:numId w:val="28"/>
        </w:numPr>
        <w:tabs>
          <w:tab w:val="left" w:pos="1276"/>
        </w:tabs>
        <w:ind w:left="0" w:firstLine="851"/>
        <w:jc w:val="both"/>
        <w:rPr>
          <w:rFonts w:eastAsia="Calibri"/>
          <w:lang w:eastAsia="en-US"/>
        </w:rPr>
      </w:pPr>
      <w:r w:rsidRPr="00D56C68">
        <w:rPr>
          <w:rFonts w:eastAsia="Calibri"/>
          <w:lang w:eastAsia="en-US"/>
        </w:rPr>
        <w:t xml:space="preserve">Koşulların gözden geçirilmesi, ArelID Kart kullanıcıları sorumluluğundadır. </w:t>
      </w:r>
    </w:p>
    <w:p w14:paraId="2880046B" w14:textId="3B7F7FF1" w:rsidR="00EB42ED" w:rsidRPr="00D56C68" w:rsidRDefault="00EB42ED" w:rsidP="00D56C68">
      <w:pPr>
        <w:numPr>
          <w:ilvl w:val="0"/>
          <w:numId w:val="28"/>
        </w:numPr>
        <w:tabs>
          <w:tab w:val="left" w:pos="1276"/>
        </w:tabs>
        <w:ind w:left="0" w:firstLine="851"/>
        <w:jc w:val="both"/>
        <w:rPr>
          <w:rFonts w:eastAsia="Calibri"/>
          <w:lang w:eastAsia="en-US"/>
        </w:rPr>
      </w:pPr>
      <w:r w:rsidRPr="00D56C68">
        <w:rPr>
          <w:rFonts w:eastAsia="Calibri"/>
          <w:lang w:eastAsia="en-US"/>
        </w:rPr>
        <w:t xml:space="preserve">ArelID Kart kullanıcısının, kendi iradesi dışında bir işlem olduğunu tespit eder etmez, otuz (30) gün içinde ilgili satıcıyla bu sorunu çözmesi gerekir. İşlemin tarihini ve miktarını vb. diğer bilgileri de ekleyerek </w:t>
      </w:r>
      <w:r w:rsidR="00D56C68" w:rsidRPr="00D56C68">
        <w:rPr>
          <w:rFonts w:eastAsia="Calibri"/>
          <w:lang w:eastAsia="en-US"/>
        </w:rPr>
        <w:t>Teknolojik Destek ve ID Kart Hizmetleri Müdürlüğü</w:t>
      </w:r>
      <w:r w:rsidRPr="00D56C68">
        <w:rPr>
          <w:rFonts w:eastAsia="Calibri"/>
          <w:lang w:eastAsia="en-US"/>
        </w:rPr>
        <w:t xml:space="preserve"> hesap geçmişinin bir dökümü istenebilir veya bu bilgilere ArelNakit internet sayfası üzerinden çevrimiçi olarak erişilebilir.</w:t>
      </w:r>
    </w:p>
    <w:p w14:paraId="52363418" w14:textId="77777777" w:rsidR="006E6FD5" w:rsidRPr="00D56C68" w:rsidRDefault="006E6FD5" w:rsidP="006E6FD5">
      <w:pPr>
        <w:tabs>
          <w:tab w:val="left" w:pos="1276"/>
        </w:tabs>
        <w:ind w:left="851"/>
        <w:jc w:val="both"/>
        <w:rPr>
          <w:rFonts w:eastAsia="Calibri"/>
          <w:lang w:eastAsia="en-US"/>
        </w:rPr>
      </w:pPr>
    </w:p>
    <w:p w14:paraId="0479518B"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30" w:name="_Toc47358970"/>
      <w:bookmarkStart w:id="31" w:name="_Toc218689448"/>
      <w:r w:rsidRPr="00D56C68">
        <w:rPr>
          <w:bCs w:val="0"/>
          <w:color w:val="000000"/>
          <w:sz w:val="24"/>
          <w:shd w:val="clear" w:color="auto" w:fill="FFFFFF"/>
        </w:rPr>
        <w:t>Üniversitenin Sorumluluğuna ve Tazmin Hakkına ilişkin İlkeler</w:t>
      </w:r>
      <w:bookmarkEnd w:id="30"/>
      <w:bookmarkEnd w:id="31"/>
    </w:p>
    <w:p w14:paraId="3D39E649"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Üniversite, ArelID Kart kullanıcısına veya kart kullanıcısının başkalarına güçlük veya herhangi bir zarardan (özel, doğrudan veya dolaylı), taleplerden, yaralanmadan, davaya sebep veren durumlardan veya ArelID Kart’ının kullanılması veya kötüye kullanılmasından ortaya çıkan masraflardan veya herhangi bir nedenle ArelID Kart’ın kabul edilmemesi veya hesapta yeterli ArelNakit olmamasından sorumlu değildir. </w:t>
      </w:r>
    </w:p>
    <w:p w14:paraId="71445F79"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ArelID Kart kullanıcısı, kartının amacı dışında kullanılmasından kaynaklanan her türlü maddi ve manevi zarardan şahsen sorumludur. Üniversitenin bu konuda herhangi bir yükümlülüğü bulunmaz. </w:t>
      </w:r>
    </w:p>
    <w:p w14:paraId="670FA6CE"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Üniversite, hesapta bulunan ArelNakit eksikliğinden kaynaklanan herhangi bir kayıp, uygunsuzluk veya mahcubiyetten kullanıcıya veya başkalarına karşı sorumlu değildir.</w:t>
      </w:r>
    </w:p>
    <w:p w14:paraId="5E7F24CB" w14:textId="77777777" w:rsidR="006E6FD5" w:rsidRPr="00D56C68" w:rsidRDefault="006E6FD5" w:rsidP="006E6FD5">
      <w:pPr>
        <w:tabs>
          <w:tab w:val="left" w:pos="1276"/>
        </w:tabs>
        <w:ind w:left="851"/>
        <w:jc w:val="both"/>
        <w:rPr>
          <w:rFonts w:eastAsia="Calibri"/>
          <w:lang w:eastAsia="en-US"/>
        </w:rPr>
      </w:pPr>
    </w:p>
    <w:p w14:paraId="4EB37888"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32" w:name="_Toc47358971"/>
      <w:bookmarkStart w:id="33" w:name="_Toc218689449"/>
      <w:r w:rsidRPr="00D56C68">
        <w:rPr>
          <w:bCs w:val="0"/>
          <w:color w:val="000000"/>
          <w:sz w:val="24"/>
          <w:shd w:val="clear" w:color="auto" w:fill="FFFFFF"/>
        </w:rPr>
        <w:lastRenderedPageBreak/>
        <w:t>Kiosk Cihazları ve Kullanımları ile ilgili İlkeler</w:t>
      </w:r>
      <w:bookmarkEnd w:id="32"/>
      <w:bookmarkEnd w:id="33"/>
    </w:p>
    <w:p w14:paraId="5623CBC0"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Kiosk cihazlarında nakit para yatırılırken 5, 10, 20, 50, 100, 200 TL‘lik banknot kullanılır.</w:t>
      </w:r>
    </w:p>
    <w:p w14:paraId="364C767E"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Kiosk cihazları para üstü vermez. </w:t>
      </w:r>
    </w:p>
    <w:p w14:paraId="2E6A8F46"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Kiosk cihazlarının ön ve arka kapakları güvenlik amaçlı kilitli tutulur.</w:t>
      </w:r>
    </w:p>
    <w:p w14:paraId="71A2DFD3" w14:textId="77777777" w:rsidR="00F83EEF" w:rsidRPr="00D56C68" w:rsidRDefault="00EB42ED" w:rsidP="00F83EEF">
      <w:pPr>
        <w:numPr>
          <w:ilvl w:val="0"/>
          <w:numId w:val="28"/>
        </w:numPr>
        <w:tabs>
          <w:tab w:val="left" w:pos="1276"/>
        </w:tabs>
        <w:ind w:left="0" w:firstLine="851"/>
        <w:jc w:val="both"/>
        <w:rPr>
          <w:rFonts w:eastAsia="Calibri"/>
          <w:lang w:eastAsia="en-US"/>
        </w:rPr>
      </w:pPr>
      <w:r w:rsidRPr="00D56C68">
        <w:rPr>
          <w:rFonts w:eastAsia="Calibri"/>
          <w:lang w:eastAsia="en-US"/>
        </w:rPr>
        <w:t>Kiosk arka kapak, teknik destek için kullanılır; arka kapağın anahtarının sorumluluğu Bilgi</w:t>
      </w:r>
      <w:r w:rsidR="00F0129E" w:rsidRPr="00D56C68">
        <w:rPr>
          <w:rFonts w:eastAsia="Calibri"/>
          <w:lang w:eastAsia="en-US"/>
        </w:rPr>
        <w:t xml:space="preserve"> Teknolojileri </w:t>
      </w:r>
      <w:r w:rsidRPr="00D56C68">
        <w:rPr>
          <w:rFonts w:eastAsia="Calibri"/>
          <w:lang w:eastAsia="en-US"/>
        </w:rPr>
        <w:t xml:space="preserve">Ofisi Teknik Destek Birimindedir. </w:t>
      </w:r>
    </w:p>
    <w:p w14:paraId="19F4F8AA" w14:textId="4E8C2637" w:rsidR="00F83EEF" w:rsidRPr="00F83EEF" w:rsidRDefault="00F83EEF" w:rsidP="00F83EEF">
      <w:pPr>
        <w:numPr>
          <w:ilvl w:val="0"/>
          <w:numId w:val="28"/>
        </w:numPr>
        <w:tabs>
          <w:tab w:val="left" w:pos="1276"/>
        </w:tabs>
        <w:ind w:left="0" w:firstLine="851"/>
        <w:jc w:val="both"/>
        <w:rPr>
          <w:rFonts w:eastAsia="Calibri"/>
          <w:lang w:eastAsia="en-US"/>
        </w:rPr>
      </w:pPr>
      <w:r w:rsidRPr="00F83EEF">
        <w:rPr>
          <w:rFonts w:eastAsia="Calibri"/>
          <w:lang w:eastAsia="en-US"/>
        </w:rPr>
        <w:t xml:space="preserve">Kiosk ön kapağı, cihaz içerisinde biriken nakit paraların tahsil edilmesi amacıyla kullanılır; söz konusu kapağa ait iki anahtarın sorumluluğu ise </w:t>
      </w:r>
      <w:r w:rsidRPr="00D56C68">
        <w:rPr>
          <w:rFonts w:eastAsia="Calibri"/>
          <w:lang w:eastAsia="en-US"/>
        </w:rPr>
        <w:t>Mali İşler Ofisi</w:t>
      </w:r>
      <w:r w:rsidRPr="00F83EEF">
        <w:rPr>
          <w:rFonts w:eastAsia="Calibri"/>
          <w:lang w:eastAsia="en-US"/>
        </w:rPr>
        <w:t>’ne aittir.</w:t>
      </w:r>
    </w:p>
    <w:p w14:paraId="02FB58BB" w14:textId="77777777" w:rsidR="00F83EEF" w:rsidRPr="00D56C68" w:rsidRDefault="00F83EEF" w:rsidP="00F83EEF">
      <w:pPr>
        <w:numPr>
          <w:ilvl w:val="0"/>
          <w:numId w:val="28"/>
        </w:numPr>
        <w:tabs>
          <w:tab w:val="left" w:pos="1276"/>
        </w:tabs>
        <w:ind w:left="0" w:firstLine="851"/>
        <w:jc w:val="both"/>
        <w:rPr>
          <w:rFonts w:eastAsia="Calibri"/>
          <w:lang w:eastAsia="en-US"/>
        </w:rPr>
      </w:pPr>
      <w:r w:rsidRPr="00D56C68">
        <w:rPr>
          <w:rFonts w:eastAsia="Times New Roman"/>
          <w:lang w:eastAsia="tr-TR"/>
        </w:rPr>
        <w:t> </w:t>
      </w:r>
      <w:r w:rsidR="00EB42ED" w:rsidRPr="00D56C68">
        <w:rPr>
          <w:rFonts w:eastAsia="Calibri"/>
          <w:lang w:eastAsia="en-US"/>
        </w:rPr>
        <w:t>Kiosk ön kapak arkasında bulunan para kasasının şifresinin sorumluluğu Mali İşler Ofisindedir.</w:t>
      </w:r>
    </w:p>
    <w:p w14:paraId="2AEAB9C0" w14:textId="45F9F113" w:rsidR="00065C04" w:rsidRPr="00D56C68" w:rsidRDefault="00EB42ED" w:rsidP="00D56C68">
      <w:pPr>
        <w:numPr>
          <w:ilvl w:val="0"/>
          <w:numId w:val="28"/>
        </w:numPr>
        <w:tabs>
          <w:tab w:val="left" w:pos="993"/>
        </w:tabs>
        <w:ind w:left="1276" w:hanging="425"/>
        <w:jc w:val="both"/>
        <w:rPr>
          <w:rFonts w:eastAsia="Calibri"/>
          <w:lang w:eastAsia="en-US"/>
        </w:rPr>
      </w:pPr>
      <w:r w:rsidRPr="00D56C68">
        <w:rPr>
          <w:rFonts w:eastAsia="Calibri"/>
          <w:lang w:eastAsia="en-US"/>
        </w:rPr>
        <w:t xml:space="preserve">Kiosk ön kapağının açılması durumunda </w:t>
      </w:r>
      <w:r w:rsidRPr="00D56C68">
        <w:rPr>
          <w:rFonts w:eastAsia="Calibri"/>
          <w:b/>
          <w:lang w:eastAsia="en-US"/>
        </w:rPr>
        <w:t>“</w:t>
      </w:r>
      <w:r w:rsidR="00F729C7" w:rsidRPr="00D56C68">
        <w:rPr>
          <w:rFonts w:eastAsia="Calibri"/>
          <w:b/>
          <w:lang w:eastAsia="en-US"/>
        </w:rPr>
        <w:t>FR.BTO.003.KİOSK İŞLEM TUTANAĞI FORMU</w:t>
      </w:r>
      <w:r w:rsidR="00F83EEF" w:rsidRPr="00D56C68">
        <w:rPr>
          <w:rFonts w:eastAsia="Calibri"/>
          <w:b/>
          <w:lang w:eastAsia="en-US"/>
        </w:rPr>
        <w:t xml:space="preserve">” </w:t>
      </w:r>
      <w:r w:rsidRPr="00D56C68">
        <w:rPr>
          <w:rFonts w:eastAsia="Calibri"/>
          <w:lang w:eastAsia="en-US"/>
        </w:rPr>
        <w:t xml:space="preserve">doldurulur, </w:t>
      </w:r>
      <w:r w:rsidR="00F83EEF" w:rsidRPr="00D56C68">
        <w:rPr>
          <w:rFonts w:eastAsia="Calibri"/>
          <w:lang w:eastAsia="en-US"/>
        </w:rPr>
        <w:t xml:space="preserve">Teknolojik Destek ve ID Kart Hizmetleri Müdürlüğü </w:t>
      </w:r>
      <w:r w:rsidRPr="00D56C68">
        <w:rPr>
          <w:rFonts w:eastAsia="Calibri"/>
          <w:lang w:eastAsia="en-US"/>
        </w:rPr>
        <w:t>ve Mali İşler Ofisi yetkilileri tarafından imzalanır</w:t>
      </w:r>
      <w:r w:rsidR="00F83EEF" w:rsidRPr="00D56C68">
        <w:rPr>
          <w:rFonts w:eastAsia="Calibri"/>
          <w:lang w:eastAsia="en-US"/>
        </w:rPr>
        <w:t>.</w:t>
      </w:r>
    </w:p>
    <w:p w14:paraId="5D716643" w14:textId="7389045D" w:rsidR="00EB42ED" w:rsidRPr="00D56C68" w:rsidRDefault="00EB42ED" w:rsidP="00D56C68">
      <w:pPr>
        <w:numPr>
          <w:ilvl w:val="0"/>
          <w:numId w:val="28"/>
        </w:numPr>
        <w:tabs>
          <w:tab w:val="left" w:pos="1276"/>
        </w:tabs>
        <w:ind w:left="851" w:firstLine="0"/>
        <w:jc w:val="both"/>
        <w:rPr>
          <w:rFonts w:eastAsia="Calibri"/>
          <w:lang w:eastAsia="en-US"/>
        </w:rPr>
      </w:pPr>
      <w:r w:rsidRPr="00D56C68">
        <w:rPr>
          <w:rFonts w:eastAsia="Calibri"/>
          <w:lang w:eastAsia="en-US"/>
        </w:rPr>
        <w:t xml:space="preserve">Kiosk içinde birikmiş nakit paranın yönetimi, </w:t>
      </w:r>
      <w:r w:rsidRPr="00D56C68">
        <w:rPr>
          <w:rFonts w:eastAsia="Calibri"/>
          <w:b/>
          <w:lang w:eastAsia="en-US"/>
        </w:rPr>
        <w:t>“</w:t>
      </w:r>
      <w:r w:rsidR="00F729C7" w:rsidRPr="00D56C68">
        <w:rPr>
          <w:rFonts w:eastAsia="Calibri"/>
          <w:b/>
          <w:lang w:eastAsia="en-US"/>
        </w:rPr>
        <w:t>FR.BTO.004.NAKİT PARA ALIM VE FON YÖNETİM PROSEDÜRÜ FORMU</w:t>
      </w:r>
      <w:r w:rsidR="00F83EEF" w:rsidRPr="00D56C68">
        <w:rPr>
          <w:rFonts w:eastAsia="Calibri"/>
          <w:b/>
          <w:lang w:eastAsia="en-US"/>
        </w:rPr>
        <w:t xml:space="preserve">” </w:t>
      </w:r>
      <w:r w:rsidRPr="00D56C68">
        <w:rPr>
          <w:rFonts w:eastAsia="Calibri"/>
          <w:lang w:eastAsia="en-US"/>
        </w:rPr>
        <w:t>ilkeleri doğrultusunda</w:t>
      </w:r>
      <w:r w:rsidR="00065C04" w:rsidRPr="00D56C68">
        <w:rPr>
          <w:rFonts w:eastAsia="Calibri"/>
          <w:lang w:eastAsia="en-US"/>
        </w:rPr>
        <w:t xml:space="preserve"> Mali İşler Ofisi tarafından</w:t>
      </w:r>
      <w:r w:rsidRPr="00D56C68">
        <w:rPr>
          <w:rFonts w:eastAsia="Calibri"/>
          <w:lang w:eastAsia="en-US"/>
        </w:rPr>
        <w:t xml:space="preserve"> yürütülür.</w:t>
      </w:r>
      <w:r w:rsidR="004A761A" w:rsidRPr="00D56C68">
        <w:rPr>
          <w:rFonts w:eastAsia="Calibri"/>
          <w:lang w:eastAsia="en-US"/>
        </w:rPr>
        <w:t xml:space="preserve"> </w:t>
      </w:r>
    </w:p>
    <w:p w14:paraId="626D0343" w14:textId="77777777" w:rsidR="006E6FD5" w:rsidRPr="00D56C68" w:rsidRDefault="006E6FD5" w:rsidP="006E6FD5">
      <w:pPr>
        <w:tabs>
          <w:tab w:val="left" w:pos="1276"/>
        </w:tabs>
        <w:ind w:left="851"/>
        <w:jc w:val="both"/>
        <w:rPr>
          <w:rFonts w:eastAsia="Calibri"/>
          <w:lang w:eastAsia="en-US"/>
        </w:rPr>
      </w:pPr>
    </w:p>
    <w:p w14:paraId="0B2302E6" w14:textId="77777777" w:rsidR="00EB42ED" w:rsidRPr="00D56C68" w:rsidRDefault="00EB42ED" w:rsidP="00EB42ED">
      <w:pPr>
        <w:pStyle w:val="Balk1"/>
        <w:numPr>
          <w:ilvl w:val="1"/>
          <w:numId w:val="1"/>
        </w:numPr>
        <w:tabs>
          <w:tab w:val="left" w:pos="851"/>
        </w:tabs>
        <w:ind w:hanging="294"/>
        <w:rPr>
          <w:bCs w:val="0"/>
          <w:color w:val="000000"/>
          <w:sz w:val="24"/>
          <w:shd w:val="clear" w:color="auto" w:fill="FFFFFF"/>
        </w:rPr>
      </w:pPr>
      <w:bookmarkStart w:id="34" w:name="_Toc47358972"/>
      <w:bookmarkStart w:id="35" w:name="_Toc218689450"/>
      <w:r w:rsidRPr="00D56C68">
        <w:rPr>
          <w:bCs w:val="0"/>
          <w:color w:val="000000"/>
          <w:sz w:val="24"/>
          <w:shd w:val="clear" w:color="auto" w:fill="FFFFFF"/>
        </w:rPr>
        <w:t>Ödemeye ilişkin İlkeler</w:t>
      </w:r>
      <w:bookmarkEnd w:id="34"/>
      <w:bookmarkEnd w:id="35"/>
    </w:p>
    <w:p w14:paraId="5932F810"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Üniversite yerleşkelerinde faaliyet gösteren tüm alışveriş noktalarında alışveriş işlemleri yapıldıktan sonra ödeme mutlaka ArelID Kart</w:t>
      </w:r>
      <w:r w:rsidR="00F0129E" w:rsidRPr="00D56C68">
        <w:rPr>
          <w:rFonts w:eastAsia="Calibri"/>
          <w:lang w:eastAsia="en-US"/>
        </w:rPr>
        <w:t xml:space="preserve"> veya Kredi/Banka kartı</w:t>
      </w:r>
      <w:r w:rsidRPr="00D56C68">
        <w:rPr>
          <w:rFonts w:eastAsia="Calibri"/>
          <w:lang w:eastAsia="en-US"/>
        </w:rPr>
        <w:t xml:space="preserve"> ile yapılır.</w:t>
      </w:r>
    </w:p>
    <w:p w14:paraId="136354BB"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Bir satış noktasında alışveriş yapıldıktan sonra, ödeme sırasında herhangi bir arıza olması durumunda satış gerçekleştirilmez.</w:t>
      </w:r>
    </w:p>
    <w:p w14:paraId="64B65862"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Bir satış noktasında alışveriş yapıldıktan sonra ödeme sırasında ArelID Kart okuma hatası oluşması veya ArelID Kart bakiyesinin yeterli olmaması durumunda satış gerçekleştirilmez ve işlem iptal edilir.</w:t>
      </w:r>
    </w:p>
    <w:p w14:paraId="42698842" w14:textId="77777777" w:rsidR="006E6FD5" w:rsidRPr="00D56C68" w:rsidRDefault="006E6FD5" w:rsidP="006E6FD5">
      <w:pPr>
        <w:tabs>
          <w:tab w:val="left" w:pos="1276"/>
        </w:tabs>
        <w:ind w:left="851"/>
        <w:jc w:val="both"/>
        <w:rPr>
          <w:rFonts w:eastAsia="Calibri"/>
          <w:lang w:eastAsia="en-US"/>
        </w:rPr>
      </w:pPr>
    </w:p>
    <w:p w14:paraId="659D31F4" w14:textId="718C429F" w:rsidR="00EB42ED" w:rsidRPr="00D56C68" w:rsidRDefault="00EB42ED" w:rsidP="00EB42ED">
      <w:pPr>
        <w:pStyle w:val="Balk1"/>
        <w:numPr>
          <w:ilvl w:val="1"/>
          <w:numId w:val="1"/>
        </w:numPr>
        <w:tabs>
          <w:tab w:val="left" w:pos="851"/>
        </w:tabs>
        <w:ind w:left="426" w:firstLine="0"/>
        <w:rPr>
          <w:bCs w:val="0"/>
          <w:color w:val="000000"/>
          <w:sz w:val="24"/>
          <w:shd w:val="clear" w:color="auto" w:fill="FFFFFF"/>
        </w:rPr>
      </w:pPr>
      <w:bookmarkStart w:id="36" w:name="_Toc47358973"/>
      <w:bookmarkStart w:id="37" w:name="_Toc218689451"/>
      <w:r w:rsidRPr="00D56C68">
        <w:rPr>
          <w:bCs w:val="0"/>
          <w:color w:val="000000"/>
          <w:sz w:val="24"/>
          <w:shd w:val="clear" w:color="auto" w:fill="FFFFFF"/>
        </w:rPr>
        <w:t>Etkinliklere Katılanların ve Kurum Misafirlerinin Ödemeleri</w:t>
      </w:r>
      <w:bookmarkEnd w:id="36"/>
      <w:bookmarkEnd w:id="37"/>
    </w:p>
    <w:p w14:paraId="5A923FA5" w14:textId="4ED25CBE" w:rsidR="00EB42ED" w:rsidRPr="00D56C68" w:rsidRDefault="00EB42ED" w:rsidP="00F221A8">
      <w:pPr>
        <w:numPr>
          <w:ilvl w:val="0"/>
          <w:numId w:val="28"/>
        </w:numPr>
        <w:tabs>
          <w:tab w:val="left" w:pos="1276"/>
        </w:tabs>
        <w:ind w:left="1134"/>
        <w:jc w:val="both"/>
        <w:rPr>
          <w:rFonts w:eastAsia="Calibri"/>
          <w:lang w:eastAsia="en-US"/>
        </w:rPr>
      </w:pPr>
      <w:r w:rsidRPr="00D56C68">
        <w:rPr>
          <w:rFonts w:eastAsia="Calibri"/>
          <w:lang w:eastAsia="en-US"/>
        </w:rPr>
        <w:t xml:space="preserve">Etkinliklere katılan misafir bilgilerinin ve etkinlik tarihinin yer aldığı  </w:t>
      </w:r>
      <w:r w:rsidRPr="00D56C68">
        <w:rPr>
          <w:rFonts w:eastAsia="Calibri"/>
          <w:b/>
          <w:lang w:eastAsia="en-US"/>
        </w:rPr>
        <w:t>“</w:t>
      </w:r>
      <w:r w:rsidR="00F84AD6" w:rsidRPr="00D56C68">
        <w:rPr>
          <w:rFonts w:eastAsia="Calibri"/>
          <w:b/>
          <w:lang w:eastAsia="en-US"/>
        </w:rPr>
        <w:t>FR.İDT.001.ETKİNLİK TALEP FORMU</w:t>
      </w:r>
      <w:r w:rsidRPr="00D56C68">
        <w:rPr>
          <w:rFonts w:eastAsia="Calibri"/>
          <w:b/>
          <w:lang w:eastAsia="en-US"/>
        </w:rPr>
        <w:t xml:space="preserve">” </w:t>
      </w:r>
      <w:r w:rsidRPr="00D56C68">
        <w:rPr>
          <w:rFonts w:eastAsia="Calibri"/>
          <w:lang w:eastAsia="en-US"/>
        </w:rPr>
        <w:t xml:space="preserve">etkinliği yapan birim tarafından EBYS üzerinden doldurulur. </w:t>
      </w:r>
      <w:r w:rsidR="00F84AD6" w:rsidRPr="00D56C68">
        <w:rPr>
          <w:rFonts w:eastAsia="Calibri"/>
          <w:lang w:eastAsia="en-US"/>
        </w:rPr>
        <w:t xml:space="preserve">FR.İDT.001.ETKİNLİK TALEP FORMU </w:t>
      </w:r>
      <w:r w:rsidRPr="00D56C68">
        <w:rPr>
          <w:rFonts w:eastAsia="Calibri"/>
          <w:lang w:eastAsia="en-US"/>
        </w:rPr>
        <w:t xml:space="preserve">Genel Sekreterlik onayına sunulur, onaylanan etkinlik EBYS üzerinden </w:t>
      </w:r>
      <w:r w:rsidR="00F84AD6" w:rsidRPr="00D56C68">
        <w:rPr>
          <w:rFonts w:eastAsia="Calibri"/>
          <w:lang w:eastAsia="en-US"/>
        </w:rPr>
        <w:t>Yemek Hizmetleri Birimi</w:t>
      </w:r>
      <w:r w:rsidRPr="00D56C68">
        <w:rPr>
          <w:rFonts w:eastAsia="Calibri"/>
          <w:lang w:eastAsia="en-US"/>
        </w:rPr>
        <w:t>’ne iletilir. Onayı alınan misafirlerin yemek hizmetinden faydalanabilmesi için</w:t>
      </w:r>
      <w:r w:rsidR="00F84AD6" w:rsidRPr="00D56C68">
        <w:t xml:space="preserve"> </w:t>
      </w:r>
      <w:r w:rsidR="00F84AD6" w:rsidRPr="00D56C68">
        <w:rPr>
          <w:rFonts w:eastAsia="Calibri"/>
          <w:lang w:eastAsia="en-US"/>
        </w:rPr>
        <w:t>Yemek Hizmetleri Birimi</w:t>
      </w:r>
      <w:r w:rsidR="00F221A8" w:rsidRPr="00D56C68">
        <w:rPr>
          <w:rFonts w:eastAsia="Calibri"/>
          <w:lang w:eastAsia="en-US"/>
        </w:rPr>
        <w:t xml:space="preserve"> sorumluluğunda süreç yönetilir. </w:t>
      </w:r>
      <w:r w:rsidRPr="00D56C68">
        <w:rPr>
          <w:rFonts w:eastAsia="Calibri"/>
          <w:lang w:eastAsia="en-US"/>
        </w:rPr>
        <w:t xml:space="preserve">Etkinlik birim sorumlusu tarafından, onay verilen kişi sayısı kadar Misafir Kart okutulur, etkinlik bitiminde ve/veya gün sonunda Etkinlik Misafir Kartı, </w:t>
      </w:r>
      <w:r w:rsidR="00F221A8" w:rsidRPr="00D56C68">
        <w:rPr>
          <w:rFonts w:eastAsia="Calibri"/>
          <w:lang w:eastAsia="en-US"/>
        </w:rPr>
        <w:t>Yemek Hizmetleri Birimi’ne teslim edilir.</w:t>
      </w:r>
    </w:p>
    <w:p w14:paraId="37A08D42" w14:textId="5C994CE9" w:rsidR="00EB42ED" w:rsidRPr="00D56C68" w:rsidRDefault="00EB42ED" w:rsidP="00EA784D">
      <w:pPr>
        <w:numPr>
          <w:ilvl w:val="0"/>
          <w:numId w:val="28"/>
        </w:numPr>
        <w:tabs>
          <w:tab w:val="left" w:pos="1276"/>
        </w:tabs>
        <w:ind w:left="993"/>
        <w:jc w:val="both"/>
        <w:rPr>
          <w:rFonts w:eastAsia="Calibri"/>
          <w:lang w:eastAsia="en-US"/>
        </w:rPr>
      </w:pPr>
      <w:r w:rsidRPr="00D56C68">
        <w:rPr>
          <w:rFonts w:eastAsia="Calibri"/>
          <w:lang w:eastAsia="en-US"/>
        </w:rPr>
        <w:t xml:space="preserve">Kurum misafir bilgilerinin ve ziyaret tarihinin yer aldığı  </w:t>
      </w:r>
      <w:r w:rsidRPr="00D56C68">
        <w:rPr>
          <w:rFonts w:eastAsia="Calibri"/>
          <w:b/>
          <w:lang w:eastAsia="en-US"/>
        </w:rPr>
        <w:t>“</w:t>
      </w:r>
      <w:r w:rsidR="00F221A8" w:rsidRPr="00D56C68">
        <w:rPr>
          <w:rFonts w:eastAsia="Calibri"/>
          <w:b/>
          <w:lang w:eastAsia="en-US"/>
        </w:rPr>
        <w:t>FR.İDT.002.KURUM MİSAFİRİ YEMEK TALEP FORMU”</w:t>
      </w:r>
      <w:r w:rsidRPr="00D56C68">
        <w:rPr>
          <w:rFonts w:eastAsia="Calibri"/>
          <w:lang w:eastAsia="en-US"/>
        </w:rPr>
        <w:t xml:space="preserve"> ziyareti kabul eden birim tarafından ziyaret öncesi ya da en geç ziyaret günü EBYS üzerinden doldurulur. Kurum Misafiri Yemek Talep Formu Genel Sekreterlik onayına sunulur, onaylanan ziyaret EBYS üzerinden İdari Destek ve Teknik Hizmetler Ofisi Kart Birimi’ne iletilir. Onayı alınan misafirlerin yemek hizmetinden faydalanabilmesi için, Kart Birimi sorumluluğuna verilen Kurum Misafir Yemek Kartı, EBYS tarafından talebi yapan</w:t>
      </w:r>
      <w:r w:rsidR="00F221A8" w:rsidRPr="00D56C68">
        <w:rPr>
          <w:rFonts w:eastAsia="Calibri"/>
          <w:lang w:eastAsia="en-US"/>
        </w:rPr>
        <w:t xml:space="preserve"> b</w:t>
      </w:r>
      <w:r w:rsidRPr="00D56C68">
        <w:rPr>
          <w:rFonts w:eastAsia="Calibri"/>
          <w:lang w:eastAsia="en-US"/>
        </w:rPr>
        <w:t xml:space="preserve">irim sorumlusu tarafından, onay verilen kişi sayısı kadar Kurum Misafir Yemek Kartı okutulur, ziyaret bitiminde ve/veya gün sonunda Kurum Misafir Yemek Kartı, Kart Birimine teslim edilir. </w:t>
      </w:r>
    </w:p>
    <w:p w14:paraId="25580188"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lastRenderedPageBreak/>
        <w:t xml:space="preserve">Etkinlik Misafir Kartı ve Kurum Misafir Yemek Kartı, ArelNakit yükleme ve kullanım özelliği taşımaz. </w:t>
      </w:r>
    </w:p>
    <w:p w14:paraId="3C3F8F1B" w14:textId="7ACD7894"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ArelID Kart’ın iade edilmemesi veya kaybedilmesi durumunda, kartı alan kişi </w:t>
      </w:r>
      <w:r w:rsidR="00F221A8" w:rsidRPr="00D56C68">
        <w:rPr>
          <w:rFonts w:eastAsia="Calibri"/>
          <w:lang w:eastAsia="en-US"/>
        </w:rPr>
        <w:t>ARELim uygulaması üzerinden ikaz gönderilerek</w:t>
      </w:r>
      <w:r w:rsidRPr="00D56C68">
        <w:rPr>
          <w:rFonts w:eastAsia="Calibri"/>
          <w:lang w:eastAsia="en-US"/>
        </w:rPr>
        <w:t>, 5.5 Maddesinde belirtilen tutarın ödendiğine dair dekont ile Kart Birimine teslim edilir.</w:t>
      </w:r>
    </w:p>
    <w:p w14:paraId="6D61CA55"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Etkinlik Misafir Kartı veya Kurum Misafir Yemek Kartı’nın muhafazası, etkinliği düzenleyen birim yöneticisi sorumluluğundadır.</w:t>
      </w:r>
    </w:p>
    <w:p w14:paraId="5B9C22AD" w14:textId="77777777" w:rsidR="00EB42ED" w:rsidRPr="00D56C68" w:rsidRDefault="00EB42ED" w:rsidP="00EB42ED">
      <w:pPr>
        <w:tabs>
          <w:tab w:val="left" w:pos="1276"/>
        </w:tabs>
        <w:ind w:left="851"/>
        <w:jc w:val="both"/>
        <w:rPr>
          <w:rFonts w:eastAsia="Calibri"/>
          <w:lang w:eastAsia="en-US"/>
        </w:rPr>
      </w:pPr>
    </w:p>
    <w:p w14:paraId="0FEB342C"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38" w:name="_Toc47358974"/>
      <w:bookmarkStart w:id="39" w:name="_Toc218689452"/>
      <w:r w:rsidRPr="00D56C68">
        <w:rPr>
          <w:bCs w:val="0"/>
          <w:color w:val="000000"/>
          <w:sz w:val="24"/>
          <w:shd w:val="clear" w:color="auto" w:fill="FFFFFF"/>
        </w:rPr>
        <w:t>Gizlilik Politikası İle İlgili İlkeler</w:t>
      </w:r>
      <w:bookmarkEnd w:id="38"/>
      <w:bookmarkEnd w:id="39"/>
    </w:p>
    <w:p w14:paraId="4D3D2FFC"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ArelID Kart hesabı ve kişisel bilgiler, İstanbul Arel Üniversitesi kontrolünde ve Kişisel Verileri Koruma Kanunu (KVKK) ile Üniversite gizlilik politikalarına uygun olarak toplanır, kullanılır ve paylaşılır. Ayrıca, ArelID Kart Üniversite program ve faaliyetlerini yönetmek; sağlık, güvenlik, soruşturma ve kolluk kuvvetlerinin bilgi talebi dâhil olmak üzere Üniversitenin diğer hizmet ve işlevlerini yürütmek için de kullanılır.</w:t>
      </w:r>
    </w:p>
    <w:p w14:paraId="3F66B2A2"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Dijital fotoğraflar, ArelID Kart’ın ön yüzüne bastırılır ve Üniversite veri tabanında saklanır. ArelID Kart için, kullanıcı tarafından gönderilenler de dâhil olmak üzere, kullanılan tüm fotoğraflar Üniversite’ye aittir. Kullanıcıyı Üniversite'de öğrenci veya çalışan olarak tanımlamak ve Üniversite tarafından tanımlanan yerlere erişimini sağlamak için Üniversite’nin fakülteleri, birimleri, personel ve ArelID Kart servis sağlayıcıları ile paylaşılabilir. ArelID Kart işlem bilgileri, hileli kart işlemlerini algılama, araştırma ve önleme ile risk yönetimi ve güvenlik amaçlarıyla ödeme işlemcileri, kredi kartı şirketleri ve finansal kuruluşlar ile de paylaşılabilir. </w:t>
      </w:r>
    </w:p>
    <w:p w14:paraId="61DFD3C1" w14:textId="77777777" w:rsidR="00EB42ED" w:rsidRPr="00D56C68" w:rsidRDefault="00EB42ED"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KVKK kapsamındaki ArelID Kart kullanıcısına ilişkin verilerin toplanması ve kullanılmasıyla ilgili tüm sorular KVKK Veri İrtibat Kişisi’ne iletilir. Üniversite tarafından diğer bilgilerin toplanması, kullanılması veya paylaşılmasına ilişkin genel nitelikteki sorular, Kart Birimi'ne şahsen başvuru yoluyla, </w:t>
      </w:r>
      <w:r w:rsidRPr="00D56C68">
        <w:rPr>
          <w:rFonts w:eastAsia="Calibri"/>
          <w:i/>
          <w:u w:val="single"/>
          <w:lang w:eastAsia="en-US"/>
        </w:rPr>
        <w:t>(0850) 850 27 35</w:t>
      </w:r>
      <w:r w:rsidRPr="00D56C68">
        <w:rPr>
          <w:rFonts w:eastAsia="Calibri"/>
          <w:lang w:eastAsia="en-US"/>
        </w:rPr>
        <w:t xml:space="preserve"> numaralı telefon aracılığı ile veya </w:t>
      </w:r>
      <w:r w:rsidRPr="00D56C68">
        <w:rPr>
          <w:rFonts w:eastAsia="Calibri"/>
          <w:i/>
          <w:u w:val="single"/>
          <w:lang w:eastAsia="en-US"/>
        </w:rPr>
        <w:t>arelidkartbirimi@arel.edu.tr</w:t>
      </w:r>
      <w:r w:rsidRPr="00D56C68">
        <w:rPr>
          <w:rFonts w:eastAsia="Calibri"/>
          <w:lang w:eastAsia="en-US"/>
        </w:rPr>
        <w:t xml:space="preserve"> adresi kullanılarak iletilir.</w:t>
      </w:r>
    </w:p>
    <w:p w14:paraId="62CB8A53" w14:textId="77777777" w:rsidR="00EB42ED" w:rsidRPr="00D56C68" w:rsidRDefault="00EB42ED" w:rsidP="006E05EA">
      <w:pPr>
        <w:tabs>
          <w:tab w:val="left" w:pos="1276"/>
        </w:tabs>
        <w:ind w:left="491"/>
        <w:jc w:val="both"/>
        <w:rPr>
          <w:rFonts w:eastAsia="Calibri"/>
          <w:lang w:eastAsia="en-US"/>
        </w:rPr>
      </w:pPr>
    </w:p>
    <w:p w14:paraId="35866B9E"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40" w:name="_Toc47358975"/>
      <w:bookmarkStart w:id="41" w:name="_Toc218689453"/>
      <w:r w:rsidRPr="00D56C68">
        <w:rPr>
          <w:bCs w:val="0"/>
          <w:color w:val="000000"/>
          <w:sz w:val="24"/>
          <w:shd w:val="clear" w:color="auto" w:fill="FFFFFF"/>
        </w:rPr>
        <w:t>Yurtta Kalan Öğrenciler İle İlgili İlkeler</w:t>
      </w:r>
      <w:bookmarkEnd w:id="40"/>
      <w:bookmarkEnd w:id="41"/>
    </w:p>
    <w:p w14:paraId="00DB6199" w14:textId="77777777" w:rsidR="00EB42ED" w:rsidRPr="00D56C68" w:rsidRDefault="0061675A" w:rsidP="00EB42ED">
      <w:pPr>
        <w:numPr>
          <w:ilvl w:val="0"/>
          <w:numId w:val="28"/>
        </w:numPr>
        <w:tabs>
          <w:tab w:val="left" w:pos="1276"/>
        </w:tabs>
        <w:ind w:left="0" w:firstLine="851"/>
        <w:jc w:val="both"/>
        <w:rPr>
          <w:rFonts w:eastAsia="Calibri"/>
          <w:lang w:eastAsia="en-US"/>
        </w:rPr>
      </w:pPr>
      <w:r w:rsidRPr="00D56C68">
        <w:rPr>
          <w:rFonts w:eastAsia="Calibri"/>
          <w:lang w:eastAsia="en-US"/>
        </w:rPr>
        <w:t>Yurtta kalan öğrencilerin yurda</w:t>
      </w:r>
      <w:r w:rsidR="00E90001" w:rsidRPr="00D56C68">
        <w:rPr>
          <w:rFonts w:eastAsia="Calibri"/>
          <w:lang w:eastAsia="en-US"/>
        </w:rPr>
        <w:t xml:space="preserve"> giriş-çıkış yetkileri ArelID Kart’larına tanımlanır.</w:t>
      </w:r>
    </w:p>
    <w:p w14:paraId="7B3BCBD9" w14:textId="77777777" w:rsidR="00EB42ED" w:rsidRPr="00D56C68" w:rsidRDefault="00E90001" w:rsidP="00EB42ED">
      <w:pPr>
        <w:numPr>
          <w:ilvl w:val="0"/>
          <w:numId w:val="28"/>
        </w:numPr>
        <w:tabs>
          <w:tab w:val="left" w:pos="1276"/>
        </w:tabs>
        <w:ind w:left="0" w:firstLine="851"/>
        <w:jc w:val="both"/>
        <w:rPr>
          <w:rFonts w:eastAsia="Calibri"/>
          <w:lang w:eastAsia="en-US"/>
        </w:rPr>
      </w:pPr>
      <w:r w:rsidRPr="00D56C68">
        <w:rPr>
          <w:rFonts w:eastAsia="Calibri"/>
          <w:lang w:eastAsia="en-US"/>
        </w:rPr>
        <w:t xml:space="preserve">Yurtta </w:t>
      </w:r>
      <w:r w:rsidR="0061675A" w:rsidRPr="00D56C68">
        <w:rPr>
          <w:rFonts w:eastAsia="Calibri"/>
          <w:lang w:eastAsia="en-US"/>
        </w:rPr>
        <w:t xml:space="preserve">kalan öğrencileri, </w:t>
      </w:r>
      <w:r w:rsidRPr="00D56C68">
        <w:rPr>
          <w:rFonts w:eastAsia="Calibri"/>
          <w:lang w:eastAsia="en-US"/>
        </w:rPr>
        <w:t xml:space="preserve">ArelID Kart’larını kullanarak </w:t>
      </w:r>
      <w:r w:rsidR="0061675A" w:rsidRPr="00D56C68">
        <w:rPr>
          <w:rFonts w:eastAsia="Calibri"/>
          <w:lang w:eastAsia="en-US"/>
        </w:rPr>
        <w:t>y</w:t>
      </w:r>
      <w:r w:rsidRPr="00D56C68">
        <w:rPr>
          <w:rFonts w:eastAsia="Calibri"/>
          <w:lang w:eastAsia="en-US"/>
        </w:rPr>
        <w:t>urda giriş-çıkış sağlayabilir.</w:t>
      </w:r>
    </w:p>
    <w:p w14:paraId="4008368C" w14:textId="77777777" w:rsidR="00EB42ED" w:rsidRPr="00D56C68" w:rsidRDefault="00E90001" w:rsidP="00EB42ED">
      <w:pPr>
        <w:numPr>
          <w:ilvl w:val="0"/>
          <w:numId w:val="28"/>
        </w:numPr>
        <w:tabs>
          <w:tab w:val="left" w:pos="1276"/>
        </w:tabs>
        <w:ind w:left="0" w:firstLine="851"/>
        <w:jc w:val="both"/>
        <w:rPr>
          <w:rFonts w:eastAsia="Calibri"/>
          <w:lang w:eastAsia="en-US"/>
        </w:rPr>
      </w:pPr>
      <w:r w:rsidRPr="00D56C68">
        <w:rPr>
          <w:rFonts w:eastAsia="Calibri"/>
          <w:lang w:eastAsia="en-US"/>
        </w:rPr>
        <w:t>Yurt</w:t>
      </w:r>
      <w:r w:rsidR="0061675A" w:rsidRPr="00D56C68">
        <w:rPr>
          <w:rFonts w:eastAsia="Calibri"/>
          <w:lang w:eastAsia="en-US"/>
        </w:rPr>
        <w:t xml:space="preserve">ta bulunan </w:t>
      </w:r>
      <w:r w:rsidRPr="00D56C68">
        <w:rPr>
          <w:rFonts w:eastAsia="Calibri"/>
          <w:lang w:eastAsia="en-US"/>
        </w:rPr>
        <w:t>kafe</w:t>
      </w:r>
      <w:r w:rsidR="0061675A" w:rsidRPr="00D56C68">
        <w:rPr>
          <w:rFonts w:eastAsia="Calibri"/>
          <w:lang w:eastAsia="en-US"/>
        </w:rPr>
        <w:t>den yapılan</w:t>
      </w:r>
      <w:r w:rsidRPr="00D56C68">
        <w:rPr>
          <w:rFonts w:eastAsia="Calibri"/>
          <w:lang w:eastAsia="en-US"/>
        </w:rPr>
        <w:t xml:space="preserve"> alışveriş bedeli</w:t>
      </w:r>
      <w:r w:rsidR="0061675A" w:rsidRPr="00D56C68">
        <w:rPr>
          <w:rFonts w:eastAsia="Calibri"/>
          <w:lang w:eastAsia="en-US"/>
        </w:rPr>
        <w:t xml:space="preserve"> </w:t>
      </w:r>
      <w:r w:rsidRPr="00D56C68">
        <w:rPr>
          <w:rFonts w:eastAsia="Calibri"/>
          <w:lang w:eastAsia="en-US"/>
        </w:rPr>
        <w:t>ArelID</w:t>
      </w:r>
      <w:r w:rsidR="0061675A" w:rsidRPr="00D56C68">
        <w:rPr>
          <w:rFonts w:eastAsia="Calibri"/>
          <w:lang w:eastAsia="en-US"/>
        </w:rPr>
        <w:t xml:space="preserve"> kart kullanılarak ArelNakit veya kre</w:t>
      </w:r>
      <w:r w:rsidRPr="00D56C68">
        <w:rPr>
          <w:rFonts w:eastAsia="Calibri"/>
          <w:lang w:eastAsia="en-US"/>
        </w:rPr>
        <w:t xml:space="preserve">di/banka kartı </w:t>
      </w:r>
      <w:r w:rsidR="0061675A" w:rsidRPr="00D56C68">
        <w:rPr>
          <w:rFonts w:eastAsia="Calibri"/>
          <w:lang w:eastAsia="en-US"/>
        </w:rPr>
        <w:t>ile ödenebilir</w:t>
      </w:r>
      <w:r w:rsidR="00EB42ED" w:rsidRPr="00D56C68">
        <w:rPr>
          <w:rFonts w:eastAsia="Calibri"/>
          <w:lang w:eastAsia="en-US"/>
        </w:rPr>
        <w:t xml:space="preserve">. </w:t>
      </w:r>
    </w:p>
    <w:p w14:paraId="162181D6" w14:textId="77777777" w:rsidR="00A365A6" w:rsidRPr="00D56C68" w:rsidRDefault="0061675A" w:rsidP="0061675A">
      <w:pPr>
        <w:numPr>
          <w:ilvl w:val="0"/>
          <w:numId w:val="28"/>
        </w:numPr>
        <w:tabs>
          <w:tab w:val="left" w:pos="1276"/>
        </w:tabs>
        <w:ind w:left="0" w:firstLine="851"/>
        <w:jc w:val="both"/>
        <w:rPr>
          <w:rFonts w:eastAsia="Calibri"/>
          <w:lang w:eastAsia="en-US"/>
        </w:rPr>
      </w:pPr>
      <w:r w:rsidRPr="00D56C68">
        <w:rPr>
          <w:rFonts w:eastAsia="Calibri"/>
          <w:lang w:eastAsia="en-US"/>
        </w:rPr>
        <w:t xml:space="preserve">Yurtta ArelID Karta sadece mobil veya web aracılığıyla Kredi/banka kartı kullanılarak Arel Nakit yüklenebilir. </w:t>
      </w:r>
    </w:p>
    <w:p w14:paraId="1E7EB494" w14:textId="77777777" w:rsidR="006E6FD5" w:rsidRPr="00D56C68" w:rsidRDefault="00A365A6" w:rsidP="0061675A">
      <w:pPr>
        <w:numPr>
          <w:ilvl w:val="0"/>
          <w:numId w:val="28"/>
        </w:numPr>
        <w:tabs>
          <w:tab w:val="left" w:pos="1276"/>
        </w:tabs>
        <w:ind w:left="0" w:firstLine="851"/>
        <w:jc w:val="both"/>
        <w:rPr>
          <w:rFonts w:eastAsia="Calibri"/>
          <w:lang w:eastAsia="en-US"/>
        </w:rPr>
      </w:pPr>
      <w:r w:rsidRPr="00D56C68">
        <w:rPr>
          <w:rFonts w:eastAsia="Calibri"/>
          <w:lang w:eastAsia="en-US"/>
        </w:rPr>
        <w:t xml:space="preserve">Yurt alanı içinde </w:t>
      </w:r>
      <w:r w:rsidR="0061675A" w:rsidRPr="00D56C68">
        <w:rPr>
          <w:rFonts w:eastAsia="Calibri"/>
          <w:lang w:eastAsia="en-US"/>
        </w:rPr>
        <w:t xml:space="preserve">Nakit para yatırma kiosk’u </w:t>
      </w:r>
      <w:r w:rsidRPr="00D56C68">
        <w:rPr>
          <w:rFonts w:eastAsia="Calibri"/>
          <w:lang w:eastAsia="en-US"/>
        </w:rPr>
        <w:t>yoktur, sadece yerleşke içerisinde mevcuttur.</w:t>
      </w:r>
    </w:p>
    <w:p w14:paraId="7DE25054" w14:textId="77777777" w:rsidR="0061675A" w:rsidRPr="00D56C68" w:rsidRDefault="0061675A" w:rsidP="0061675A">
      <w:pPr>
        <w:tabs>
          <w:tab w:val="left" w:pos="1276"/>
        </w:tabs>
        <w:ind w:left="851"/>
        <w:jc w:val="both"/>
        <w:rPr>
          <w:rFonts w:eastAsia="Calibri"/>
          <w:lang w:eastAsia="en-US"/>
        </w:rPr>
      </w:pPr>
    </w:p>
    <w:p w14:paraId="6E309A0D"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42" w:name="_Toc47358976"/>
      <w:bookmarkStart w:id="43" w:name="_Toc218689454"/>
      <w:r w:rsidRPr="00D56C68">
        <w:rPr>
          <w:bCs w:val="0"/>
          <w:color w:val="000000"/>
          <w:sz w:val="24"/>
          <w:shd w:val="clear" w:color="auto" w:fill="FFFFFF"/>
        </w:rPr>
        <w:t>İdari ve Akademik Tüm Personel İle İlgili İlkeler</w:t>
      </w:r>
      <w:bookmarkEnd w:id="42"/>
      <w:bookmarkEnd w:id="43"/>
    </w:p>
    <w:p w14:paraId="5992E885" w14:textId="77777777" w:rsidR="00EB42ED" w:rsidRPr="00D56C68" w:rsidRDefault="00EB42ED" w:rsidP="00D33B14">
      <w:pPr>
        <w:numPr>
          <w:ilvl w:val="0"/>
          <w:numId w:val="28"/>
        </w:numPr>
        <w:ind w:left="0" w:firstLine="851"/>
        <w:jc w:val="both"/>
        <w:rPr>
          <w:rFonts w:eastAsia="Calibri"/>
          <w:lang w:eastAsia="en-US"/>
        </w:rPr>
      </w:pPr>
      <w:r w:rsidRPr="00D56C68">
        <w:rPr>
          <w:rFonts w:eastAsia="Calibri"/>
          <w:lang w:eastAsia="en-US"/>
        </w:rPr>
        <w:t>Üniversitenin idari ve akademik tüm personeli, çalışılan her gün için bir (1) yemek hakkına sahip olup, bu hak ArelID Kart’a tanımlanır.</w:t>
      </w:r>
    </w:p>
    <w:p w14:paraId="73EF23A2" w14:textId="77777777" w:rsidR="00EB42ED" w:rsidRPr="00D56C68" w:rsidRDefault="00EB42ED" w:rsidP="00EB42ED">
      <w:pPr>
        <w:numPr>
          <w:ilvl w:val="0"/>
          <w:numId w:val="28"/>
        </w:numPr>
        <w:ind w:left="0" w:firstLine="851"/>
        <w:jc w:val="both"/>
        <w:rPr>
          <w:rFonts w:eastAsia="Calibri"/>
          <w:lang w:eastAsia="en-US"/>
        </w:rPr>
      </w:pPr>
      <w:r w:rsidRPr="00D56C68">
        <w:rPr>
          <w:rFonts w:eastAsia="Calibri"/>
          <w:lang w:eastAsia="en-US"/>
        </w:rPr>
        <w:t>ArelID Kart’a yüklenen günlük öğlen yemek hakkı, yerleşkelere giriş yapıldığında aktif hale gelir ve kullanıma açılır.</w:t>
      </w:r>
    </w:p>
    <w:p w14:paraId="3836FE94" w14:textId="77777777" w:rsidR="00EB42ED" w:rsidRPr="00D56C68" w:rsidRDefault="00EB42ED" w:rsidP="00EB42ED">
      <w:pPr>
        <w:numPr>
          <w:ilvl w:val="0"/>
          <w:numId w:val="28"/>
        </w:numPr>
        <w:ind w:left="0" w:firstLine="851"/>
        <w:jc w:val="both"/>
        <w:rPr>
          <w:rFonts w:eastAsia="Calibri"/>
          <w:lang w:eastAsia="en-US"/>
        </w:rPr>
      </w:pPr>
      <w:r w:rsidRPr="00D56C68">
        <w:rPr>
          <w:rFonts w:eastAsia="Calibri"/>
          <w:lang w:eastAsia="en-US"/>
        </w:rPr>
        <w:t>Person</w:t>
      </w:r>
      <w:r w:rsidR="006E6FD5" w:rsidRPr="00D56C68">
        <w:rPr>
          <w:rFonts w:eastAsia="Calibri"/>
          <w:lang w:eastAsia="en-US"/>
        </w:rPr>
        <w:t xml:space="preserve">el isterse ArelID Kart’ına Arel </w:t>
      </w:r>
      <w:r w:rsidRPr="00D56C68">
        <w:rPr>
          <w:rFonts w:eastAsia="Calibri"/>
          <w:lang w:eastAsia="en-US"/>
        </w:rPr>
        <w:t>Nakit yükleyip, diğer harcama noktalarından faydalanabilir.</w:t>
      </w:r>
    </w:p>
    <w:p w14:paraId="30D15001" w14:textId="77777777" w:rsidR="00EB42ED" w:rsidRPr="00D56C68" w:rsidRDefault="00EB42ED" w:rsidP="00EB42ED">
      <w:pPr>
        <w:tabs>
          <w:tab w:val="left" w:pos="1701"/>
        </w:tabs>
        <w:ind w:left="1418"/>
        <w:jc w:val="both"/>
        <w:rPr>
          <w:rFonts w:eastAsia="Calibri"/>
          <w:lang w:eastAsia="en-US"/>
        </w:rPr>
      </w:pPr>
    </w:p>
    <w:p w14:paraId="68F700D7" w14:textId="77777777" w:rsidR="00EB42ED" w:rsidRPr="00D56C68" w:rsidRDefault="00EB42ED" w:rsidP="00EB42ED">
      <w:pPr>
        <w:tabs>
          <w:tab w:val="left" w:pos="1701"/>
        </w:tabs>
        <w:ind w:left="1418"/>
        <w:jc w:val="both"/>
        <w:rPr>
          <w:rFonts w:eastAsia="Calibri"/>
          <w:lang w:eastAsia="en-US"/>
        </w:rPr>
      </w:pPr>
    </w:p>
    <w:p w14:paraId="66E82712" w14:textId="77777777" w:rsidR="00EB42ED" w:rsidRPr="00D56C68" w:rsidRDefault="00EB42ED" w:rsidP="00EB42ED">
      <w:pPr>
        <w:pStyle w:val="Balk1"/>
        <w:numPr>
          <w:ilvl w:val="0"/>
          <w:numId w:val="1"/>
        </w:numPr>
        <w:rPr>
          <w:rFonts w:eastAsia="Calibri"/>
          <w:sz w:val="24"/>
        </w:rPr>
      </w:pPr>
      <w:bookmarkStart w:id="44" w:name="_Toc47358977"/>
      <w:bookmarkStart w:id="45" w:name="_Toc218689455"/>
      <w:r w:rsidRPr="00D56C68">
        <w:rPr>
          <w:sz w:val="24"/>
        </w:rPr>
        <w:t>UYGULAMA</w:t>
      </w:r>
      <w:bookmarkEnd w:id="44"/>
      <w:bookmarkEnd w:id="45"/>
    </w:p>
    <w:p w14:paraId="732FDE1D"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46" w:name="_Toc47358978"/>
      <w:bookmarkStart w:id="47" w:name="_Toc218689456"/>
      <w:r w:rsidRPr="00D56C68">
        <w:rPr>
          <w:bCs w:val="0"/>
          <w:color w:val="000000"/>
          <w:sz w:val="24"/>
          <w:shd w:val="clear" w:color="auto" w:fill="FFFFFF"/>
        </w:rPr>
        <w:t>Mülkiyet</w:t>
      </w:r>
      <w:bookmarkEnd w:id="46"/>
      <w:bookmarkEnd w:id="47"/>
    </w:p>
    <w:p w14:paraId="0E68F30D" w14:textId="77777777" w:rsidR="00EB42ED" w:rsidRPr="00D56C68" w:rsidRDefault="00EB42ED" w:rsidP="00EB42ED">
      <w:pPr>
        <w:ind w:firstLine="360"/>
        <w:jc w:val="both"/>
      </w:pPr>
      <w:r w:rsidRPr="00D56C68">
        <w:t>ArelID Kart Üniversiteye aittir. ArelID Kart, üniversite topluluğunun üyesi olarak sahip olunan hakların bir parçasıdır ve üniversitenin sunduğu çeşitli hizmetlerden yararlanmak amacıyla kullanılır.</w:t>
      </w:r>
    </w:p>
    <w:p w14:paraId="6B40FE94" w14:textId="77777777" w:rsidR="00EB42ED" w:rsidRPr="00D56C68" w:rsidRDefault="00EB42ED" w:rsidP="00EB42ED">
      <w:pPr>
        <w:jc w:val="both"/>
      </w:pPr>
    </w:p>
    <w:p w14:paraId="37737132"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48" w:name="_Toc47358979"/>
      <w:bookmarkStart w:id="49" w:name="_Toc218689457"/>
      <w:r w:rsidRPr="00D56C68">
        <w:rPr>
          <w:bCs w:val="0"/>
          <w:color w:val="000000"/>
          <w:sz w:val="24"/>
          <w:shd w:val="clear" w:color="auto" w:fill="FFFFFF"/>
        </w:rPr>
        <w:t>Kullanım</w:t>
      </w:r>
      <w:bookmarkEnd w:id="48"/>
      <w:bookmarkEnd w:id="49"/>
    </w:p>
    <w:p w14:paraId="62CA67B3" w14:textId="77777777" w:rsidR="00EB42ED" w:rsidRPr="00D56C68" w:rsidRDefault="00EB42ED" w:rsidP="00EB42ED">
      <w:pPr>
        <w:ind w:firstLine="360"/>
        <w:jc w:val="both"/>
        <w:rPr>
          <w:rFonts w:eastAsia="Times New Roman"/>
          <w:iCs/>
          <w:color w:val="191919"/>
          <w:lang w:eastAsia="tr-TR"/>
        </w:rPr>
      </w:pPr>
      <w:r w:rsidRPr="00D56C68">
        <w:rPr>
          <w:rFonts w:eastAsia="Times New Roman"/>
          <w:color w:val="191919"/>
          <w:lang w:eastAsia="tr-TR"/>
        </w:rPr>
        <w:t xml:space="preserve">ArelID Kart, kart hesabında ArelNakit bulunması kaydıyla, yerleşke hizmet sağlayıcıları tarafından kabul edilen yerlerde </w:t>
      </w:r>
      <w:r w:rsidRPr="00D56C68">
        <w:rPr>
          <w:rFonts w:eastAsia="Calibri"/>
          <w:lang w:eastAsia="en-US"/>
        </w:rPr>
        <w:t>alışveriş</w:t>
      </w:r>
      <w:r w:rsidRPr="00D56C68">
        <w:rPr>
          <w:rFonts w:eastAsia="Times New Roman"/>
          <w:color w:val="191919"/>
          <w:lang w:eastAsia="tr-TR"/>
        </w:rPr>
        <w:t xml:space="preserve"> yapmak için kullanılır, ancak </w:t>
      </w:r>
      <w:r w:rsidRPr="00D56C68">
        <w:rPr>
          <w:rFonts w:eastAsia="Times New Roman"/>
          <w:iCs/>
          <w:color w:val="191919"/>
          <w:lang w:eastAsia="tr-TR"/>
        </w:rPr>
        <w:t xml:space="preserve">kredili alışveriş alternatifi </w:t>
      </w:r>
      <w:r w:rsidR="00534912" w:rsidRPr="00D56C68">
        <w:rPr>
          <w:rFonts w:eastAsia="Times New Roman"/>
          <w:iCs/>
          <w:color w:val="191919"/>
          <w:lang w:eastAsia="tr-TR"/>
        </w:rPr>
        <w:t xml:space="preserve">yoktur. </w:t>
      </w:r>
      <w:r w:rsidRPr="00D56C68">
        <w:rPr>
          <w:rFonts w:eastAsia="Times New Roman"/>
          <w:iCs/>
          <w:color w:val="191919"/>
          <w:lang w:eastAsia="tr-TR"/>
        </w:rPr>
        <w:t xml:space="preserve">ArelID Kart ile yapılan ödemelerde nakit para üstü verilmez. Üniversite, ArelID Kart’ın pasif hale gelmesi durumunda ArelID Kart içerisindeki kullanılmamış bakiyeyi öğrenci cari hesaplarındaki ödenmemiş bakiyeden mahsup etme hakkına sahiptir. </w:t>
      </w:r>
    </w:p>
    <w:p w14:paraId="09F92462" w14:textId="77777777" w:rsidR="00534912" w:rsidRPr="00D56C68" w:rsidRDefault="00534912" w:rsidP="00EB42ED">
      <w:pPr>
        <w:ind w:firstLine="360"/>
        <w:jc w:val="both"/>
        <w:rPr>
          <w:rFonts w:eastAsia="Times New Roman"/>
          <w:iCs/>
          <w:color w:val="191919"/>
          <w:lang w:eastAsia="tr-TR"/>
        </w:rPr>
      </w:pPr>
    </w:p>
    <w:p w14:paraId="35F57BB9" w14:textId="77777777" w:rsidR="00EB42ED" w:rsidRPr="00D56C68" w:rsidRDefault="00EB42ED" w:rsidP="00EB42ED">
      <w:pPr>
        <w:jc w:val="both"/>
        <w:rPr>
          <w:rFonts w:eastAsia="Calibri"/>
          <w:lang w:eastAsia="en-US"/>
        </w:rPr>
      </w:pPr>
      <w:r w:rsidRPr="00D56C68">
        <w:rPr>
          <w:rFonts w:eastAsia="Times New Roman"/>
          <w:color w:val="191919"/>
          <w:lang w:eastAsia="tr-TR"/>
        </w:rPr>
        <w:t>Kullanıma ilişkin koşullar aşağıda sunulmaktadır:</w:t>
      </w:r>
    </w:p>
    <w:p w14:paraId="259843EC" w14:textId="77777777" w:rsidR="00EB42ED" w:rsidRPr="00D56C68" w:rsidRDefault="00EB42ED" w:rsidP="00EB42ED">
      <w:pPr>
        <w:numPr>
          <w:ilvl w:val="0"/>
          <w:numId w:val="36"/>
        </w:numPr>
        <w:tabs>
          <w:tab w:val="left" w:pos="1276"/>
          <w:tab w:val="left" w:pos="1418"/>
          <w:tab w:val="left" w:pos="1701"/>
        </w:tabs>
        <w:ind w:left="0" w:firstLine="851"/>
        <w:contextualSpacing/>
        <w:jc w:val="both"/>
        <w:rPr>
          <w:rFonts w:eastAsia="Times New Roman"/>
          <w:color w:val="191919"/>
          <w:lang w:eastAsia="tr-TR"/>
        </w:rPr>
      </w:pPr>
      <w:r w:rsidRPr="00D56C68">
        <w:rPr>
          <w:rFonts w:eastAsia="Times New Roman"/>
          <w:color w:val="191919"/>
          <w:lang w:eastAsia="tr-TR"/>
        </w:rPr>
        <w:t>ArelID K</w:t>
      </w:r>
      <w:r w:rsidRPr="00D56C68">
        <w:rPr>
          <w:rFonts w:eastAsia="Times New Roman"/>
          <w:color w:val="000000"/>
          <w:lang w:eastAsia="tr-TR"/>
        </w:rPr>
        <w:t>art’ın</w:t>
      </w:r>
      <w:r w:rsidRPr="00D56C68">
        <w:rPr>
          <w:rFonts w:eastAsia="Times New Roman"/>
          <w:color w:val="191919"/>
          <w:lang w:eastAsia="tr-TR"/>
        </w:rPr>
        <w:t xml:space="preserve"> kötüye kullanılması sonucunda ortaya çıkan borçlar ve/veya satın alımlar dâhil olmak üzere tüm sorumluluk kart sahibindedir. </w:t>
      </w:r>
    </w:p>
    <w:p w14:paraId="5D7274CC" w14:textId="77777777" w:rsidR="00EB42ED" w:rsidRPr="00D56C68" w:rsidRDefault="00EB42ED" w:rsidP="00EB42ED">
      <w:pPr>
        <w:numPr>
          <w:ilvl w:val="0"/>
          <w:numId w:val="36"/>
        </w:numPr>
        <w:tabs>
          <w:tab w:val="left" w:pos="1276"/>
          <w:tab w:val="left" w:pos="1418"/>
          <w:tab w:val="left" w:pos="1701"/>
        </w:tabs>
        <w:ind w:left="0" w:firstLine="851"/>
        <w:contextualSpacing/>
        <w:jc w:val="both"/>
        <w:rPr>
          <w:rFonts w:eastAsia="Times New Roman"/>
          <w:color w:val="191919"/>
          <w:lang w:eastAsia="tr-TR"/>
        </w:rPr>
      </w:pPr>
      <w:r w:rsidRPr="00D56C68">
        <w:rPr>
          <w:rFonts w:eastAsia="Times New Roman"/>
          <w:color w:val="191919"/>
          <w:lang w:eastAsia="tr-TR"/>
        </w:rPr>
        <w:t>ArelID Ka</w:t>
      </w:r>
      <w:r w:rsidRPr="00D56C68">
        <w:rPr>
          <w:rFonts w:eastAsia="Times New Roman"/>
          <w:color w:val="000000"/>
          <w:lang w:eastAsia="tr-TR"/>
        </w:rPr>
        <w:t>rt’lar</w:t>
      </w:r>
      <w:r w:rsidRPr="00D56C68">
        <w:rPr>
          <w:rFonts w:eastAsia="Times New Roman"/>
          <w:color w:val="191919"/>
          <w:lang w:eastAsia="tr-TR"/>
        </w:rPr>
        <w:t xml:space="preserve"> </w:t>
      </w:r>
      <w:r w:rsidRPr="00D56C68">
        <w:rPr>
          <w:rFonts w:eastAsia="Times New Roman"/>
          <w:color w:val="000000"/>
          <w:lang w:eastAsia="tr-TR"/>
        </w:rPr>
        <w:t>Üniversite’ye aittir</w:t>
      </w:r>
      <w:r w:rsidRPr="00D56C68">
        <w:rPr>
          <w:rFonts w:eastAsia="Times New Roman"/>
          <w:color w:val="191919"/>
          <w:lang w:eastAsia="tr-TR"/>
        </w:rPr>
        <w:t>, ancak</w:t>
      </w:r>
      <w:r w:rsidRPr="00D56C68">
        <w:rPr>
          <w:rFonts w:eastAsia="Times New Roman"/>
          <w:color w:val="000000"/>
          <w:lang w:eastAsia="tr-TR"/>
        </w:rPr>
        <w:t xml:space="preserve"> Üniversite’ye </w:t>
      </w:r>
      <w:r w:rsidRPr="00D56C68">
        <w:rPr>
          <w:rFonts w:eastAsia="Times New Roman"/>
          <w:color w:val="191919"/>
          <w:lang w:eastAsia="tr-TR"/>
        </w:rPr>
        <w:t xml:space="preserve">kayıtlı olunan veya sözleşme ile çalışılan süre boyunca kolaylık sağlamak için oluşturulmuş bir sistemdir. </w:t>
      </w:r>
    </w:p>
    <w:p w14:paraId="0AF79B91" w14:textId="77777777" w:rsidR="00EB42ED" w:rsidRPr="00D56C68" w:rsidRDefault="00EB42ED" w:rsidP="00EB42ED">
      <w:pPr>
        <w:numPr>
          <w:ilvl w:val="0"/>
          <w:numId w:val="36"/>
        </w:numPr>
        <w:tabs>
          <w:tab w:val="left" w:pos="1276"/>
          <w:tab w:val="left" w:pos="1418"/>
          <w:tab w:val="left" w:pos="1701"/>
        </w:tabs>
        <w:ind w:left="0" w:firstLine="851"/>
        <w:contextualSpacing/>
        <w:jc w:val="both"/>
        <w:rPr>
          <w:rFonts w:eastAsia="Times New Roman"/>
          <w:color w:val="191919"/>
          <w:lang w:eastAsia="tr-TR"/>
        </w:rPr>
      </w:pPr>
      <w:r w:rsidRPr="00D56C68">
        <w:rPr>
          <w:rFonts w:eastAsia="Times New Roman"/>
          <w:color w:val="191919"/>
          <w:lang w:eastAsia="tr-TR"/>
        </w:rPr>
        <w:t xml:space="preserve">ArelID Kart sadece verildiği kişi tarafından kullanılabilir ve bir başkasına devredilemez. </w:t>
      </w:r>
    </w:p>
    <w:p w14:paraId="5817BAE7" w14:textId="77777777" w:rsidR="00EB42ED" w:rsidRPr="00D56C68" w:rsidRDefault="00EB42ED" w:rsidP="00EB42ED">
      <w:pPr>
        <w:numPr>
          <w:ilvl w:val="0"/>
          <w:numId w:val="36"/>
        </w:numPr>
        <w:tabs>
          <w:tab w:val="left" w:pos="1276"/>
          <w:tab w:val="left" w:pos="1418"/>
          <w:tab w:val="left" w:pos="1701"/>
        </w:tabs>
        <w:ind w:left="0" w:firstLine="851"/>
        <w:contextualSpacing/>
        <w:jc w:val="both"/>
        <w:rPr>
          <w:rFonts w:eastAsia="Times New Roman"/>
          <w:color w:val="191919"/>
          <w:lang w:eastAsia="tr-TR"/>
        </w:rPr>
      </w:pPr>
      <w:r w:rsidRPr="00D56C68">
        <w:rPr>
          <w:rFonts w:eastAsia="Times New Roman"/>
          <w:color w:val="191919"/>
          <w:lang w:eastAsia="tr-TR"/>
        </w:rPr>
        <w:t xml:space="preserve">Kart sahibi dışında hiç kimse ArelID Kart hesabına erişemez. </w:t>
      </w:r>
    </w:p>
    <w:p w14:paraId="216A16B9" w14:textId="77777777" w:rsidR="00EB42ED" w:rsidRPr="00D56C68" w:rsidRDefault="00EB42ED" w:rsidP="00EB42ED">
      <w:pPr>
        <w:numPr>
          <w:ilvl w:val="0"/>
          <w:numId w:val="36"/>
        </w:numPr>
        <w:tabs>
          <w:tab w:val="left" w:pos="1276"/>
          <w:tab w:val="left" w:pos="1418"/>
          <w:tab w:val="left" w:pos="1701"/>
        </w:tabs>
        <w:ind w:left="0" w:firstLine="851"/>
        <w:contextualSpacing/>
        <w:jc w:val="both"/>
        <w:rPr>
          <w:rFonts w:eastAsia="Times New Roman"/>
          <w:color w:val="191919"/>
          <w:lang w:eastAsia="tr-TR"/>
        </w:rPr>
      </w:pPr>
      <w:r w:rsidRPr="00D56C68">
        <w:rPr>
          <w:rFonts w:eastAsia="Times New Roman"/>
          <w:color w:val="191919"/>
          <w:lang w:eastAsia="tr-TR"/>
        </w:rPr>
        <w:t xml:space="preserve">Yalnızca kimlik kartında fotoğrafı bulunan kişi </w:t>
      </w:r>
      <w:r w:rsidRPr="00D56C68">
        <w:rPr>
          <w:rFonts w:eastAsia="Times New Roman"/>
          <w:color w:val="000000"/>
          <w:lang w:eastAsia="tr-TR"/>
        </w:rPr>
        <w:t xml:space="preserve">ArelID Kart </w:t>
      </w:r>
      <w:r w:rsidRPr="00D56C68">
        <w:rPr>
          <w:rFonts w:eastAsia="Times New Roman"/>
          <w:color w:val="191919"/>
          <w:lang w:eastAsia="tr-TR"/>
        </w:rPr>
        <w:t xml:space="preserve">hesabından harcama yapabilir veya Üniversite yerleşkelerine erişmek için kullanabilir. </w:t>
      </w:r>
    </w:p>
    <w:p w14:paraId="7DF672C6" w14:textId="77777777" w:rsidR="00EB42ED" w:rsidRPr="00D56C68" w:rsidRDefault="00EB42ED" w:rsidP="00EB42ED">
      <w:pPr>
        <w:numPr>
          <w:ilvl w:val="0"/>
          <w:numId w:val="36"/>
        </w:numPr>
        <w:tabs>
          <w:tab w:val="left" w:pos="1276"/>
          <w:tab w:val="left" w:pos="1418"/>
          <w:tab w:val="left" w:pos="1701"/>
        </w:tabs>
        <w:ind w:left="0" w:firstLine="851"/>
        <w:contextualSpacing/>
        <w:jc w:val="both"/>
        <w:rPr>
          <w:rFonts w:eastAsia="Times New Roman"/>
          <w:color w:val="191919"/>
          <w:lang w:eastAsia="tr-TR"/>
        </w:rPr>
      </w:pPr>
      <w:r w:rsidRPr="00D56C68">
        <w:rPr>
          <w:rFonts w:eastAsia="Times New Roman"/>
          <w:color w:val="191919"/>
          <w:lang w:eastAsia="tr-TR"/>
        </w:rPr>
        <w:t xml:space="preserve">     ArelID Kart, uygunsuz veya yasa dışı amaçlarla kullanılamaz.</w:t>
      </w:r>
    </w:p>
    <w:p w14:paraId="3BFDC4EA" w14:textId="77777777" w:rsidR="00D56C68" w:rsidRPr="00D56C68" w:rsidRDefault="00EB42ED" w:rsidP="00D56C68">
      <w:pPr>
        <w:numPr>
          <w:ilvl w:val="0"/>
          <w:numId w:val="36"/>
        </w:numPr>
        <w:tabs>
          <w:tab w:val="left" w:pos="1276"/>
          <w:tab w:val="left" w:pos="1418"/>
          <w:tab w:val="left" w:pos="1701"/>
        </w:tabs>
        <w:ind w:left="0" w:firstLine="851"/>
        <w:contextualSpacing/>
        <w:jc w:val="both"/>
        <w:rPr>
          <w:rFonts w:eastAsia="Times New Roman"/>
          <w:color w:val="191919"/>
          <w:lang w:eastAsia="tr-TR"/>
        </w:rPr>
      </w:pPr>
      <w:r w:rsidRPr="00D56C68">
        <w:rPr>
          <w:rFonts w:eastAsia="Times New Roman"/>
          <w:color w:val="191919"/>
          <w:lang w:eastAsia="tr-TR"/>
        </w:rPr>
        <w:t xml:space="preserve">ArelID </w:t>
      </w:r>
      <w:r w:rsidRPr="00D56C68">
        <w:rPr>
          <w:rFonts w:eastAsia="Times New Roman"/>
          <w:color w:val="000000"/>
          <w:lang w:eastAsia="tr-TR"/>
        </w:rPr>
        <w:t xml:space="preserve">Kart’ı yetkisiz </w:t>
      </w:r>
      <w:r w:rsidRPr="00D56C68">
        <w:rPr>
          <w:rFonts w:eastAsia="Times New Roman"/>
          <w:color w:val="191919"/>
          <w:lang w:eastAsia="tr-TR"/>
        </w:rPr>
        <w:t xml:space="preserve">kullanmak, başka bir </w:t>
      </w:r>
      <w:r w:rsidRPr="00D56C68">
        <w:rPr>
          <w:rFonts w:eastAsia="Times New Roman"/>
          <w:color w:val="000000"/>
          <w:lang w:eastAsia="tr-TR"/>
        </w:rPr>
        <w:t xml:space="preserve">öğrencinin ArelID Kart’ını </w:t>
      </w:r>
      <w:r w:rsidRPr="00D56C68">
        <w:rPr>
          <w:rFonts w:eastAsia="Times New Roman"/>
          <w:color w:val="191919"/>
          <w:lang w:eastAsia="tr-TR"/>
        </w:rPr>
        <w:t>kullanmak veya kartları değiştirmek, tahrif etmek, çoğaltmak ve satmak yasaktır. Bu gibi durumlar Üniversite’nin yönetmelikleri, politikaları ve prosedürleri doğrultusunda disiplin cezaları ve yaptırımlara, karta</w:t>
      </w:r>
      <w:r w:rsidRPr="00D56C68">
        <w:rPr>
          <w:rFonts w:eastAsia="Times New Roman"/>
          <w:color w:val="000000"/>
          <w:lang w:eastAsia="tr-TR"/>
        </w:rPr>
        <w:t xml:space="preserve"> </w:t>
      </w:r>
      <w:r w:rsidRPr="00D56C68">
        <w:rPr>
          <w:rFonts w:eastAsia="Times New Roman"/>
          <w:color w:val="191919"/>
          <w:lang w:eastAsia="tr-TR"/>
        </w:rPr>
        <w:t>el konulmasına ve adli yargılamaya tabii tutulabilir.</w:t>
      </w:r>
    </w:p>
    <w:p w14:paraId="32572F9E" w14:textId="7DBFA3D9" w:rsidR="00EB42ED" w:rsidRPr="00D56C68" w:rsidRDefault="00EB42ED" w:rsidP="00D56C68">
      <w:pPr>
        <w:numPr>
          <w:ilvl w:val="0"/>
          <w:numId w:val="36"/>
        </w:numPr>
        <w:tabs>
          <w:tab w:val="left" w:pos="1276"/>
          <w:tab w:val="left" w:pos="1418"/>
          <w:tab w:val="left" w:pos="1701"/>
        </w:tabs>
        <w:ind w:left="0" w:firstLine="851"/>
        <w:contextualSpacing/>
        <w:jc w:val="both"/>
        <w:rPr>
          <w:rFonts w:eastAsia="Times New Roman"/>
          <w:color w:val="191919"/>
          <w:lang w:eastAsia="tr-TR"/>
        </w:rPr>
      </w:pPr>
      <w:r w:rsidRPr="00D56C68">
        <w:rPr>
          <w:rFonts w:eastAsia="Times New Roman"/>
          <w:color w:val="000000"/>
          <w:lang w:eastAsia="tr-TR"/>
        </w:rPr>
        <w:t xml:space="preserve">Üniversite’nin bölümleri/personeli, ArelID Kart’ı mal veya hizmetler için teminat olarak saklayamaz. Bu tür olaylar </w:t>
      </w:r>
      <w:r w:rsidR="00D56C68" w:rsidRPr="00D56C68">
        <w:rPr>
          <w:rFonts w:eastAsia="Times New Roman"/>
          <w:color w:val="000000"/>
          <w:lang w:eastAsia="tr-TR"/>
        </w:rPr>
        <w:t xml:space="preserve">Teknolojik Destek ve ID Kart Hizmetleri Müdürlüğü’ne </w:t>
      </w:r>
      <w:r w:rsidRPr="00D56C68">
        <w:rPr>
          <w:rFonts w:eastAsia="Times New Roman"/>
          <w:color w:val="000000"/>
          <w:lang w:eastAsia="tr-TR"/>
        </w:rPr>
        <w:t>bildirilmelidir</w:t>
      </w:r>
      <w:r w:rsidRPr="00D56C68">
        <w:rPr>
          <w:rFonts w:eastAsia="Times New Roman"/>
          <w:color w:val="191919"/>
          <w:lang w:eastAsia="tr-TR"/>
        </w:rPr>
        <w:t>.</w:t>
      </w:r>
    </w:p>
    <w:p w14:paraId="55CA9EBB" w14:textId="77777777" w:rsidR="00534912" w:rsidRPr="00D56C68" w:rsidRDefault="00534912" w:rsidP="00534912">
      <w:pPr>
        <w:tabs>
          <w:tab w:val="left" w:pos="1276"/>
          <w:tab w:val="left" w:pos="1418"/>
          <w:tab w:val="left" w:pos="1701"/>
        </w:tabs>
        <w:ind w:left="851"/>
        <w:contextualSpacing/>
        <w:jc w:val="both"/>
        <w:rPr>
          <w:rFonts w:eastAsia="Times New Roman"/>
          <w:color w:val="191919"/>
          <w:lang w:eastAsia="tr-TR"/>
        </w:rPr>
      </w:pPr>
    </w:p>
    <w:p w14:paraId="59386012" w14:textId="1DB4C8EA" w:rsidR="00EB42ED" w:rsidRPr="00D56C68" w:rsidRDefault="00D56C68" w:rsidP="00D56C68">
      <w:pPr>
        <w:pStyle w:val="Balk1"/>
        <w:numPr>
          <w:ilvl w:val="1"/>
          <w:numId w:val="1"/>
        </w:numPr>
        <w:tabs>
          <w:tab w:val="left" w:pos="709"/>
          <w:tab w:val="left" w:pos="851"/>
        </w:tabs>
        <w:rPr>
          <w:bCs w:val="0"/>
          <w:color w:val="000000"/>
          <w:sz w:val="24"/>
          <w:shd w:val="clear" w:color="auto" w:fill="FFFFFF"/>
        </w:rPr>
      </w:pPr>
      <w:bookmarkStart w:id="50" w:name="_Toc218689458"/>
      <w:r w:rsidRPr="00D56C68">
        <w:rPr>
          <w:bCs w:val="0"/>
          <w:color w:val="000000"/>
          <w:sz w:val="24"/>
          <w:shd w:val="clear" w:color="auto" w:fill="FFFFFF"/>
        </w:rPr>
        <w:t>Teknolojik Destek ve ID Kart Hizmetleri Müdürlüğü</w:t>
      </w:r>
      <w:bookmarkEnd w:id="50"/>
    </w:p>
    <w:p w14:paraId="62CA8135" w14:textId="276FC813" w:rsidR="00EB42ED" w:rsidRPr="00D56C68" w:rsidRDefault="00EB42ED" w:rsidP="00EB42ED">
      <w:pPr>
        <w:ind w:firstLine="360"/>
        <w:jc w:val="both"/>
        <w:rPr>
          <w:rFonts w:eastAsia="Calibri"/>
          <w:lang w:eastAsia="en-US"/>
        </w:rPr>
      </w:pPr>
      <w:r w:rsidRPr="00D56C68">
        <w:rPr>
          <w:rFonts w:eastAsia="Times New Roman"/>
          <w:color w:val="191919"/>
          <w:lang w:eastAsia="tr-TR"/>
        </w:rPr>
        <w:t xml:space="preserve">Üniversite ve </w:t>
      </w:r>
      <w:r w:rsidR="00D56C68" w:rsidRPr="00D56C68">
        <w:rPr>
          <w:rFonts w:eastAsia="Times New Roman"/>
          <w:color w:val="191919"/>
          <w:lang w:eastAsia="tr-TR"/>
        </w:rPr>
        <w:t>Teknolojik Destek ve ID Kart Hizmetleri Müdürlüğü</w:t>
      </w:r>
      <w:r w:rsidRPr="00D56C68">
        <w:rPr>
          <w:rFonts w:eastAsia="Times New Roman"/>
          <w:color w:val="191919"/>
          <w:lang w:eastAsia="tr-TR"/>
        </w:rPr>
        <w:t>, aşağıdakilerle sınırlı olmayan, çeşitli nedenlerle ArelID Kart hesabının kullanıldığı işletmeler tarafından kabul edilmemesinden sorumlu değildir:</w:t>
      </w:r>
    </w:p>
    <w:p w14:paraId="0DCBB2F6" w14:textId="77777777" w:rsidR="00EB42ED" w:rsidRPr="00D56C68" w:rsidRDefault="00EB42ED" w:rsidP="00EB42ED">
      <w:pPr>
        <w:numPr>
          <w:ilvl w:val="0"/>
          <w:numId w:val="37"/>
        </w:numPr>
        <w:tabs>
          <w:tab w:val="left" w:pos="1134"/>
          <w:tab w:val="left" w:pos="1418"/>
          <w:tab w:val="left" w:pos="1701"/>
        </w:tabs>
        <w:ind w:left="851" w:firstLine="0"/>
        <w:contextualSpacing/>
        <w:jc w:val="both"/>
        <w:rPr>
          <w:rFonts w:eastAsia="Times New Roman"/>
          <w:color w:val="191919"/>
          <w:lang w:eastAsia="tr-TR"/>
        </w:rPr>
      </w:pPr>
      <w:r w:rsidRPr="00D56C68">
        <w:rPr>
          <w:rFonts w:eastAsia="Times New Roman"/>
          <w:color w:val="191919"/>
          <w:lang w:eastAsia="tr-TR"/>
        </w:rPr>
        <w:t>Satın alma işlemi sırasında hesapta yeterli paranın olmaması.</w:t>
      </w:r>
    </w:p>
    <w:p w14:paraId="5A9D3FA3" w14:textId="77777777" w:rsidR="00EB42ED" w:rsidRPr="00D56C68" w:rsidRDefault="00EB42ED" w:rsidP="00EB42ED">
      <w:pPr>
        <w:numPr>
          <w:ilvl w:val="0"/>
          <w:numId w:val="37"/>
        </w:numPr>
        <w:tabs>
          <w:tab w:val="left" w:pos="1134"/>
          <w:tab w:val="left" w:pos="1418"/>
          <w:tab w:val="left" w:pos="1701"/>
        </w:tabs>
        <w:ind w:left="0" w:firstLine="851"/>
        <w:contextualSpacing/>
        <w:jc w:val="both"/>
        <w:rPr>
          <w:rFonts w:eastAsia="Times New Roman"/>
          <w:color w:val="191919"/>
          <w:lang w:eastAsia="tr-TR"/>
        </w:rPr>
      </w:pPr>
      <w:r w:rsidRPr="00D56C68">
        <w:rPr>
          <w:rFonts w:eastAsia="Times New Roman"/>
          <w:color w:val="191919"/>
          <w:lang w:eastAsia="tr-TR"/>
        </w:rPr>
        <w:t xml:space="preserve">İşlemi </w:t>
      </w:r>
      <w:r w:rsidRPr="00D56C68">
        <w:rPr>
          <w:rFonts w:eastAsia="Times New Roman"/>
          <w:color w:val="000000"/>
          <w:lang w:eastAsia="tr-TR"/>
        </w:rPr>
        <w:t xml:space="preserve">gerçekleştiren satış noktası tarafından </w:t>
      </w:r>
      <w:r w:rsidRPr="00D56C68">
        <w:rPr>
          <w:rFonts w:eastAsia="Times New Roman"/>
          <w:color w:val="191919"/>
          <w:lang w:eastAsia="tr-TR"/>
        </w:rPr>
        <w:t>kullanılan donanımın, işlem denendiği sırada düzgün çalışmaması.</w:t>
      </w:r>
    </w:p>
    <w:p w14:paraId="5D9F39DD" w14:textId="77777777" w:rsidR="00EB42ED" w:rsidRPr="00D56C68" w:rsidRDefault="00EB42ED" w:rsidP="00EB42ED">
      <w:pPr>
        <w:numPr>
          <w:ilvl w:val="0"/>
          <w:numId w:val="37"/>
        </w:numPr>
        <w:tabs>
          <w:tab w:val="left" w:pos="1134"/>
          <w:tab w:val="left" w:pos="1418"/>
          <w:tab w:val="left" w:pos="1701"/>
        </w:tabs>
        <w:ind w:left="851" w:firstLine="0"/>
        <w:contextualSpacing/>
        <w:jc w:val="both"/>
        <w:rPr>
          <w:rFonts w:eastAsia="Times New Roman"/>
          <w:color w:val="191919"/>
          <w:lang w:eastAsia="tr-TR"/>
        </w:rPr>
      </w:pPr>
      <w:r w:rsidRPr="00D56C68">
        <w:rPr>
          <w:rFonts w:eastAsia="Times New Roman"/>
          <w:color w:val="191919"/>
          <w:lang w:eastAsia="tr-TR"/>
        </w:rPr>
        <w:t>Hesabın geçici veya kalıcı olarak pasif hale getirilmesi.</w:t>
      </w:r>
    </w:p>
    <w:p w14:paraId="407BB178" w14:textId="77777777" w:rsidR="00EB42ED" w:rsidRPr="00D56C68" w:rsidRDefault="00EB42ED" w:rsidP="00EB42ED">
      <w:pPr>
        <w:numPr>
          <w:ilvl w:val="0"/>
          <w:numId w:val="37"/>
        </w:numPr>
        <w:tabs>
          <w:tab w:val="left" w:pos="1134"/>
          <w:tab w:val="left" w:pos="1418"/>
          <w:tab w:val="left" w:pos="1701"/>
        </w:tabs>
        <w:ind w:left="851" w:firstLine="0"/>
        <w:contextualSpacing/>
        <w:jc w:val="both"/>
        <w:rPr>
          <w:rFonts w:eastAsia="Times New Roman"/>
          <w:color w:val="191919"/>
          <w:lang w:eastAsia="tr-TR"/>
        </w:rPr>
      </w:pPr>
      <w:r w:rsidRPr="00D56C68">
        <w:rPr>
          <w:rFonts w:eastAsia="Times New Roman"/>
          <w:color w:val="191919"/>
          <w:lang w:eastAsia="tr-TR"/>
        </w:rPr>
        <w:t>ArelID K</w:t>
      </w:r>
      <w:r w:rsidRPr="00D56C68">
        <w:rPr>
          <w:rFonts w:eastAsia="Times New Roman"/>
          <w:color w:val="000000"/>
          <w:lang w:eastAsia="tr-TR"/>
        </w:rPr>
        <w:t>art’ın kaybolduğunun</w:t>
      </w:r>
      <w:r w:rsidRPr="00D56C68">
        <w:rPr>
          <w:rFonts w:eastAsia="Times New Roman"/>
          <w:color w:val="191919"/>
          <w:lang w:eastAsia="tr-TR"/>
        </w:rPr>
        <w:t>/çalındığının bildirilmemesi.</w:t>
      </w:r>
    </w:p>
    <w:p w14:paraId="64542ECB" w14:textId="77777777" w:rsidR="00534912" w:rsidRPr="00D56C68" w:rsidRDefault="00534912" w:rsidP="00534912">
      <w:pPr>
        <w:tabs>
          <w:tab w:val="left" w:pos="1134"/>
          <w:tab w:val="left" w:pos="1418"/>
          <w:tab w:val="left" w:pos="1701"/>
        </w:tabs>
        <w:ind w:left="851"/>
        <w:contextualSpacing/>
        <w:jc w:val="both"/>
        <w:rPr>
          <w:rFonts w:eastAsia="Times New Roman"/>
          <w:color w:val="191919"/>
          <w:lang w:eastAsia="tr-TR"/>
        </w:rPr>
      </w:pPr>
    </w:p>
    <w:p w14:paraId="0C9418A9"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51" w:name="_Toc47358981"/>
      <w:bookmarkStart w:id="52" w:name="_Toc218689459"/>
      <w:r w:rsidRPr="00D56C68">
        <w:rPr>
          <w:bCs w:val="0"/>
          <w:color w:val="000000"/>
          <w:sz w:val="24"/>
          <w:shd w:val="clear" w:color="auto" w:fill="FFFFFF"/>
        </w:rPr>
        <w:t>Sorumluluk</w:t>
      </w:r>
      <w:bookmarkEnd w:id="51"/>
      <w:bookmarkEnd w:id="52"/>
    </w:p>
    <w:p w14:paraId="2882C8FD" w14:textId="77777777" w:rsidR="00EB42ED" w:rsidRPr="00D56C68" w:rsidRDefault="00EB42ED" w:rsidP="00EB42ED">
      <w:pPr>
        <w:ind w:firstLine="360"/>
        <w:jc w:val="both"/>
      </w:pPr>
      <w:r w:rsidRPr="00D56C68">
        <w:t xml:space="preserve">ArelID Kart’ların herhangi bir şekilde değiştirilmesi, devredilmesi, tahrif edilmesi veya sahtesinin yapılması Üniversite politikasının ihlali anlamına gelir ve bu gibi durumlar disiplin </w:t>
      </w:r>
      <w:r w:rsidRPr="00D56C68">
        <w:lastRenderedPageBreak/>
        <w:t>cezasıyla sonuçlanabilir. Ayrıca, ArelID Kart’ın hileli veya yasa dışı kullanımı cezai suçlamalara ve/veya hukuki işlemlere yol açabilir.</w:t>
      </w:r>
    </w:p>
    <w:p w14:paraId="3C65513A" w14:textId="77777777" w:rsidR="00534912" w:rsidRPr="00D56C68" w:rsidRDefault="00534912" w:rsidP="00EB42ED">
      <w:pPr>
        <w:ind w:firstLine="360"/>
        <w:jc w:val="both"/>
      </w:pPr>
    </w:p>
    <w:p w14:paraId="15E9E435"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53" w:name="_Toc47358982"/>
      <w:bookmarkStart w:id="54" w:name="_Toc218689460"/>
      <w:r w:rsidRPr="00D56C68">
        <w:rPr>
          <w:bCs w:val="0"/>
          <w:color w:val="000000"/>
          <w:sz w:val="24"/>
          <w:shd w:val="clear" w:color="auto" w:fill="FFFFFF"/>
        </w:rPr>
        <w:t>Ücret</w:t>
      </w:r>
      <w:bookmarkEnd w:id="53"/>
      <w:bookmarkEnd w:id="54"/>
    </w:p>
    <w:p w14:paraId="48E47954" w14:textId="77777777" w:rsidR="00EB42ED" w:rsidRPr="00D56C68" w:rsidRDefault="00EB42ED" w:rsidP="00EB42ED">
      <w:pPr>
        <w:ind w:firstLine="360"/>
        <w:jc w:val="both"/>
      </w:pPr>
      <w:r w:rsidRPr="00D56C68">
        <w:t>Kayıp, çalıntı veya kötüye kullanılmış ArelID Kart’lar için Üniversite tarafından belirlenen değiştirme ücreti alınır. Bu ücret, ArelID Kart kullanıcısı resmi olarak Üniversite’de bir isim değişikliği yaptığında, eski ArelID Kart’ını geri vermesi koşuluyla geçerli değildir.</w:t>
      </w:r>
    </w:p>
    <w:p w14:paraId="6B11B5D2" w14:textId="77777777" w:rsidR="00EB42ED" w:rsidRPr="00D56C68" w:rsidRDefault="00EB42ED" w:rsidP="00EB42ED">
      <w:pPr>
        <w:ind w:firstLine="360"/>
        <w:jc w:val="both"/>
      </w:pPr>
    </w:p>
    <w:p w14:paraId="217930E1"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55" w:name="_Toc47358983"/>
      <w:bookmarkStart w:id="56" w:name="_Toc218689461"/>
      <w:r w:rsidRPr="00D56C68">
        <w:rPr>
          <w:bCs w:val="0"/>
          <w:color w:val="000000"/>
          <w:sz w:val="24"/>
          <w:shd w:val="clear" w:color="auto" w:fill="FFFFFF"/>
        </w:rPr>
        <w:t>Kayıp Çalıntı</w:t>
      </w:r>
      <w:bookmarkEnd w:id="55"/>
      <w:bookmarkEnd w:id="56"/>
    </w:p>
    <w:p w14:paraId="4154E51B" w14:textId="395DA915" w:rsidR="00EB42ED" w:rsidRPr="00D56C68" w:rsidRDefault="00EB42ED" w:rsidP="00EB42ED">
      <w:pPr>
        <w:ind w:firstLine="360"/>
        <w:jc w:val="both"/>
        <w:rPr>
          <w:rFonts w:eastAsia="Times New Roman"/>
          <w:color w:val="191919"/>
          <w:lang w:eastAsia="tr-TR"/>
        </w:rPr>
      </w:pPr>
      <w:r w:rsidRPr="00D56C68">
        <w:rPr>
          <w:rFonts w:eastAsia="Times New Roman"/>
          <w:bCs/>
          <w:color w:val="191919"/>
          <w:lang w:eastAsia="tr-TR"/>
        </w:rPr>
        <w:t>Kaybolma veya çalınma</w:t>
      </w:r>
      <w:r w:rsidRPr="00D56C68">
        <w:rPr>
          <w:rFonts w:eastAsia="Times New Roman"/>
          <w:color w:val="191919"/>
          <w:lang w:eastAsia="tr-TR"/>
        </w:rPr>
        <w:t xml:space="preserve"> </w:t>
      </w:r>
      <w:r w:rsidRPr="00D56C68">
        <w:rPr>
          <w:rFonts w:eastAsia="Times New Roman"/>
          <w:lang w:eastAsia="tr-TR"/>
        </w:rPr>
        <w:t>duru</w:t>
      </w:r>
      <w:r w:rsidRPr="00D56C68">
        <w:rPr>
          <w:rFonts w:eastAsia="Times New Roman"/>
          <w:color w:val="000000"/>
          <w:lang w:eastAsia="tr-TR"/>
        </w:rPr>
        <w:t xml:space="preserve">munda kart sahibi, </w:t>
      </w:r>
      <w:r w:rsidRPr="00D56C68">
        <w:rPr>
          <w:rFonts w:eastAsia="Times New Roman"/>
          <w:lang w:eastAsia="tr-TR"/>
        </w:rPr>
        <w:t xml:space="preserve">en kısa sürede ArelID Kart’ın devre dışı bırakılması için </w:t>
      </w:r>
      <w:r w:rsidR="00D56C68" w:rsidRPr="00D56C68">
        <w:rPr>
          <w:rFonts w:eastAsia="Times New Roman"/>
          <w:color w:val="000000"/>
          <w:lang w:eastAsia="tr-TR"/>
        </w:rPr>
        <w:t xml:space="preserve">Teknolojik Destek ve ID Kart Hizmetleri Müdürlüğü’ne </w:t>
      </w:r>
      <w:r w:rsidRPr="00D56C68">
        <w:rPr>
          <w:rFonts w:eastAsia="Times New Roman"/>
          <w:lang w:eastAsia="tr-TR"/>
        </w:rPr>
        <w:t>aşağıda belirtilen adımları takip edilerek bilgilendirme yapmalıdır:</w:t>
      </w:r>
      <w:r w:rsidRPr="00D56C68">
        <w:rPr>
          <w:rFonts w:eastAsia="Calibri"/>
          <w:lang w:eastAsia="en-US"/>
        </w:rPr>
        <w:t xml:space="preserve"> </w:t>
      </w:r>
    </w:p>
    <w:p w14:paraId="70E60D94" w14:textId="77777777" w:rsidR="00EB42ED" w:rsidRPr="00D56C68" w:rsidRDefault="00EB42ED" w:rsidP="00EB42ED">
      <w:pPr>
        <w:numPr>
          <w:ilvl w:val="0"/>
          <w:numId w:val="38"/>
        </w:numPr>
        <w:tabs>
          <w:tab w:val="left" w:pos="1276"/>
          <w:tab w:val="left" w:pos="1418"/>
          <w:tab w:val="left" w:pos="1701"/>
        </w:tabs>
        <w:ind w:left="0" w:firstLine="851"/>
        <w:contextualSpacing/>
        <w:jc w:val="both"/>
        <w:rPr>
          <w:rFonts w:eastAsia="Times New Roman"/>
          <w:color w:val="191919"/>
          <w:lang w:eastAsia="tr-TR"/>
        </w:rPr>
      </w:pPr>
      <w:r w:rsidRPr="00D56C68">
        <w:rPr>
          <w:rFonts w:eastAsia="Calibri"/>
          <w:i/>
          <w:color w:val="191919"/>
          <w:u w:val="single"/>
          <w:lang w:eastAsia="en-US"/>
        </w:rPr>
        <w:t>arelnakit.arel.edu.tr</w:t>
      </w:r>
      <w:r w:rsidRPr="00D56C68">
        <w:rPr>
          <w:rFonts w:eastAsia="Times New Roman"/>
          <w:color w:val="191919"/>
          <w:lang w:eastAsia="tr-TR"/>
        </w:rPr>
        <w:t xml:space="preserve"> adresi üzerinden bloklama (devre dışı) işlemi yapabilir.</w:t>
      </w:r>
    </w:p>
    <w:p w14:paraId="44A3DFA0" w14:textId="5BEA3A09" w:rsidR="00EB42ED" w:rsidRPr="00D56C68" w:rsidRDefault="00EB42ED" w:rsidP="00287F91">
      <w:pPr>
        <w:numPr>
          <w:ilvl w:val="0"/>
          <w:numId w:val="38"/>
        </w:numPr>
        <w:tabs>
          <w:tab w:val="left" w:pos="1276"/>
          <w:tab w:val="left" w:pos="1418"/>
          <w:tab w:val="left" w:pos="1701"/>
        </w:tabs>
        <w:ind w:left="1276" w:hanging="425"/>
        <w:contextualSpacing/>
        <w:jc w:val="both"/>
        <w:rPr>
          <w:rFonts w:eastAsia="Times New Roman"/>
          <w:color w:val="191919"/>
          <w:lang w:eastAsia="tr-TR"/>
        </w:rPr>
      </w:pPr>
      <w:r w:rsidRPr="00D56C68">
        <w:rPr>
          <w:rFonts w:eastAsia="Times New Roman"/>
          <w:color w:val="191919"/>
          <w:lang w:eastAsia="tr-TR"/>
        </w:rPr>
        <w:t xml:space="preserve">Mesai saatleri </w:t>
      </w:r>
      <w:r w:rsidR="00247CE7" w:rsidRPr="00D56C68">
        <w:rPr>
          <w:rFonts w:eastAsia="Times New Roman"/>
          <w:lang w:eastAsia="tr-TR"/>
        </w:rPr>
        <w:t>(08:00-17:3</w:t>
      </w:r>
      <w:r w:rsidRPr="00D56C68">
        <w:rPr>
          <w:rFonts w:eastAsia="Times New Roman"/>
          <w:lang w:eastAsia="tr-TR"/>
        </w:rPr>
        <w:t xml:space="preserve">0) içerisinde </w:t>
      </w:r>
      <w:r w:rsidR="00D56C68" w:rsidRPr="00D56C68">
        <w:rPr>
          <w:rFonts w:eastAsia="Times New Roman"/>
          <w:lang w:eastAsia="tr-TR"/>
        </w:rPr>
        <w:t>Teknolojik Destek ve ID Kart Hizmetleri Müdürlüğü</w:t>
      </w:r>
      <w:r w:rsidRPr="00D56C68">
        <w:rPr>
          <w:rFonts w:eastAsia="Times New Roman"/>
          <w:lang w:eastAsia="tr-TR"/>
        </w:rPr>
        <w:t>’ne şahsen başvurabilir.</w:t>
      </w:r>
    </w:p>
    <w:p w14:paraId="5DC6D683" w14:textId="77777777" w:rsidR="00EB42ED" w:rsidRPr="00D56C68" w:rsidRDefault="00EB42ED" w:rsidP="00EB42ED">
      <w:pPr>
        <w:numPr>
          <w:ilvl w:val="0"/>
          <w:numId w:val="38"/>
        </w:numPr>
        <w:tabs>
          <w:tab w:val="left" w:pos="1276"/>
          <w:tab w:val="left" w:pos="1418"/>
          <w:tab w:val="left" w:pos="1701"/>
        </w:tabs>
        <w:ind w:left="0" w:firstLine="851"/>
        <w:contextualSpacing/>
        <w:jc w:val="both"/>
        <w:rPr>
          <w:rFonts w:eastAsia="Times New Roman"/>
          <w:color w:val="191919"/>
          <w:lang w:eastAsia="tr-TR"/>
        </w:rPr>
      </w:pPr>
      <w:r w:rsidRPr="00D56C68">
        <w:rPr>
          <w:rFonts w:eastAsia="Times New Roman"/>
          <w:color w:val="191919"/>
          <w:lang w:eastAsia="tr-TR"/>
        </w:rPr>
        <w:t xml:space="preserve">Bildirim iletilip </w:t>
      </w:r>
      <w:r w:rsidRPr="00D56C68">
        <w:rPr>
          <w:rFonts w:eastAsia="Times New Roman"/>
          <w:color w:val="000000"/>
          <w:lang w:eastAsia="tr-TR"/>
        </w:rPr>
        <w:t xml:space="preserve">ArelID Kart devre </w:t>
      </w:r>
      <w:r w:rsidRPr="00D56C68">
        <w:rPr>
          <w:rFonts w:eastAsia="Times New Roman"/>
          <w:color w:val="191919"/>
          <w:lang w:eastAsia="tr-TR"/>
        </w:rPr>
        <w:t xml:space="preserve">dışı bırakılıncaya kadar, ArelID Kart ile ilgili her türlü işlemden kart sahibi sorumludur. </w:t>
      </w:r>
    </w:p>
    <w:p w14:paraId="3020542E" w14:textId="77777777" w:rsidR="00534912" w:rsidRPr="00D56C68" w:rsidRDefault="00534912" w:rsidP="00534912">
      <w:pPr>
        <w:tabs>
          <w:tab w:val="left" w:pos="1276"/>
          <w:tab w:val="left" w:pos="1418"/>
          <w:tab w:val="left" w:pos="1701"/>
        </w:tabs>
        <w:ind w:left="851"/>
        <w:contextualSpacing/>
        <w:jc w:val="both"/>
        <w:rPr>
          <w:rFonts w:eastAsia="Times New Roman"/>
          <w:color w:val="191919"/>
          <w:lang w:eastAsia="tr-TR"/>
        </w:rPr>
      </w:pPr>
    </w:p>
    <w:p w14:paraId="634A3476"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57" w:name="_Toc47358984"/>
      <w:bookmarkStart w:id="58" w:name="_Toc218689462"/>
      <w:r w:rsidRPr="00D56C68">
        <w:rPr>
          <w:bCs w:val="0"/>
          <w:color w:val="000000"/>
          <w:sz w:val="24"/>
          <w:shd w:val="clear" w:color="auto" w:fill="FFFFFF"/>
        </w:rPr>
        <w:t>Kartların Geçerlilik Süresi</w:t>
      </w:r>
      <w:bookmarkEnd w:id="57"/>
      <w:bookmarkEnd w:id="58"/>
    </w:p>
    <w:p w14:paraId="30CB8536" w14:textId="77777777" w:rsidR="00EB42ED" w:rsidRPr="00D56C68" w:rsidRDefault="00EB42ED" w:rsidP="00EB42ED">
      <w:pPr>
        <w:ind w:firstLine="360"/>
        <w:jc w:val="both"/>
      </w:pPr>
      <w:r w:rsidRPr="00D56C68">
        <w:t>Tüm ArelID Kart’ların geçerlilik süresi, verildikleri tarihten itibaren en fazla dört (4) yıldır. Bu tarihten sonra Üniversite’ye devam edilmesi durumunda kullanıcıya ücretsiz olarak yeni bir kart verilir. Herhangi bir zamanda Üniversite’ye devam edilmemesi durumunda ArelID Kart’ın kullanımı dondurulur ve ilk verildiği tarih itibariyle dört (4 yıl) içinde geri dönülmesi halinde yeniden geçerli hale getirilir.</w:t>
      </w:r>
    </w:p>
    <w:p w14:paraId="0AC22324" w14:textId="77777777" w:rsidR="00534912" w:rsidRPr="00D56C68" w:rsidRDefault="00534912" w:rsidP="00EB42ED">
      <w:pPr>
        <w:ind w:firstLine="360"/>
        <w:jc w:val="both"/>
      </w:pPr>
    </w:p>
    <w:p w14:paraId="54CACA3C" w14:textId="77777777" w:rsidR="00534912" w:rsidRPr="00D56C68" w:rsidRDefault="00EB42ED" w:rsidP="00534912">
      <w:pPr>
        <w:pStyle w:val="Balk1"/>
        <w:numPr>
          <w:ilvl w:val="1"/>
          <w:numId w:val="1"/>
        </w:numPr>
        <w:tabs>
          <w:tab w:val="left" w:pos="851"/>
        </w:tabs>
        <w:rPr>
          <w:bCs w:val="0"/>
          <w:color w:val="000000"/>
          <w:sz w:val="24"/>
          <w:shd w:val="clear" w:color="auto" w:fill="FFFFFF"/>
        </w:rPr>
      </w:pPr>
      <w:bookmarkStart w:id="59" w:name="_Toc47358985"/>
      <w:bookmarkStart w:id="60" w:name="_Toc218689463"/>
      <w:r w:rsidRPr="00D56C68">
        <w:rPr>
          <w:bCs w:val="0"/>
          <w:color w:val="000000"/>
          <w:sz w:val="24"/>
          <w:shd w:val="clear" w:color="auto" w:fill="FFFFFF"/>
        </w:rPr>
        <w:t>ArelNakit</w:t>
      </w:r>
      <w:bookmarkEnd w:id="59"/>
      <w:bookmarkEnd w:id="60"/>
    </w:p>
    <w:p w14:paraId="02BD3572" w14:textId="77777777" w:rsidR="00EB42ED" w:rsidRPr="00D56C68" w:rsidRDefault="00EB42ED" w:rsidP="00EB42ED">
      <w:pPr>
        <w:ind w:firstLine="360"/>
        <w:jc w:val="both"/>
      </w:pPr>
      <w:r w:rsidRPr="00D56C68">
        <w:t xml:space="preserve">ArelID Kart’a haftanın 7 günü 24 saat internet üzerinden ArelNakit yüklenebilir. ArelNakit, yerleşke içi birçok yerde ve ayrıca belirli yerleşke dışı konumlarda nakit veya kredi kartı taşımasına gerek kalmadan alışveriş yapma olanağı sağlar. Kredi kartından farklı olarak ArelNakit ile herhangi bir borçlanma, faiz ve aylık fatura söz konusu değildir. ArelNakit devredilemez. Üniversite’den ayrılma veya kart ayrıcalıklarının sona ermesi durumunda bakiye; öğrenci ise öğrenci banka hesabına, öğretim üyesi veya idari çalışan ise maaş hesabına yatırılır. </w:t>
      </w:r>
    </w:p>
    <w:p w14:paraId="2FB7FB21" w14:textId="77777777" w:rsidR="00EB42ED" w:rsidRPr="00D56C68" w:rsidRDefault="00EB42ED" w:rsidP="00EB42ED">
      <w:pPr>
        <w:shd w:val="clear" w:color="auto" w:fill="FFFFFF"/>
        <w:ind w:firstLine="360"/>
        <w:jc w:val="both"/>
      </w:pPr>
      <w:r w:rsidRPr="00D56C68">
        <w:t xml:space="preserve">Kullanıcının hesabında para olması şartıyla, kabul edildiği yerlerde ArelID kart banka kartı olarak da kullanılabilir. ArelID Kart yalnızca bir banka kartı olup herhangi bir taksit imkânı sağlamaz. </w:t>
      </w:r>
    </w:p>
    <w:p w14:paraId="4029FAFB" w14:textId="77777777" w:rsidR="00EB42ED" w:rsidRPr="00D56C68" w:rsidRDefault="00EB42ED" w:rsidP="00EB42ED">
      <w:pPr>
        <w:shd w:val="clear" w:color="auto" w:fill="FFFFFF"/>
        <w:ind w:firstLine="360"/>
        <w:jc w:val="both"/>
      </w:pPr>
      <w:r w:rsidRPr="00D56C68">
        <w:t xml:space="preserve">ArelID Kartın kabul edildiği yerlerde talimatlara uygun olarak kullanılmasından kart sahibi sorumludur. ArelID kartın doğru şekilde kullanılmamasından kaynaklanan harcamalar, kart sahibinin sorumluğundadır. </w:t>
      </w:r>
    </w:p>
    <w:p w14:paraId="258E3F6F" w14:textId="77777777" w:rsidR="00534912" w:rsidRPr="00D56C68" w:rsidRDefault="00534912" w:rsidP="00EB42ED">
      <w:pPr>
        <w:shd w:val="clear" w:color="auto" w:fill="FFFFFF"/>
        <w:ind w:firstLine="360"/>
        <w:jc w:val="both"/>
      </w:pPr>
    </w:p>
    <w:p w14:paraId="5D244D67" w14:textId="77777777" w:rsidR="00EB42ED" w:rsidRPr="00D56C68" w:rsidRDefault="00EB42ED" w:rsidP="00EB42ED">
      <w:pPr>
        <w:pStyle w:val="Balk1"/>
        <w:numPr>
          <w:ilvl w:val="1"/>
          <w:numId w:val="1"/>
        </w:numPr>
        <w:tabs>
          <w:tab w:val="left" w:pos="851"/>
        </w:tabs>
        <w:rPr>
          <w:bCs w:val="0"/>
          <w:color w:val="000000"/>
          <w:sz w:val="24"/>
          <w:shd w:val="clear" w:color="auto" w:fill="FFFFFF"/>
        </w:rPr>
      </w:pPr>
      <w:bookmarkStart w:id="61" w:name="_Toc47358986"/>
      <w:bookmarkStart w:id="62" w:name="_Toc218689464"/>
      <w:r w:rsidRPr="00D56C68">
        <w:rPr>
          <w:bCs w:val="0"/>
          <w:color w:val="000000"/>
          <w:sz w:val="24"/>
          <w:shd w:val="clear" w:color="auto" w:fill="FFFFFF"/>
        </w:rPr>
        <w:t>Kart Bakiyesinin Devri</w:t>
      </w:r>
      <w:bookmarkEnd w:id="61"/>
      <w:bookmarkEnd w:id="62"/>
    </w:p>
    <w:p w14:paraId="54BA5E94" w14:textId="77777777" w:rsidR="00EB42ED" w:rsidRPr="00D56C68" w:rsidRDefault="00EB42ED" w:rsidP="00EB42ED">
      <w:pPr>
        <w:ind w:firstLine="360"/>
        <w:jc w:val="both"/>
      </w:pPr>
      <w:r w:rsidRPr="00D56C68">
        <w:t>Yeni bir ArelID Kart çıkarıldıktan sonra, eski ArelID Kart’ın bakiyesi yeni ArelID Karta aktarılır. Eski ArelID Kart’ın, çalınması veya kaybolması nedeniyle değişimi yapıldığında eski kart devre dışı bırakılır ve ileri bir tarihte bulunması durumunda bile yeniden etkinleştirilmez.</w:t>
      </w:r>
    </w:p>
    <w:p w14:paraId="0CCB3EC4" w14:textId="77777777" w:rsidR="00534912" w:rsidRPr="00D56C68" w:rsidRDefault="00534912" w:rsidP="00EB42ED">
      <w:pPr>
        <w:ind w:firstLine="360"/>
        <w:jc w:val="both"/>
      </w:pPr>
    </w:p>
    <w:p w14:paraId="6C33A75D" w14:textId="77777777" w:rsidR="00EB42ED" w:rsidRPr="00D56C68" w:rsidRDefault="00EB42ED" w:rsidP="00EB42ED">
      <w:pPr>
        <w:pStyle w:val="Balk1"/>
        <w:numPr>
          <w:ilvl w:val="1"/>
          <w:numId w:val="1"/>
        </w:numPr>
        <w:tabs>
          <w:tab w:val="left" w:pos="851"/>
        </w:tabs>
        <w:rPr>
          <w:bCs w:val="0"/>
          <w:color w:val="000000"/>
          <w:sz w:val="24"/>
          <w:shd w:val="clear" w:color="auto" w:fill="FFFFFF"/>
        </w:rPr>
      </w:pPr>
      <w:r w:rsidRPr="00D56C68">
        <w:rPr>
          <w:bCs w:val="0"/>
          <w:color w:val="000000"/>
          <w:sz w:val="24"/>
          <w:shd w:val="clear" w:color="auto" w:fill="FFFFFF"/>
        </w:rPr>
        <w:lastRenderedPageBreak/>
        <w:t xml:space="preserve"> </w:t>
      </w:r>
      <w:bookmarkStart w:id="63" w:name="_Toc47358987"/>
      <w:bookmarkStart w:id="64" w:name="_Toc218689465"/>
      <w:r w:rsidRPr="00D56C68">
        <w:rPr>
          <w:bCs w:val="0"/>
          <w:color w:val="000000"/>
          <w:sz w:val="24"/>
          <w:shd w:val="clear" w:color="auto" w:fill="FFFFFF"/>
        </w:rPr>
        <w:t>İade</w:t>
      </w:r>
      <w:bookmarkEnd w:id="63"/>
      <w:bookmarkEnd w:id="64"/>
    </w:p>
    <w:p w14:paraId="14A8838A" w14:textId="722B3964" w:rsidR="00EB42ED" w:rsidRPr="00D56C68" w:rsidRDefault="00D56C68" w:rsidP="00EB42ED">
      <w:pPr>
        <w:shd w:val="clear" w:color="auto" w:fill="FFFFFF"/>
        <w:ind w:firstLine="360"/>
        <w:jc w:val="both"/>
        <w:rPr>
          <w:rFonts w:eastAsia="Times New Roman"/>
          <w:color w:val="191919"/>
          <w:lang w:eastAsia="tr-TR"/>
        </w:rPr>
      </w:pPr>
      <w:r w:rsidRPr="00D56C68">
        <w:rPr>
          <w:rFonts w:eastAsia="Times New Roman"/>
          <w:lang w:eastAsia="tr-TR"/>
        </w:rPr>
        <w:t>Teknolojik Destek ve ID Kart Hizmetleri Müdürlüğü</w:t>
      </w:r>
      <w:r w:rsidR="00EB42ED" w:rsidRPr="00D56C68">
        <w:rPr>
          <w:rFonts w:eastAsia="Times New Roman"/>
          <w:lang w:eastAsia="tr-TR"/>
        </w:rPr>
        <w:t>, şahsen yapılan başvurularda kart sahibine hesap özeti ibraz eder. K</w:t>
      </w:r>
      <w:r w:rsidR="00EB42ED" w:rsidRPr="00D56C68">
        <w:rPr>
          <w:rFonts w:eastAsia="Times New Roman"/>
          <w:color w:val="191919"/>
          <w:lang w:eastAsia="tr-TR"/>
        </w:rPr>
        <w:t xml:space="preserve">art sahibi tarafından hesap hareketlerine </w:t>
      </w:r>
      <w:r w:rsidR="00EB42ED" w:rsidRPr="00D56C68">
        <w:rPr>
          <w:rFonts w:eastAsia="Times New Roman"/>
          <w:lang w:eastAsia="tr-TR"/>
        </w:rPr>
        <w:t xml:space="preserve">ArelNakit internet </w:t>
      </w:r>
      <w:r w:rsidR="00EB42ED" w:rsidRPr="00D56C68">
        <w:rPr>
          <w:rFonts w:eastAsia="Times New Roman"/>
          <w:color w:val="191919"/>
          <w:lang w:eastAsia="tr-TR"/>
        </w:rPr>
        <w:t>sayfası üzerinden de erişim sağlanabilir.</w:t>
      </w:r>
      <w:r w:rsidR="00EB42ED" w:rsidRPr="00D56C68">
        <w:rPr>
          <w:rFonts w:eastAsia="Calibri"/>
          <w:bCs/>
          <w:iCs/>
          <w:lang w:eastAsia="en-US"/>
        </w:rPr>
        <w:t xml:space="preserve"> ArelID </w:t>
      </w:r>
      <w:r w:rsidR="00EB42ED" w:rsidRPr="00D56C68">
        <w:rPr>
          <w:rFonts w:eastAsia="Times New Roman"/>
          <w:lang w:eastAsia="tr-TR"/>
        </w:rPr>
        <w:t xml:space="preserve">Kart </w:t>
      </w:r>
      <w:r w:rsidR="00EB42ED" w:rsidRPr="00D56C68">
        <w:rPr>
          <w:rFonts w:eastAsia="Times New Roman"/>
          <w:color w:val="191919"/>
          <w:lang w:eastAsia="tr-TR"/>
        </w:rPr>
        <w:t>sahibinin dönem başına bir (1) adet para iadesi talep hakkı bulunur.</w:t>
      </w:r>
      <w:r w:rsidR="00EB42ED" w:rsidRPr="00D56C68">
        <w:rPr>
          <w:rFonts w:eastAsia="Times New Roman"/>
          <w:color w:val="FF0000"/>
          <w:lang w:eastAsia="tr-TR"/>
        </w:rPr>
        <w:t xml:space="preserve"> </w:t>
      </w:r>
      <w:r w:rsidR="00EB42ED" w:rsidRPr="00D56C68">
        <w:rPr>
          <w:rFonts w:eastAsia="Times New Roman"/>
          <w:color w:val="191919"/>
          <w:lang w:eastAsia="tr-TR"/>
        </w:rPr>
        <w:t xml:space="preserve">İadeler </w:t>
      </w:r>
      <w:r w:rsidR="00EB42ED" w:rsidRPr="00D56C68">
        <w:rPr>
          <w:rFonts w:eastAsia="Times New Roman"/>
          <w:lang w:eastAsia="tr-TR"/>
        </w:rPr>
        <w:t xml:space="preserve">yalnızca ArelID Kart sahibi banka </w:t>
      </w:r>
      <w:r w:rsidR="00EB42ED" w:rsidRPr="00D56C68">
        <w:rPr>
          <w:rFonts w:eastAsia="Times New Roman"/>
          <w:color w:val="191919"/>
          <w:lang w:eastAsia="tr-TR"/>
        </w:rPr>
        <w:t xml:space="preserve">hesabına yapılır. </w:t>
      </w:r>
    </w:p>
    <w:p w14:paraId="1FCAF637" w14:textId="2A5A3926" w:rsidR="00EB42ED" w:rsidRPr="00D56C68" w:rsidRDefault="00EA784D" w:rsidP="00EB42ED">
      <w:pPr>
        <w:shd w:val="clear" w:color="auto" w:fill="FFFFFF"/>
        <w:ind w:firstLine="360"/>
        <w:jc w:val="both"/>
        <w:rPr>
          <w:rFonts w:eastAsia="Times New Roman"/>
          <w:color w:val="191919"/>
          <w:lang w:eastAsia="tr-TR"/>
        </w:rPr>
      </w:pPr>
      <w:r w:rsidRPr="00D56C68">
        <w:rPr>
          <w:rFonts w:eastAsia="Times New Roman"/>
          <w:color w:val="000000"/>
          <w:lang w:eastAsia="tr-TR"/>
        </w:rPr>
        <w:t>İade süreci, Bilgi Teknolojileri Ofisi’nin sistem üzerinden yapacağı hata tespiti ile başlar ve Mali İşler Ofisi’ne yapılan bilgilendirme ile devam eder. İade edilecek tutar hesaplanırken indirim oranları dikkate alınır</w:t>
      </w:r>
      <w:r w:rsidR="00EB42ED" w:rsidRPr="00D56C68">
        <w:rPr>
          <w:rFonts w:eastAsia="Times New Roman"/>
          <w:color w:val="191919"/>
          <w:lang w:eastAsia="tr-TR"/>
        </w:rPr>
        <w:t>:</w:t>
      </w:r>
    </w:p>
    <w:p w14:paraId="624F2D3C" w14:textId="77777777" w:rsidR="00EA784D" w:rsidRPr="00D56C68" w:rsidRDefault="00EA784D" w:rsidP="00EB42ED">
      <w:pPr>
        <w:shd w:val="clear" w:color="auto" w:fill="FFFFFF"/>
        <w:ind w:firstLine="360"/>
        <w:jc w:val="both"/>
        <w:rPr>
          <w:rFonts w:eastAsia="Times New Roman"/>
          <w:i/>
          <w:color w:val="191919"/>
          <w:lang w:eastAsia="tr-TR"/>
        </w:rPr>
      </w:pPr>
    </w:p>
    <w:p w14:paraId="48544E7B" w14:textId="77777777" w:rsidR="00EB42ED" w:rsidRPr="00D56C68" w:rsidRDefault="00EB42ED" w:rsidP="00EB42ED">
      <w:pPr>
        <w:widowControl w:val="0"/>
        <w:numPr>
          <w:ilvl w:val="0"/>
          <w:numId w:val="39"/>
        </w:numPr>
        <w:tabs>
          <w:tab w:val="left" w:pos="360"/>
          <w:tab w:val="left" w:pos="851"/>
          <w:tab w:val="left" w:pos="993"/>
        </w:tabs>
        <w:autoSpaceDE w:val="0"/>
        <w:autoSpaceDN w:val="0"/>
        <w:adjustRightInd w:val="0"/>
        <w:ind w:left="142" w:firstLine="992"/>
        <w:contextualSpacing/>
        <w:jc w:val="both"/>
        <w:rPr>
          <w:rFonts w:eastAsia="Calibri"/>
          <w:bCs/>
          <w:iCs/>
          <w:color w:val="000000"/>
          <w:lang w:eastAsia="en-US"/>
        </w:rPr>
      </w:pPr>
      <w:r w:rsidRPr="00D56C68">
        <w:rPr>
          <w:rFonts w:eastAsia="Times New Roman"/>
          <w:color w:val="000000"/>
          <w:lang w:eastAsia="tr-TR"/>
        </w:rPr>
        <w:t xml:space="preserve">İskonto hesaplamalarının gerekli olduğu herhangi bir iade yapılmadan önce hesap bakiyesinden Üniversite tarafından her yıl için belirlenen işlem ücreti düşülür. ArelNakit iade talepleri 10 haftalık bekleme süresine tabidir. </w:t>
      </w:r>
    </w:p>
    <w:p w14:paraId="6553AEDB" w14:textId="77777777" w:rsidR="00EB42ED" w:rsidRPr="00D56C68" w:rsidRDefault="00EB42ED" w:rsidP="00EB42ED">
      <w:pPr>
        <w:widowControl w:val="0"/>
        <w:numPr>
          <w:ilvl w:val="0"/>
          <w:numId w:val="39"/>
        </w:numPr>
        <w:tabs>
          <w:tab w:val="left" w:pos="360"/>
          <w:tab w:val="left" w:pos="851"/>
          <w:tab w:val="left" w:pos="993"/>
        </w:tabs>
        <w:autoSpaceDE w:val="0"/>
        <w:autoSpaceDN w:val="0"/>
        <w:adjustRightInd w:val="0"/>
        <w:ind w:left="0" w:firstLine="1134"/>
        <w:contextualSpacing/>
        <w:jc w:val="both"/>
        <w:rPr>
          <w:rFonts w:eastAsia="Calibri"/>
          <w:bCs/>
          <w:iCs/>
          <w:color w:val="000000"/>
          <w:lang w:eastAsia="en-US"/>
        </w:rPr>
      </w:pPr>
      <w:r w:rsidRPr="00D56C68">
        <w:rPr>
          <w:rFonts w:eastAsia="Times New Roman"/>
          <w:lang w:eastAsia="tr-TR"/>
        </w:rPr>
        <w:t xml:space="preserve">ArelID Kart’ın bir yıl boyunca kullanılmadığı tespit edilirse, Üniversite mevcut tüm işlemleri devre dışı bırakır ve ArelID Kart’ta bulunan bakiye Üniversite’nin hesabına aktarılır.  </w:t>
      </w:r>
    </w:p>
    <w:p w14:paraId="5667F028" w14:textId="77777777" w:rsidR="00EB42ED" w:rsidRPr="00D56C68" w:rsidRDefault="00EB42ED" w:rsidP="00EB42ED">
      <w:pPr>
        <w:widowControl w:val="0"/>
        <w:numPr>
          <w:ilvl w:val="0"/>
          <w:numId w:val="39"/>
        </w:numPr>
        <w:tabs>
          <w:tab w:val="left" w:pos="360"/>
          <w:tab w:val="left" w:pos="851"/>
          <w:tab w:val="left" w:pos="993"/>
        </w:tabs>
        <w:autoSpaceDE w:val="0"/>
        <w:autoSpaceDN w:val="0"/>
        <w:adjustRightInd w:val="0"/>
        <w:ind w:left="0" w:firstLine="1134"/>
        <w:contextualSpacing/>
        <w:jc w:val="both"/>
        <w:rPr>
          <w:rFonts w:eastAsia="Calibri"/>
          <w:bCs/>
          <w:iCs/>
          <w:color w:val="000000"/>
          <w:lang w:eastAsia="en-US"/>
        </w:rPr>
      </w:pPr>
      <w:r w:rsidRPr="00D56C68">
        <w:rPr>
          <w:rFonts w:eastAsia="Times New Roman"/>
          <w:iCs/>
          <w:color w:val="191919"/>
          <w:lang w:eastAsia="tr-TR"/>
        </w:rPr>
        <w:t xml:space="preserve">ArelID Kart içerisindeki kullanılmamış bakiyeyi öğrenci cari hesaplarındaki ödenmemiş bakiyeden mahsup etme hakkına sahiptir. </w:t>
      </w:r>
    </w:p>
    <w:p w14:paraId="6C751E3F" w14:textId="46BEB23A" w:rsidR="00EB42ED" w:rsidRPr="00D56C68" w:rsidRDefault="00EB42ED" w:rsidP="00F729C7">
      <w:pPr>
        <w:widowControl w:val="0"/>
        <w:numPr>
          <w:ilvl w:val="0"/>
          <w:numId w:val="39"/>
        </w:numPr>
        <w:tabs>
          <w:tab w:val="left" w:pos="360"/>
          <w:tab w:val="left" w:pos="851"/>
          <w:tab w:val="left" w:pos="993"/>
        </w:tabs>
        <w:autoSpaceDE w:val="0"/>
        <w:autoSpaceDN w:val="0"/>
        <w:adjustRightInd w:val="0"/>
        <w:contextualSpacing/>
        <w:jc w:val="both"/>
        <w:rPr>
          <w:rFonts w:eastAsia="Calibri"/>
          <w:bCs/>
          <w:iCs/>
          <w:color w:val="000000"/>
          <w:lang w:eastAsia="en-US"/>
        </w:rPr>
      </w:pPr>
      <w:r w:rsidRPr="00D56C68">
        <w:rPr>
          <w:rFonts w:eastAsia="Calibri"/>
          <w:bCs/>
          <w:iCs/>
          <w:lang w:eastAsia="en-US"/>
        </w:rPr>
        <w:t xml:space="preserve">Arel Nakit </w:t>
      </w:r>
      <w:r w:rsidRPr="00D56C68">
        <w:rPr>
          <w:rFonts w:eastAsia="Calibri"/>
          <w:bCs/>
          <w:iCs/>
          <w:color w:val="000000"/>
          <w:lang w:eastAsia="en-US"/>
        </w:rPr>
        <w:t xml:space="preserve">yatırma sırasında bakiyeye ilişkin bir sorunla karşılaşılması durumunda kullanıcı, </w:t>
      </w:r>
      <w:r w:rsidRPr="00D56C68">
        <w:rPr>
          <w:rFonts w:eastAsia="Calibri"/>
          <w:b/>
          <w:bCs/>
          <w:iCs/>
          <w:color w:val="000000"/>
          <w:lang w:eastAsia="en-US"/>
        </w:rPr>
        <w:t>“</w:t>
      </w:r>
      <w:r w:rsidR="00F729C7" w:rsidRPr="00D56C68">
        <w:rPr>
          <w:rFonts w:eastAsia="Calibri"/>
          <w:b/>
          <w:bCs/>
          <w:iCs/>
          <w:color w:val="000000"/>
          <w:lang w:eastAsia="en-US"/>
        </w:rPr>
        <w:t>FR.BTO.002.ARELID KART BAKİYE DÜZELTME TALEP FORMU</w:t>
      </w:r>
      <w:r w:rsidR="00EA784D" w:rsidRPr="00D56C68">
        <w:rPr>
          <w:rFonts w:eastAsia="Calibri"/>
          <w:b/>
          <w:bCs/>
          <w:iCs/>
          <w:color w:val="000000"/>
          <w:lang w:eastAsia="en-US"/>
        </w:rPr>
        <w:t xml:space="preserve">” </w:t>
      </w:r>
      <w:r w:rsidRPr="00D56C68">
        <w:rPr>
          <w:rFonts w:eastAsia="Calibri"/>
          <w:bCs/>
          <w:iCs/>
          <w:color w:val="000000"/>
          <w:lang w:eastAsia="en-US"/>
        </w:rPr>
        <w:t>dilekçesi hazırlar ve Kart Birimine müracaat eder.</w:t>
      </w:r>
    </w:p>
    <w:p w14:paraId="4EB96534" w14:textId="77777777" w:rsidR="00287F91" w:rsidRDefault="00EB42ED" w:rsidP="00D56C68">
      <w:pPr>
        <w:widowControl w:val="0"/>
        <w:numPr>
          <w:ilvl w:val="0"/>
          <w:numId w:val="39"/>
        </w:numPr>
        <w:tabs>
          <w:tab w:val="left" w:pos="360"/>
          <w:tab w:val="left" w:pos="851"/>
          <w:tab w:val="left" w:pos="993"/>
        </w:tabs>
        <w:autoSpaceDE w:val="0"/>
        <w:autoSpaceDN w:val="0"/>
        <w:adjustRightInd w:val="0"/>
        <w:contextualSpacing/>
        <w:jc w:val="both"/>
        <w:rPr>
          <w:rFonts w:eastAsia="Calibri"/>
          <w:bCs/>
          <w:iCs/>
          <w:lang w:eastAsia="en-US"/>
        </w:rPr>
      </w:pPr>
      <w:r w:rsidRPr="00D56C68">
        <w:rPr>
          <w:rFonts w:eastAsia="Calibri"/>
          <w:bCs/>
          <w:iCs/>
          <w:lang w:eastAsia="en-US"/>
        </w:rPr>
        <w:t xml:space="preserve">ArelID Kart bakiye düzeltme dilekçeleri </w:t>
      </w:r>
      <w:r w:rsidR="00D56C68" w:rsidRPr="00D56C68">
        <w:rPr>
          <w:rFonts w:eastAsia="Calibri"/>
          <w:bCs/>
          <w:iCs/>
          <w:lang w:eastAsia="en-US"/>
        </w:rPr>
        <w:t xml:space="preserve">Teknolojik Destek ve ID Kart Hizmetleri Müdürlüğü </w:t>
      </w:r>
      <w:r w:rsidRPr="00D56C68">
        <w:rPr>
          <w:rFonts w:eastAsia="Calibri"/>
          <w:bCs/>
          <w:iCs/>
          <w:lang w:eastAsia="en-US"/>
        </w:rPr>
        <w:t>tarafından incelenir ve talebi gerçekleştiren kişiye 15 iş günü içerisinde geri dönüş yapılır. İşlem sonrası söz konusu dilekçe dosyalanır.</w:t>
      </w:r>
    </w:p>
    <w:p w14:paraId="6416506B" w14:textId="6D436CFF" w:rsidR="00EB42ED" w:rsidRPr="00D56C68" w:rsidRDefault="00EB42ED" w:rsidP="00287F91">
      <w:pPr>
        <w:widowControl w:val="0"/>
        <w:tabs>
          <w:tab w:val="left" w:pos="360"/>
          <w:tab w:val="left" w:pos="851"/>
          <w:tab w:val="left" w:pos="993"/>
        </w:tabs>
        <w:autoSpaceDE w:val="0"/>
        <w:autoSpaceDN w:val="0"/>
        <w:adjustRightInd w:val="0"/>
        <w:ind w:left="1352"/>
        <w:contextualSpacing/>
        <w:jc w:val="both"/>
        <w:rPr>
          <w:rFonts w:eastAsia="Calibri"/>
          <w:bCs/>
          <w:iCs/>
          <w:lang w:eastAsia="en-US"/>
        </w:rPr>
      </w:pPr>
      <w:r w:rsidRPr="00D56C68">
        <w:rPr>
          <w:rFonts w:eastAsia="Calibri"/>
          <w:bCs/>
          <w:iCs/>
          <w:lang w:eastAsia="en-US"/>
        </w:rPr>
        <w:t xml:space="preserve">   </w:t>
      </w:r>
    </w:p>
    <w:p w14:paraId="47180AB0" w14:textId="77777777" w:rsidR="00EB42ED" w:rsidRPr="00D56C68" w:rsidRDefault="00EB42ED" w:rsidP="00534912">
      <w:pPr>
        <w:pStyle w:val="Balk1"/>
        <w:numPr>
          <w:ilvl w:val="1"/>
          <w:numId w:val="1"/>
        </w:numPr>
        <w:tabs>
          <w:tab w:val="left" w:pos="851"/>
        </w:tabs>
        <w:rPr>
          <w:bCs w:val="0"/>
          <w:color w:val="000000"/>
          <w:sz w:val="24"/>
          <w:shd w:val="clear" w:color="auto" w:fill="FFFFFF"/>
        </w:rPr>
      </w:pPr>
      <w:bookmarkStart w:id="65" w:name="_Toc47358988"/>
      <w:bookmarkStart w:id="66" w:name="_Toc218689466"/>
      <w:r w:rsidRPr="00D56C68">
        <w:rPr>
          <w:bCs w:val="0"/>
          <w:color w:val="000000"/>
          <w:sz w:val="24"/>
          <w:shd w:val="clear" w:color="auto" w:fill="FFFFFF"/>
        </w:rPr>
        <w:t>Teknik koşullar</w:t>
      </w:r>
      <w:bookmarkEnd w:id="65"/>
      <w:bookmarkEnd w:id="66"/>
      <w:r w:rsidRPr="00D56C68">
        <w:rPr>
          <w:bCs w:val="0"/>
          <w:color w:val="000000"/>
          <w:sz w:val="24"/>
          <w:shd w:val="clear" w:color="auto" w:fill="FFFFFF"/>
        </w:rPr>
        <w:t xml:space="preserve">  </w:t>
      </w:r>
    </w:p>
    <w:p w14:paraId="005ED869" w14:textId="77777777" w:rsidR="00EB42ED" w:rsidRPr="00D56C68" w:rsidRDefault="00EB42ED" w:rsidP="00EB42ED">
      <w:pPr>
        <w:shd w:val="clear" w:color="auto" w:fill="FFFFFF"/>
        <w:ind w:firstLine="360"/>
        <w:jc w:val="both"/>
        <w:rPr>
          <w:rFonts w:eastAsia="Times New Roman"/>
          <w:color w:val="191919"/>
          <w:lang w:eastAsia="tr-TR"/>
        </w:rPr>
      </w:pPr>
      <w:r w:rsidRPr="00D56C68">
        <w:rPr>
          <w:rFonts w:eastAsia="Times New Roman"/>
          <w:color w:val="191919"/>
          <w:lang w:eastAsia="tr-TR"/>
        </w:rPr>
        <w:t>ArelID Kart kullanımında teknik işlemler ilgili firma koordinasyonunda yapılır.</w:t>
      </w:r>
    </w:p>
    <w:p w14:paraId="51A0D8C9" w14:textId="77777777" w:rsidR="00EB42ED" w:rsidRPr="00D56C68" w:rsidRDefault="00EB42ED" w:rsidP="00EB42ED">
      <w:pPr>
        <w:widowControl w:val="0"/>
        <w:numPr>
          <w:ilvl w:val="0"/>
          <w:numId w:val="40"/>
        </w:numPr>
        <w:tabs>
          <w:tab w:val="left" w:pos="360"/>
          <w:tab w:val="left" w:pos="993"/>
        </w:tabs>
        <w:autoSpaceDE w:val="0"/>
        <w:autoSpaceDN w:val="0"/>
        <w:adjustRightInd w:val="0"/>
        <w:ind w:left="0" w:firstLine="1134"/>
        <w:contextualSpacing/>
        <w:jc w:val="both"/>
        <w:rPr>
          <w:rFonts w:eastAsia="Times New Roman"/>
          <w:color w:val="191919"/>
          <w:lang w:eastAsia="tr-TR"/>
        </w:rPr>
      </w:pPr>
      <w:r w:rsidRPr="00D56C68">
        <w:rPr>
          <w:rFonts w:eastAsia="Times New Roman"/>
          <w:color w:val="191919"/>
          <w:lang w:eastAsia="tr-TR"/>
        </w:rPr>
        <w:t xml:space="preserve">Satış </w:t>
      </w:r>
      <w:r w:rsidRPr="00D56C68">
        <w:rPr>
          <w:rFonts w:eastAsia="Times New Roman"/>
          <w:color w:val="000000"/>
          <w:lang w:eastAsia="tr-TR"/>
        </w:rPr>
        <w:t xml:space="preserve">noktalarında kullanılan mobil pos ve kiosk </w:t>
      </w:r>
      <w:r w:rsidRPr="00D56C68">
        <w:rPr>
          <w:rFonts w:eastAsia="Times New Roman"/>
          <w:color w:val="191919"/>
          <w:lang w:eastAsia="tr-TR"/>
        </w:rPr>
        <w:t xml:space="preserve">cihazlarında bulunan yazıcılarda kullanılan fişler, ticari firma tarafından karşılanır. </w:t>
      </w:r>
    </w:p>
    <w:p w14:paraId="22A96A0B" w14:textId="77777777" w:rsidR="00EB42ED" w:rsidRPr="00D56C68" w:rsidRDefault="00EB42ED" w:rsidP="00EB42ED">
      <w:pPr>
        <w:widowControl w:val="0"/>
        <w:numPr>
          <w:ilvl w:val="0"/>
          <w:numId w:val="40"/>
        </w:numPr>
        <w:tabs>
          <w:tab w:val="left" w:pos="360"/>
          <w:tab w:val="left" w:pos="993"/>
        </w:tabs>
        <w:autoSpaceDE w:val="0"/>
        <w:autoSpaceDN w:val="0"/>
        <w:adjustRightInd w:val="0"/>
        <w:ind w:left="0" w:firstLine="1134"/>
        <w:contextualSpacing/>
        <w:jc w:val="both"/>
        <w:rPr>
          <w:rFonts w:eastAsia="Times New Roman"/>
          <w:color w:val="191919"/>
          <w:lang w:eastAsia="tr-TR"/>
        </w:rPr>
      </w:pPr>
      <w:r w:rsidRPr="00D56C68">
        <w:rPr>
          <w:rFonts w:eastAsia="Times New Roman"/>
          <w:lang w:eastAsia="tr-TR"/>
        </w:rPr>
        <w:t xml:space="preserve">ArelID Kart sisteminde </w:t>
      </w:r>
      <w:r w:rsidRPr="00D56C68">
        <w:rPr>
          <w:rFonts w:eastAsia="Times New Roman"/>
          <w:color w:val="191919"/>
          <w:lang w:eastAsia="tr-TR"/>
        </w:rPr>
        <w:t xml:space="preserve">oluşan bir sorun nedeniyle teknik destek talebi, ilgili firmanın </w:t>
      </w:r>
      <w:r w:rsidRPr="00D56C68">
        <w:rPr>
          <w:rFonts w:eastAsia="Times New Roman"/>
          <w:i/>
          <w:color w:val="191919"/>
          <w:u w:val="single"/>
          <w:lang w:eastAsia="tr-TR"/>
        </w:rPr>
        <w:t>servicecenter@utarit.com.tr</w:t>
      </w:r>
      <w:r w:rsidRPr="00D56C68">
        <w:rPr>
          <w:rFonts w:eastAsia="Times New Roman"/>
          <w:color w:val="191919"/>
          <w:lang w:eastAsia="tr-TR"/>
        </w:rPr>
        <w:t xml:space="preserve"> adresine iletilir.</w:t>
      </w:r>
    </w:p>
    <w:p w14:paraId="5855F3BF" w14:textId="77777777" w:rsidR="00EB42ED" w:rsidRPr="00D56C68" w:rsidRDefault="00EB42ED" w:rsidP="00EB42ED">
      <w:pPr>
        <w:widowControl w:val="0"/>
        <w:numPr>
          <w:ilvl w:val="0"/>
          <w:numId w:val="40"/>
        </w:numPr>
        <w:tabs>
          <w:tab w:val="left" w:pos="360"/>
          <w:tab w:val="left" w:pos="993"/>
        </w:tabs>
        <w:autoSpaceDE w:val="0"/>
        <w:autoSpaceDN w:val="0"/>
        <w:adjustRightInd w:val="0"/>
        <w:ind w:left="0" w:firstLine="1134"/>
        <w:contextualSpacing/>
        <w:jc w:val="both"/>
        <w:rPr>
          <w:rFonts w:eastAsia="Times New Roman"/>
          <w:color w:val="191919"/>
          <w:lang w:eastAsia="tr-TR"/>
        </w:rPr>
      </w:pPr>
      <w:r w:rsidRPr="00D56C68">
        <w:rPr>
          <w:rFonts w:eastAsia="Times New Roman"/>
          <w:color w:val="191919"/>
          <w:lang w:eastAsia="tr-TR"/>
        </w:rPr>
        <w:t xml:space="preserve">ArelID Kart sisteminde oluşan bir sorun nedeniyle teknik destek talebi karşılanmasının uzun zaman alması durumunda, </w:t>
      </w:r>
      <w:r w:rsidR="00534912" w:rsidRPr="00D56C68">
        <w:rPr>
          <w:rFonts w:eastAsia="Times New Roman"/>
          <w:color w:val="191919"/>
          <w:lang w:eastAsia="tr-TR"/>
        </w:rPr>
        <w:t>yedek</w:t>
      </w:r>
      <w:r w:rsidRPr="00D56C68">
        <w:rPr>
          <w:rFonts w:eastAsia="Times New Roman"/>
          <w:color w:val="191919"/>
          <w:lang w:eastAsia="tr-TR"/>
        </w:rPr>
        <w:t xml:space="preserve"> </w:t>
      </w:r>
      <w:r w:rsidR="00534912" w:rsidRPr="00D56C68">
        <w:rPr>
          <w:rFonts w:eastAsia="Times New Roman"/>
          <w:color w:val="191919"/>
          <w:lang w:eastAsia="tr-TR"/>
        </w:rPr>
        <w:t xml:space="preserve">pos </w:t>
      </w:r>
      <w:r w:rsidRPr="00D56C68">
        <w:rPr>
          <w:rFonts w:eastAsia="Times New Roman"/>
          <w:color w:val="191919"/>
          <w:lang w:eastAsia="tr-TR"/>
        </w:rPr>
        <w:t>cihaz</w:t>
      </w:r>
      <w:r w:rsidR="00534912" w:rsidRPr="00D56C68">
        <w:rPr>
          <w:rFonts w:eastAsia="Times New Roman"/>
          <w:color w:val="191919"/>
          <w:lang w:eastAsia="tr-TR"/>
        </w:rPr>
        <w:t xml:space="preserve">ının </w:t>
      </w:r>
      <w:r w:rsidRPr="00D56C68">
        <w:rPr>
          <w:rFonts w:eastAsia="Times New Roman"/>
          <w:color w:val="191919"/>
          <w:lang w:eastAsia="tr-TR"/>
        </w:rPr>
        <w:t xml:space="preserve">depoda bulundurulması prensibi benimsenir. Acil durumlarda ihtiyaç olan satış noktasına </w:t>
      </w:r>
      <w:r w:rsidR="00534912" w:rsidRPr="00D56C68">
        <w:rPr>
          <w:rFonts w:eastAsia="Times New Roman"/>
          <w:color w:val="191919"/>
          <w:lang w:eastAsia="tr-TR"/>
        </w:rPr>
        <w:t>pos</w:t>
      </w:r>
      <w:r w:rsidRPr="00D56C68">
        <w:rPr>
          <w:rFonts w:eastAsia="Times New Roman"/>
          <w:color w:val="191919"/>
          <w:lang w:eastAsia="tr-TR"/>
        </w:rPr>
        <w:t xml:space="preserve"> montajı Bilgi </w:t>
      </w:r>
      <w:r w:rsidR="00534912" w:rsidRPr="00D56C68">
        <w:rPr>
          <w:rFonts w:eastAsia="Times New Roman"/>
          <w:color w:val="191919"/>
          <w:lang w:eastAsia="tr-TR"/>
        </w:rPr>
        <w:t>Teknolojileri Ofisi</w:t>
      </w:r>
      <w:r w:rsidRPr="00D56C68">
        <w:rPr>
          <w:rFonts w:eastAsia="Times New Roman"/>
          <w:color w:val="191919"/>
          <w:lang w:eastAsia="tr-TR"/>
        </w:rPr>
        <w:t xml:space="preserve"> Teknik Destek birimi tarafından yapılır.</w:t>
      </w:r>
      <w:r w:rsidR="00534912" w:rsidRPr="00D56C68">
        <w:rPr>
          <w:rFonts w:eastAsia="Times New Roman"/>
          <w:color w:val="191919"/>
          <w:lang w:eastAsia="tr-TR"/>
        </w:rPr>
        <w:t xml:space="preserve"> </w:t>
      </w:r>
      <w:r w:rsidRPr="00D56C68">
        <w:rPr>
          <w:rFonts w:eastAsia="Times New Roman"/>
          <w:color w:val="191919"/>
          <w:lang w:eastAsia="tr-TR"/>
        </w:rPr>
        <w:t xml:space="preserve">  </w:t>
      </w:r>
    </w:p>
    <w:p w14:paraId="7474D8B9" w14:textId="77777777" w:rsidR="00EB42ED" w:rsidRPr="00D56C68" w:rsidRDefault="00EB42ED" w:rsidP="00EB42ED">
      <w:pPr>
        <w:jc w:val="both"/>
        <w:rPr>
          <w:rFonts w:eastAsia="Times New Roman"/>
          <w:b/>
          <w:color w:val="000000"/>
          <w:lang w:eastAsia="en-US"/>
        </w:rPr>
      </w:pPr>
    </w:p>
    <w:p w14:paraId="41AB3874" w14:textId="77777777" w:rsidR="00EB42ED" w:rsidRPr="00D56C68" w:rsidRDefault="00EB42ED" w:rsidP="00EB42ED">
      <w:pPr>
        <w:pStyle w:val="Balk1"/>
        <w:numPr>
          <w:ilvl w:val="0"/>
          <w:numId w:val="1"/>
        </w:numPr>
        <w:rPr>
          <w:sz w:val="24"/>
        </w:rPr>
      </w:pPr>
      <w:bookmarkStart w:id="67" w:name="_Toc47358989"/>
      <w:bookmarkStart w:id="68" w:name="_Toc218689467"/>
      <w:r w:rsidRPr="00D56C68">
        <w:rPr>
          <w:sz w:val="24"/>
        </w:rPr>
        <w:t>SON HÜKÜMLER</w:t>
      </w:r>
      <w:bookmarkEnd w:id="67"/>
      <w:bookmarkEnd w:id="68"/>
    </w:p>
    <w:p w14:paraId="60A18EBC" w14:textId="77777777" w:rsidR="00EB42ED" w:rsidRPr="00D56C68" w:rsidRDefault="00EB42ED" w:rsidP="00534912">
      <w:pPr>
        <w:pStyle w:val="Balk1"/>
        <w:numPr>
          <w:ilvl w:val="1"/>
          <w:numId w:val="1"/>
        </w:numPr>
        <w:tabs>
          <w:tab w:val="left" w:pos="851"/>
        </w:tabs>
        <w:rPr>
          <w:bCs w:val="0"/>
          <w:color w:val="000000"/>
          <w:sz w:val="24"/>
          <w:shd w:val="clear" w:color="auto" w:fill="FFFFFF"/>
        </w:rPr>
      </w:pPr>
      <w:bookmarkStart w:id="69" w:name="_Toc47358990"/>
      <w:bookmarkStart w:id="70" w:name="_Toc218689468"/>
      <w:r w:rsidRPr="00D56C68">
        <w:rPr>
          <w:bCs w:val="0"/>
          <w:color w:val="000000"/>
          <w:sz w:val="24"/>
          <w:shd w:val="clear" w:color="auto" w:fill="FFFFFF"/>
        </w:rPr>
        <w:t>Ekler ve Kayıtlar</w:t>
      </w:r>
      <w:bookmarkEnd w:id="69"/>
      <w:bookmarkEnd w:id="70"/>
    </w:p>
    <w:p w14:paraId="30ED9EE9" w14:textId="77777777" w:rsidR="00EB42ED" w:rsidRPr="00D56C68" w:rsidRDefault="00EB42ED" w:rsidP="00EB42ED">
      <w:pPr>
        <w:ind w:firstLine="360"/>
        <w:jc w:val="both"/>
        <w:rPr>
          <w:rFonts w:eastAsia="Calibri"/>
          <w:lang w:eastAsia="en-US"/>
        </w:rPr>
      </w:pPr>
      <w:r w:rsidRPr="00D56C68">
        <w:rPr>
          <w:rFonts w:eastAsia="Calibri"/>
          <w:lang w:eastAsia="en-US"/>
        </w:rPr>
        <w:t>Bu el kitabına göre oluşturulan formlar, prosedürler, talimatlar ve uygulamaya yönelik kayıt sistemi bir bütündür.</w:t>
      </w:r>
    </w:p>
    <w:p w14:paraId="26F6179A" w14:textId="77777777" w:rsidR="00534912" w:rsidRPr="00D56C68" w:rsidRDefault="00534912" w:rsidP="00EB42ED">
      <w:pPr>
        <w:ind w:firstLine="360"/>
        <w:jc w:val="both"/>
        <w:rPr>
          <w:rFonts w:eastAsia="Calibri"/>
          <w:lang w:eastAsia="en-US"/>
        </w:rPr>
      </w:pPr>
    </w:p>
    <w:p w14:paraId="49F4494F" w14:textId="77777777" w:rsidR="00EB42ED" w:rsidRPr="00D56C68" w:rsidRDefault="00EB42ED" w:rsidP="00534912">
      <w:pPr>
        <w:pStyle w:val="Balk1"/>
        <w:numPr>
          <w:ilvl w:val="1"/>
          <w:numId w:val="1"/>
        </w:numPr>
        <w:tabs>
          <w:tab w:val="left" w:pos="851"/>
        </w:tabs>
        <w:rPr>
          <w:bCs w:val="0"/>
          <w:color w:val="000000"/>
          <w:sz w:val="24"/>
          <w:shd w:val="clear" w:color="auto" w:fill="FFFFFF"/>
        </w:rPr>
      </w:pPr>
      <w:bookmarkStart w:id="71" w:name="_Toc47358991"/>
      <w:bookmarkStart w:id="72" w:name="_Toc218689469"/>
      <w:r w:rsidRPr="00D56C68">
        <w:rPr>
          <w:bCs w:val="0"/>
          <w:color w:val="000000"/>
          <w:sz w:val="24"/>
          <w:shd w:val="clear" w:color="auto" w:fill="FFFFFF"/>
        </w:rPr>
        <w:t>Gözden Geçirme</w:t>
      </w:r>
      <w:bookmarkEnd w:id="71"/>
      <w:bookmarkEnd w:id="72"/>
    </w:p>
    <w:p w14:paraId="3BAD37C9" w14:textId="4B169FF7" w:rsidR="00EB42ED" w:rsidRPr="00D56C68" w:rsidRDefault="00EB42ED" w:rsidP="00EB42ED">
      <w:pPr>
        <w:ind w:firstLine="360"/>
        <w:jc w:val="both"/>
        <w:rPr>
          <w:rFonts w:eastAsia="Calibri"/>
          <w:lang w:eastAsia="en-US"/>
        </w:rPr>
      </w:pPr>
      <w:r w:rsidRPr="00D56C68">
        <w:rPr>
          <w:rFonts w:eastAsia="Calibri"/>
          <w:lang w:eastAsia="en-US"/>
        </w:rPr>
        <w:t xml:space="preserve">Bu el kitabını gözden geçirme ve güncelleme sorumluluğu İstanbul Arel Üniversitesi </w:t>
      </w:r>
      <w:r w:rsidR="00EA784D" w:rsidRPr="00D56C68">
        <w:rPr>
          <w:bCs/>
          <w:color w:val="000000"/>
        </w:rPr>
        <w:t>Genel Sekreterliğe bağlı</w:t>
      </w:r>
      <w:r w:rsidR="00487452" w:rsidRPr="00D56C68">
        <w:rPr>
          <w:bCs/>
          <w:color w:val="000000"/>
        </w:rPr>
        <w:t xml:space="preserve">, </w:t>
      </w:r>
      <w:r w:rsidR="00EA784D" w:rsidRPr="00D56C68">
        <w:rPr>
          <w:bCs/>
          <w:color w:val="000000"/>
        </w:rPr>
        <w:t xml:space="preserve">Teknolojik Destek ve ID Kart Hizmetleri Müdürlüğü </w:t>
      </w:r>
      <w:r w:rsidRPr="00D56C68">
        <w:rPr>
          <w:bCs/>
          <w:color w:val="000000"/>
        </w:rPr>
        <w:t>sorumluluğundadır</w:t>
      </w:r>
      <w:r w:rsidR="00EA784D" w:rsidRPr="00D56C68">
        <w:rPr>
          <w:rFonts w:eastAsia="Calibri"/>
          <w:lang w:eastAsia="en-US"/>
        </w:rPr>
        <w:t>.</w:t>
      </w:r>
    </w:p>
    <w:p w14:paraId="7F41FCEC" w14:textId="77777777" w:rsidR="00EB42ED" w:rsidRPr="00D56C68" w:rsidRDefault="00EB42ED" w:rsidP="00EB42ED">
      <w:pPr>
        <w:rPr>
          <w:lang w:eastAsia="en-US"/>
        </w:rPr>
      </w:pPr>
    </w:p>
    <w:p w14:paraId="60E33680" w14:textId="77777777" w:rsidR="001463C1" w:rsidRPr="00D56C68" w:rsidRDefault="001463C1" w:rsidP="001E51EF"/>
    <w:sectPr w:rsidR="001463C1" w:rsidRPr="00D56C68" w:rsidSect="00D56C68">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0725D" w14:textId="77777777" w:rsidR="008A32CE" w:rsidRDefault="008A32CE">
      <w:r>
        <w:separator/>
      </w:r>
    </w:p>
  </w:endnote>
  <w:endnote w:type="continuationSeparator" w:id="0">
    <w:p w14:paraId="350B4010" w14:textId="77777777" w:rsidR="008A32CE" w:rsidRDefault="008A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C3822" w14:textId="77777777" w:rsidR="00C8641D" w:rsidRDefault="00C8641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5F2F" w14:textId="6F5C82D7" w:rsidR="00D56C68" w:rsidRPr="00993BCA" w:rsidRDefault="00D56C68" w:rsidP="00993BCA">
    <w:pPr>
      <w:pStyle w:val="AltBilgi"/>
      <w:jc w:val="right"/>
      <w:rPr>
        <w:sz w:val="20"/>
      </w:rPr>
    </w:pPr>
    <w:r w:rsidRPr="00993BCA">
      <w:rPr>
        <w:sz w:val="20"/>
      </w:rPr>
      <w:t xml:space="preserve">Sayfa </w:t>
    </w:r>
    <w:r w:rsidRPr="00993BCA">
      <w:rPr>
        <w:b/>
        <w:bCs/>
        <w:sz w:val="20"/>
      </w:rPr>
      <w:fldChar w:fldCharType="begin"/>
    </w:r>
    <w:r w:rsidRPr="00993BCA">
      <w:rPr>
        <w:b/>
        <w:bCs/>
        <w:sz w:val="20"/>
      </w:rPr>
      <w:instrText>PAGE  \* Arabic  \* MERGEFORMAT</w:instrText>
    </w:r>
    <w:r w:rsidRPr="00993BCA">
      <w:rPr>
        <w:b/>
        <w:bCs/>
        <w:sz w:val="20"/>
      </w:rPr>
      <w:fldChar w:fldCharType="separate"/>
    </w:r>
    <w:r w:rsidR="00C8641D">
      <w:rPr>
        <w:b/>
        <w:bCs/>
        <w:noProof/>
        <w:sz w:val="20"/>
      </w:rPr>
      <w:t>1</w:t>
    </w:r>
    <w:r w:rsidRPr="00993BCA">
      <w:rPr>
        <w:b/>
        <w:bCs/>
        <w:sz w:val="20"/>
      </w:rPr>
      <w:fldChar w:fldCharType="end"/>
    </w:r>
    <w:r w:rsidRPr="00993BCA">
      <w:rPr>
        <w:sz w:val="20"/>
      </w:rPr>
      <w:t xml:space="preserve"> / </w:t>
    </w:r>
    <w:r w:rsidRPr="00993BCA">
      <w:rPr>
        <w:b/>
        <w:bCs/>
        <w:sz w:val="20"/>
      </w:rPr>
      <w:fldChar w:fldCharType="begin"/>
    </w:r>
    <w:r w:rsidRPr="00993BCA">
      <w:rPr>
        <w:b/>
        <w:bCs/>
        <w:sz w:val="20"/>
      </w:rPr>
      <w:instrText>NUMPAGES  \* Arabic  \* MERGEFORMAT</w:instrText>
    </w:r>
    <w:r w:rsidRPr="00993BCA">
      <w:rPr>
        <w:b/>
        <w:bCs/>
        <w:sz w:val="20"/>
      </w:rPr>
      <w:fldChar w:fldCharType="separate"/>
    </w:r>
    <w:r w:rsidR="00C8641D">
      <w:rPr>
        <w:b/>
        <w:bCs/>
        <w:noProof/>
        <w:sz w:val="20"/>
      </w:rPr>
      <w:t>9</w:t>
    </w:r>
    <w:r w:rsidRPr="00993BCA">
      <w:rPr>
        <w:b/>
        <w:bCs/>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6735" w14:textId="77777777" w:rsidR="00C8641D" w:rsidRDefault="00C8641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60BE0" w14:textId="77777777" w:rsidR="008A32CE" w:rsidRDefault="008A32CE">
      <w:r>
        <w:separator/>
      </w:r>
    </w:p>
  </w:footnote>
  <w:footnote w:type="continuationSeparator" w:id="0">
    <w:p w14:paraId="18EBF305" w14:textId="77777777" w:rsidR="008A32CE" w:rsidRDefault="008A32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D7735" w14:textId="77777777" w:rsidR="00C8641D" w:rsidRDefault="00C8641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82" w:type="dxa"/>
      <w:jc w:val="center"/>
      <w:tblLook w:val="04A0" w:firstRow="1" w:lastRow="0" w:firstColumn="1" w:lastColumn="0" w:noHBand="0" w:noVBand="1"/>
    </w:tblPr>
    <w:tblGrid>
      <w:gridCol w:w="2263"/>
      <w:gridCol w:w="4826"/>
      <w:gridCol w:w="2693"/>
    </w:tblGrid>
    <w:tr w:rsidR="00D56C68" w:rsidRPr="00F96996" w14:paraId="3E2DB87F" w14:textId="77777777" w:rsidTr="00D56C68">
      <w:trPr>
        <w:jc w:val="center"/>
      </w:trPr>
      <w:tc>
        <w:tcPr>
          <w:tcW w:w="2263" w:type="dxa"/>
        </w:tcPr>
        <w:p w14:paraId="19C1B356" w14:textId="77777777" w:rsidR="00D56C68" w:rsidRPr="00F96996" w:rsidRDefault="00D56C68" w:rsidP="00D56C68">
          <w:pPr>
            <w:jc w:val="center"/>
          </w:pPr>
          <w:r w:rsidRPr="00F96996">
            <w:object w:dxaOrig="1596" w:dyaOrig="1308" w14:anchorId="4F6CB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420932" r:id="rId2"/>
            </w:object>
          </w:r>
        </w:p>
      </w:tc>
      <w:tc>
        <w:tcPr>
          <w:tcW w:w="4826" w:type="dxa"/>
          <w:vAlign w:val="center"/>
        </w:tcPr>
        <w:p w14:paraId="4794B8F1" w14:textId="77777777" w:rsidR="00D56C68" w:rsidRPr="00D56C68" w:rsidRDefault="00D56C68" w:rsidP="00D56C68">
          <w:pPr>
            <w:spacing w:line="276" w:lineRule="auto"/>
            <w:jc w:val="center"/>
            <w:rPr>
              <w:b/>
            </w:rPr>
          </w:pPr>
          <w:r w:rsidRPr="00D56C68">
            <w:rPr>
              <w:b/>
            </w:rPr>
            <w:t>ARELID KART SİSTEMİ VE YÖNETİMİ</w:t>
          </w:r>
        </w:p>
        <w:p w14:paraId="37099999" w14:textId="194D0EDF" w:rsidR="00D56C68" w:rsidRPr="00F96996" w:rsidRDefault="00D56C68" w:rsidP="00D56C68">
          <w:pPr>
            <w:spacing w:line="276" w:lineRule="auto"/>
            <w:jc w:val="center"/>
            <w:rPr>
              <w:b/>
            </w:rPr>
          </w:pPr>
          <w:r w:rsidRPr="00D56C68">
            <w:rPr>
              <w:b/>
            </w:rPr>
            <w:t>EL KİTABI</w:t>
          </w:r>
        </w:p>
      </w:tc>
      <w:tc>
        <w:tcPr>
          <w:tcW w:w="2693" w:type="dxa"/>
          <w:vAlign w:val="center"/>
        </w:tcPr>
        <w:p w14:paraId="065654A2" w14:textId="1BAA791B" w:rsidR="00D56C68" w:rsidRPr="00F96996" w:rsidRDefault="00D56C68" w:rsidP="00D56C68">
          <w:pPr>
            <w:tabs>
              <w:tab w:val="center" w:pos="4536"/>
              <w:tab w:val="right" w:pos="9072"/>
            </w:tabs>
            <w:rPr>
              <w:sz w:val="18"/>
              <w:szCs w:val="18"/>
              <w:lang w:eastAsia="x-none"/>
            </w:rPr>
          </w:pPr>
          <w:r w:rsidRPr="00F96996">
            <w:rPr>
              <w:b/>
              <w:sz w:val="18"/>
              <w:szCs w:val="18"/>
              <w:lang w:eastAsia="x-none"/>
            </w:rPr>
            <w:t>Doküman No:</w:t>
          </w:r>
          <w:r w:rsidRPr="00F96996">
            <w:rPr>
              <w:sz w:val="18"/>
              <w:szCs w:val="18"/>
              <w:lang w:eastAsia="x-none"/>
            </w:rPr>
            <w:t xml:space="preserve"> </w:t>
          </w:r>
          <w:r>
            <w:rPr>
              <w:sz w:val="18"/>
              <w:szCs w:val="18"/>
              <w:lang w:eastAsia="x-none"/>
            </w:rPr>
            <w:t>EK.BTO.003</w:t>
          </w:r>
        </w:p>
        <w:p w14:paraId="38F97A5B" w14:textId="43AFB685" w:rsidR="00D56C68" w:rsidRPr="00F96996" w:rsidRDefault="00D56C68" w:rsidP="00D56C68">
          <w:pPr>
            <w:tabs>
              <w:tab w:val="center" w:pos="4536"/>
              <w:tab w:val="right" w:pos="9072"/>
            </w:tabs>
            <w:rPr>
              <w:sz w:val="18"/>
              <w:szCs w:val="18"/>
              <w:lang w:eastAsia="x-none"/>
            </w:rPr>
          </w:pPr>
          <w:r w:rsidRPr="00F96996">
            <w:rPr>
              <w:b/>
              <w:sz w:val="18"/>
              <w:szCs w:val="18"/>
              <w:lang w:eastAsia="x-none"/>
            </w:rPr>
            <w:t>Yayın Tarihi:</w:t>
          </w:r>
          <w:r>
            <w:rPr>
              <w:sz w:val="18"/>
              <w:szCs w:val="18"/>
              <w:lang w:eastAsia="x-none"/>
            </w:rPr>
            <w:t xml:space="preserve"> 01.07.2023</w:t>
          </w:r>
        </w:p>
        <w:p w14:paraId="55D7D50A" w14:textId="4160C466" w:rsidR="00D56C68" w:rsidRPr="00F96996" w:rsidRDefault="00D56C68" w:rsidP="00D56C68">
          <w:pPr>
            <w:tabs>
              <w:tab w:val="center" w:pos="4536"/>
              <w:tab w:val="right" w:pos="9072"/>
            </w:tabs>
            <w:rPr>
              <w:sz w:val="18"/>
              <w:szCs w:val="18"/>
              <w:lang w:eastAsia="x-none"/>
            </w:rPr>
          </w:pPr>
          <w:r w:rsidRPr="00F96996">
            <w:rPr>
              <w:b/>
              <w:sz w:val="18"/>
              <w:szCs w:val="18"/>
              <w:lang w:eastAsia="x-none"/>
            </w:rPr>
            <w:t>Revizyon No:</w:t>
          </w:r>
          <w:r>
            <w:rPr>
              <w:b/>
              <w:sz w:val="18"/>
              <w:szCs w:val="18"/>
              <w:lang w:eastAsia="x-none"/>
            </w:rPr>
            <w:t xml:space="preserve"> </w:t>
          </w:r>
          <w:r>
            <w:rPr>
              <w:sz w:val="18"/>
              <w:szCs w:val="18"/>
              <w:lang w:eastAsia="x-none"/>
            </w:rPr>
            <w:t>01</w:t>
          </w:r>
        </w:p>
        <w:p w14:paraId="5414D49F" w14:textId="1FDC54FF" w:rsidR="00D56C68" w:rsidRPr="00F96996" w:rsidRDefault="00D56C68" w:rsidP="00C8641D">
          <w:pPr>
            <w:tabs>
              <w:tab w:val="center" w:pos="4536"/>
              <w:tab w:val="right" w:pos="9072"/>
            </w:tabs>
            <w:rPr>
              <w:lang w:eastAsia="x-none"/>
            </w:rPr>
          </w:pPr>
          <w:r w:rsidRPr="00F96996">
            <w:rPr>
              <w:b/>
              <w:sz w:val="18"/>
              <w:szCs w:val="18"/>
              <w:lang w:eastAsia="x-none"/>
            </w:rPr>
            <w:t>Revizyon Tarihi:</w:t>
          </w:r>
          <w:r w:rsidRPr="00F96996">
            <w:rPr>
              <w:b/>
              <w:lang w:eastAsia="x-none"/>
            </w:rPr>
            <w:t xml:space="preserve"> </w:t>
          </w:r>
          <w:r w:rsidR="00C8641D">
            <w:rPr>
              <w:sz w:val="20"/>
              <w:lang w:eastAsia="x-none"/>
            </w:rPr>
            <w:t>30.12.2025</w:t>
          </w:r>
          <w:bookmarkStart w:id="73" w:name="_GoBack"/>
          <w:bookmarkEnd w:id="73"/>
        </w:p>
      </w:tc>
    </w:tr>
  </w:tbl>
  <w:p w14:paraId="1940D5CF" w14:textId="77777777" w:rsidR="00D56C68" w:rsidRDefault="00D56C6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3D6A7" w14:textId="77777777" w:rsidR="00C8641D" w:rsidRDefault="00C8641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495"/>
    <w:multiLevelType w:val="hybridMultilevel"/>
    <w:tmpl w:val="9A4823A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91A5B3D"/>
    <w:multiLevelType w:val="multilevel"/>
    <w:tmpl w:val="BAE6B2E4"/>
    <w:lvl w:ilvl="0">
      <w:start w:val="1"/>
      <w:numFmt w:val="bullet"/>
      <w:lvlText w:val=""/>
      <w:lvlJc w:val="left"/>
      <w:pPr>
        <w:ind w:left="360" w:hanging="360"/>
      </w:pPr>
      <w:rPr>
        <w:rFonts w:ascii="Symbol" w:hAnsi="Symbol"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15:restartNumberingAfterBreak="0">
    <w:nsid w:val="0A6C0002"/>
    <w:multiLevelType w:val="multilevel"/>
    <w:tmpl w:val="0D9C82E6"/>
    <w:lvl w:ilvl="0">
      <w:start w:val="4"/>
      <w:numFmt w:val="decimal"/>
      <w:lvlText w:val="%1"/>
      <w:lvlJc w:val="left"/>
      <w:pPr>
        <w:ind w:left="480" w:hanging="480"/>
      </w:pPr>
      <w:rPr>
        <w:rFonts w:hint="default"/>
      </w:rPr>
    </w:lvl>
    <w:lvl w:ilvl="1">
      <w:start w:val="7"/>
      <w:numFmt w:val="decimal"/>
      <w:lvlText w:val="%1.%2"/>
      <w:lvlJc w:val="left"/>
      <w:pPr>
        <w:ind w:left="910" w:hanging="48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3" w15:restartNumberingAfterBreak="0">
    <w:nsid w:val="0ADB3181"/>
    <w:multiLevelType w:val="multilevel"/>
    <w:tmpl w:val="F0B039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FA4E07"/>
    <w:multiLevelType w:val="hybridMultilevel"/>
    <w:tmpl w:val="6D5E075E"/>
    <w:lvl w:ilvl="0" w:tplc="F0707B7A">
      <w:start w:val="1"/>
      <w:numFmt w:val="bullet"/>
      <w:lvlText w:val=""/>
      <w:lvlJc w:val="left"/>
      <w:pPr>
        <w:ind w:left="2204" w:hanging="360"/>
      </w:pPr>
      <w:rPr>
        <w:rFonts w:ascii="Wingdings" w:hAnsi="Wingdings" w:hint="default"/>
        <w:color w:val="000000"/>
      </w:rPr>
    </w:lvl>
    <w:lvl w:ilvl="1" w:tplc="041F0003" w:tentative="1">
      <w:start w:val="1"/>
      <w:numFmt w:val="bullet"/>
      <w:lvlText w:val="o"/>
      <w:lvlJc w:val="left"/>
      <w:pPr>
        <w:ind w:left="2924" w:hanging="360"/>
      </w:pPr>
      <w:rPr>
        <w:rFonts w:ascii="Courier New" w:hAnsi="Courier New" w:cs="Courier New" w:hint="default"/>
      </w:rPr>
    </w:lvl>
    <w:lvl w:ilvl="2" w:tplc="041F0005" w:tentative="1">
      <w:start w:val="1"/>
      <w:numFmt w:val="bullet"/>
      <w:lvlText w:val=""/>
      <w:lvlJc w:val="left"/>
      <w:pPr>
        <w:ind w:left="3644" w:hanging="360"/>
      </w:pPr>
      <w:rPr>
        <w:rFonts w:ascii="Wingdings" w:hAnsi="Wingdings" w:hint="default"/>
      </w:rPr>
    </w:lvl>
    <w:lvl w:ilvl="3" w:tplc="041F0001" w:tentative="1">
      <w:start w:val="1"/>
      <w:numFmt w:val="bullet"/>
      <w:lvlText w:val=""/>
      <w:lvlJc w:val="left"/>
      <w:pPr>
        <w:ind w:left="4364" w:hanging="360"/>
      </w:pPr>
      <w:rPr>
        <w:rFonts w:ascii="Symbol" w:hAnsi="Symbol" w:hint="default"/>
      </w:rPr>
    </w:lvl>
    <w:lvl w:ilvl="4" w:tplc="041F0003" w:tentative="1">
      <w:start w:val="1"/>
      <w:numFmt w:val="bullet"/>
      <w:lvlText w:val="o"/>
      <w:lvlJc w:val="left"/>
      <w:pPr>
        <w:ind w:left="5084" w:hanging="360"/>
      </w:pPr>
      <w:rPr>
        <w:rFonts w:ascii="Courier New" w:hAnsi="Courier New" w:cs="Courier New" w:hint="default"/>
      </w:rPr>
    </w:lvl>
    <w:lvl w:ilvl="5" w:tplc="041F0005" w:tentative="1">
      <w:start w:val="1"/>
      <w:numFmt w:val="bullet"/>
      <w:lvlText w:val=""/>
      <w:lvlJc w:val="left"/>
      <w:pPr>
        <w:ind w:left="5804" w:hanging="360"/>
      </w:pPr>
      <w:rPr>
        <w:rFonts w:ascii="Wingdings" w:hAnsi="Wingdings" w:hint="default"/>
      </w:rPr>
    </w:lvl>
    <w:lvl w:ilvl="6" w:tplc="041F0001" w:tentative="1">
      <w:start w:val="1"/>
      <w:numFmt w:val="bullet"/>
      <w:lvlText w:val=""/>
      <w:lvlJc w:val="left"/>
      <w:pPr>
        <w:ind w:left="6524" w:hanging="360"/>
      </w:pPr>
      <w:rPr>
        <w:rFonts w:ascii="Symbol" w:hAnsi="Symbol" w:hint="default"/>
      </w:rPr>
    </w:lvl>
    <w:lvl w:ilvl="7" w:tplc="041F0003" w:tentative="1">
      <w:start w:val="1"/>
      <w:numFmt w:val="bullet"/>
      <w:lvlText w:val="o"/>
      <w:lvlJc w:val="left"/>
      <w:pPr>
        <w:ind w:left="7244" w:hanging="360"/>
      </w:pPr>
      <w:rPr>
        <w:rFonts w:ascii="Courier New" w:hAnsi="Courier New" w:cs="Courier New" w:hint="default"/>
      </w:rPr>
    </w:lvl>
    <w:lvl w:ilvl="8" w:tplc="041F0005" w:tentative="1">
      <w:start w:val="1"/>
      <w:numFmt w:val="bullet"/>
      <w:lvlText w:val=""/>
      <w:lvlJc w:val="left"/>
      <w:pPr>
        <w:ind w:left="7964" w:hanging="360"/>
      </w:pPr>
      <w:rPr>
        <w:rFonts w:ascii="Wingdings" w:hAnsi="Wingdings" w:hint="default"/>
      </w:rPr>
    </w:lvl>
  </w:abstractNum>
  <w:abstractNum w:abstractNumId="5" w15:restartNumberingAfterBreak="0">
    <w:nsid w:val="156F7CE9"/>
    <w:multiLevelType w:val="hybridMultilevel"/>
    <w:tmpl w:val="A21A44B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183016AA"/>
    <w:multiLevelType w:val="hybridMultilevel"/>
    <w:tmpl w:val="BD90AD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7729E0"/>
    <w:multiLevelType w:val="hybridMultilevel"/>
    <w:tmpl w:val="7B32A48C"/>
    <w:lvl w:ilvl="0" w:tplc="E36EA6A4">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5A2B74"/>
    <w:multiLevelType w:val="multilevel"/>
    <w:tmpl w:val="52D8B944"/>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E223987"/>
    <w:multiLevelType w:val="hybridMultilevel"/>
    <w:tmpl w:val="704A2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FF2E04"/>
    <w:multiLevelType w:val="multilevel"/>
    <w:tmpl w:val="21E485F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61644D4"/>
    <w:multiLevelType w:val="hybridMultilevel"/>
    <w:tmpl w:val="94F857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3C17E4"/>
    <w:multiLevelType w:val="hybridMultilevel"/>
    <w:tmpl w:val="44A844A4"/>
    <w:lvl w:ilvl="0" w:tplc="D868CBFC">
      <w:start w:val="1"/>
      <w:numFmt w:val="lowerLetter"/>
      <w:lvlText w:val="%1."/>
      <w:lvlJc w:val="left"/>
      <w:pPr>
        <w:ind w:left="360" w:hanging="360"/>
      </w:pPr>
      <w:rPr>
        <w:rFonts w:ascii="Calibri" w:eastAsia="Calibri" w:hAnsi="Calibri" w:cs="Times New Roman"/>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7551277"/>
    <w:multiLevelType w:val="hybridMultilevel"/>
    <w:tmpl w:val="23E0B92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2C10180A"/>
    <w:multiLevelType w:val="hybridMultilevel"/>
    <w:tmpl w:val="6D1AF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6D5BCF"/>
    <w:multiLevelType w:val="multilevel"/>
    <w:tmpl w:val="ADC268BE"/>
    <w:lvl w:ilvl="0">
      <w:start w:val="4"/>
      <w:numFmt w:val="decimal"/>
      <w:lvlText w:val="%1."/>
      <w:lvlJc w:val="left"/>
      <w:pPr>
        <w:ind w:left="540" w:hanging="540"/>
      </w:pPr>
      <w:rPr>
        <w:rFonts w:hint="default"/>
        <w:b/>
      </w:rPr>
    </w:lvl>
    <w:lvl w:ilvl="1">
      <w:start w:val="7"/>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DA43AD9"/>
    <w:multiLevelType w:val="multilevel"/>
    <w:tmpl w:val="DD582DF6"/>
    <w:lvl w:ilvl="0">
      <w:start w:val="1"/>
      <w:numFmt w:val="decimal"/>
      <w:lvlText w:val="%1."/>
      <w:lvlJc w:val="left"/>
      <w:pPr>
        <w:ind w:left="501"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sz w:val="24"/>
      </w:rPr>
    </w:lvl>
    <w:lvl w:ilvl="2">
      <w:start w:val="1"/>
      <w:numFmt w:val="decimal"/>
      <w:isLgl/>
      <w:lvlText w:val="%1.%2.%3."/>
      <w:lvlJc w:val="left"/>
      <w:pPr>
        <w:ind w:left="861" w:hanging="720"/>
      </w:pPr>
      <w:rPr>
        <w:rFonts w:hint="default"/>
        <w:b/>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17" w15:restartNumberingAfterBreak="0">
    <w:nsid w:val="2DDD44BF"/>
    <w:multiLevelType w:val="hybridMultilevel"/>
    <w:tmpl w:val="8696C050"/>
    <w:lvl w:ilvl="0" w:tplc="65583748">
      <w:start w:val="1"/>
      <w:numFmt w:val="lowerLetter"/>
      <w:lvlText w:val="%1."/>
      <w:lvlJc w:val="left"/>
      <w:pPr>
        <w:ind w:left="1352"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730706"/>
    <w:multiLevelType w:val="hybridMultilevel"/>
    <w:tmpl w:val="4DC870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FAC19B8"/>
    <w:multiLevelType w:val="hybridMultilevel"/>
    <w:tmpl w:val="9D1CE1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1582CD2"/>
    <w:multiLevelType w:val="multilevel"/>
    <w:tmpl w:val="ABD6A08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b/>
        <w:color w:val="auto"/>
        <w:sz w:val="28"/>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1F662E2"/>
    <w:multiLevelType w:val="hybridMultilevel"/>
    <w:tmpl w:val="D526C036"/>
    <w:lvl w:ilvl="0" w:tplc="82FC9EE2">
      <w:numFmt w:val="bullet"/>
      <w:lvlText w:val="-"/>
      <w:lvlJc w:val="left"/>
      <w:pPr>
        <w:ind w:left="1221" w:hanging="360"/>
      </w:pPr>
      <w:rPr>
        <w:rFonts w:ascii="Times New Roman" w:eastAsia="Calibri" w:hAnsi="Times New Roman" w:cs="Times New Roman" w:hint="default"/>
      </w:rPr>
    </w:lvl>
    <w:lvl w:ilvl="1" w:tplc="041F0003" w:tentative="1">
      <w:start w:val="1"/>
      <w:numFmt w:val="bullet"/>
      <w:lvlText w:val="o"/>
      <w:lvlJc w:val="left"/>
      <w:pPr>
        <w:ind w:left="1941" w:hanging="360"/>
      </w:pPr>
      <w:rPr>
        <w:rFonts w:ascii="Courier New" w:hAnsi="Courier New" w:cs="Courier New" w:hint="default"/>
      </w:rPr>
    </w:lvl>
    <w:lvl w:ilvl="2" w:tplc="041F0005" w:tentative="1">
      <w:start w:val="1"/>
      <w:numFmt w:val="bullet"/>
      <w:lvlText w:val=""/>
      <w:lvlJc w:val="left"/>
      <w:pPr>
        <w:ind w:left="2661" w:hanging="360"/>
      </w:pPr>
      <w:rPr>
        <w:rFonts w:ascii="Wingdings" w:hAnsi="Wingdings" w:hint="default"/>
      </w:rPr>
    </w:lvl>
    <w:lvl w:ilvl="3" w:tplc="041F0001" w:tentative="1">
      <w:start w:val="1"/>
      <w:numFmt w:val="bullet"/>
      <w:lvlText w:val=""/>
      <w:lvlJc w:val="left"/>
      <w:pPr>
        <w:ind w:left="3381" w:hanging="360"/>
      </w:pPr>
      <w:rPr>
        <w:rFonts w:ascii="Symbol" w:hAnsi="Symbol" w:hint="default"/>
      </w:rPr>
    </w:lvl>
    <w:lvl w:ilvl="4" w:tplc="041F0003" w:tentative="1">
      <w:start w:val="1"/>
      <w:numFmt w:val="bullet"/>
      <w:lvlText w:val="o"/>
      <w:lvlJc w:val="left"/>
      <w:pPr>
        <w:ind w:left="4101" w:hanging="360"/>
      </w:pPr>
      <w:rPr>
        <w:rFonts w:ascii="Courier New" w:hAnsi="Courier New" w:cs="Courier New" w:hint="default"/>
      </w:rPr>
    </w:lvl>
    <w:lvl w:ilvl="5" w:tplc="041F0005" w:tentative="1">
      <w:start w:val="1"/>
      <w:numFmt w:val="bullet"/>
      <w:lvlText w:val=""/>
      <w:lvlJc w:val="left"/>
      <w:pPr>
        <w:ind w:left="4821" w:hanging="360"/>
      </w:pPr>
      <w:rPr>
        <w:rFonts w:ascii="Wingdings" w:hAnsi="Wingdings" w:hint="default"/>
      </w:rPr>
    </w:lvl>
    <w:lvl w:ilvl="6" w:tplc="041F0001" w:tentative="1">
      <w:start w:val="1"/>
      <w:numFmt w:val="bullet"/>
      <w:lvlText w:val=""/>
      <w:lvlJc w:val="left"/>
      <w:pPr>
        <w:ind w:left="5541" w:hanging="360"/>
      </w:pPr>
      <w:rPr>
        <w:rFonts w:ascii="Symbol" w:hAnsi="Symbol" w:hint="default"/>
      </w:rPr>
    </w:lvl>
    <w:lvl w:ilvl="7" w:tplc="041F0003" w:tentative="1">
      <w:start w:val="1"/>
      <w:numFmt w:val="bullet"/>
      <w:lvlText w:val="o"/>
      <w:lvlJc w:val="left"/>
      <w:pPr>
        <w:ind w:left="6261" w:hanging="360"/>
      </w:pPr>
      <w:rPr>
        <w:rFonts w:ascii="Courier New" w:hAnsi="Courier New" w:cs="Courier New" w:hint="default"/>
      </w:rPr>
    </w:lvl>
    <w:lvl w:ilvl="8" w:tplc="041F0005" w:tentative="1">
      <w:start w:val="1"/>
      <w:numFmt w:val="bullet"/>
      <w:lvlText w:val=""/>
      <w:lvlJc w:val="left"/>
      <w:pPr>
        <w:ind w:left="6981" w:hanging="360"/>
      </w:pPr>
      <w:rPr>
        <w:rFonts w:ascii="Wingdings" w:hAnsi="Wingdings" w:hint="default"/>
      </w:rPr>
    </w:lvl>
  </w:abstractNum>
  <w:abstractNum w:abstractNumId="22" w15:restartNumberingAfterBreak="0">
    <w:nsid w:val="32314B98"/>
    <w:multiLevelType w:val="multilevel"/>
    <w:tmpl w:val="DBFA92DE"/>
    <w:lvl w:ilvl="0">
      <w:start w:val="1"/>
      <w:numFmt w:val="lowerLetter"/>
      <w:lvlText w:val="%1."/>
      <w:lvlJc w:val="left"/>
      <w:pPr>
        <w:ind w:left="1068" w:hanging="360"/>
      </w:pPr>
      <w:rPr>
        <w:rFonts w:ascii="Times New Roman" w:eastAsia="Calibri" w:hAnsi="Times New Roman" w:cs="Times New Roman"/>
        <w:b/>
      </w:rPr>
    </w:lvl>
    <w:lvl w:ilvl="1">
      <w:start w:val="1"/>
      <w:numFmt w:val="decimal"/>
      <w:lvlText w:val="%2."/>
      <w:lvlJc w:val="left"/>
      <w:pPr>
        <w:ind w:left="1429" w:hanging="720"/>
      </w:pPr>
      <w:rPr>
        <w:rFonts w:ascii="Times New Roman" w:eastAsia="Calibri" w:hAnsi="Times New Roman" w:cs="Times New Roman"/>
      </w:rPr>
    </w:lvl>
    <w:lvl w:ilvl="2">
      <w:start w:val="1"/>
      <w:numFmt w:val="decimal"/>
      <w:lvlText w:val="%1.%2.%3"/>
      <w:lvlJc w:val="left"/>
      <w:pPr>
        <w:ind w:left="2844" w:hanging="720"/>
      </w:pPr>
      <w:rPr>
        <w:rFonts w:hint="default"/>
      </w:rPr>
    </w:lvl>
    <w:lvl w:ilvl="3">
      <w:start w:val="1"/>
      <w:numFmt w:val="decimal"/>
      <w:lvlText w:val="%1.%2.%3.%4"/>
      <w:lvlJc w:val="left"/>
      <w:pPr>
        <w:ind w:left="3912"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688" w:hanging="1440"/>
      </w:pPr>
      <w:rPr>
        <w:rFonts w:hint="default"/>
      </w:rPr>
    </w:lvl>
    <w:lvl w:ilvl="6">
      <w:start w:val="1"/>
      <w:numFmt w:val="decimal"/>
      <w:lvlText w:val="%1.%2.%3.%4.%5.%6.%7"/>
      <w:lvlJc w:val="left"/>
      <w:pPr>
        <w:ind w:left="6756" w:hanging="1800"/>
      </w:pPr>
      <w:rPr>
        <w:rFonts w:hint="default"/>
      </w:rPr>
    </w:lvl>
    <w:lvl w:ilvl="7">
      <w:start w:val="1"/>
      <w:numFmt w:val="decimal"/>
      <w:lvlText w:val="%1.%2.%3.%4.%5.%6.%7.%8"/>
      <w:lvlJc w:val="left"/>
      <w:pPr>
        <w:ind w:left="7464" w:hanging="1800"/>
      </w:pPr>
      <w:rPr>
        <w:rFonts w:hint="default"/>
      </w:rPr>
    </w:lvl>
    <w:lvl w:ilvl="8">
      <w:start w:val="1"/>
      <w:numFmt w:val="decimal"/>
      <w:lvlText w:val="%1.%2.%3.%4.%5.%6.%7.%8.%9"/>
      <w:lvlJc w:val="left"/>
      <w:pPr>
        <w:ind w:left="8532" w:hanging="2160"/>
      </w:pPr>
      <w:rPr>
        <w:rFonts w:hint="default"/>
      </w:rPr>
    </w:lvl>
  </w:abstractNum>
  <w:abstractNum w:abstractNumId="23" w15:restartNumberingAfterBreak="0">
    <w:nsid w:val="35955BA2"/>
    <w:multiLevelType w:val="multilevel"/>
    <w:tmpl w:val="9FD2B636"/>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342427"/>
    <w:multiLevelType w:val="multilevel"/>
    <w:tmpl w:val="32B83E40"/>
    <w:lvl w:ilvl="0">
      <w:start w:val="7"/>
      <w:numFmt w:val="decimal"/>
      <w:lvlText w:val="%1"/>
      <w:lvlJc w:val="left"/>
      <w:pPr>
        <w:ind w:left="360" w:hanging="360"/>
      </w:pPr>
      <w:rPr>
        <w:rFonts w:hint="default"/>
        <w:color w:val="000000"/>
        <w:sz w:val="28"/>
      </w:rPr>
    </w:lvl>
    <w:lvl w:ilvl="1">
      <w:start w:val="1"/>
      <w:numFmt w:val="decimal"/>
      <w:lvlText w:val="%1.%2"/>
      <w:lvlJc w:val="left"/>
      <w:pPr>
        <w:ind w:left="1440" w:hanging="360"/>
      </w:pPr>
      <w:rPr>
        <w:rFonts w:hint="default"/>
        <w:color w:val="000000"/>
        <w:sz w:val="28"/>
      </w:rPr>
    </w:lvl>
    <w:lvl w:ilvl="2">
      <w:start w:val="1"/>
      <w:numFmt w:val="decimal"/>
      <w:lvlText w:val="%1.%2.%3"/>
      <w:lvlJc w:val="left"/>
      <w:pPr>
        <w:ind w:left="2880" w:hanging="720"/>
      </w:pPr>
      <w:rPr>
        <w:rFonts w:hint="default"/>
        <w:color w:val="000000"/>
        <w:sz w:val="28"/>
      </w:rPr>
    </w:lvl>
    <w:lvl w:ilvl="3">
      <w:start w:val="1"/>
      <w:numFmt w:val="decimal"/>
      <w:lvlText w:val="%1.%2.%3.%4"/>
      <w:lvlJc w:val="left"/>
      <w:pPr>
        <w:ind w:left="3960" w:hanging="720"/>
      </w:pPr>
      <w:rPr>
        <w:rFonts w:hint="default"/>
        <w:color w:val="000000"/>
        <w:sz w:val="28"/>
      </w:rPr>
    </w:lvl>
    <w:lvl w:ilvl="4">
      <w:start w:val="1"/>
      <w:numFmt w:val="decimal"/>
      <w:lvlText w:val="%1.%2.%3.%4.%5"/>
      <w:lvlJc w:val="left"/>
      <w:pPr>
        <w:ind w:left="5400" w:hanging="1080"/>
      </w:pPr>
      <w:rPr>
        <w:rFonts w:hint="default"/>
        <w:color w:val="000000"/>
        <w:sz w:val="28"/>
      </w:rPr>
    </w:lvl>
    <w:lvl w:ilvl="5">
      <w:start w:val="1"/>
      <w:numFmt w:val="decimal"/>
      <w:lvlText w:val="%1.%2.%3.%4.%5.%6"/>
      <w:lvlJc w:val="left"/>
      <w:pPr>
        <w:ind w:left="6480" w:hanging="1080"/>
      </w:pPr>
      <w:rPr>
        <w:rFonts w:hint="default"/>
        <w:color w:val="000000"/>
        <w:sz w:val="28"/>
      </w:rPr>
    </w:lvl>
    <w:lvl w:ilvl="6">
      <w:start w:val="1"/>
      <w:numFmt w:val="decimal"/>
      <w:lvlText w:val="%1.%2.%3.%4.%5.%6.%7"/>
      <w:lvlJc w:val="left"/>
      <w:pPr>
        <w:ind w:left="7920" w:hanging="1440"/>
      </w:pPr>
      <w:rPr>
        <w:rFonts w:hint="default"/>
        <w:color w:val="000000"/>
        <w:sz w:val="28"/>
      </w:rPr>
    </w:lvl>
    <w:lvl w:ilvl="7">
      <w:start w:val="1"/>
      <w:numFmt w:val="decimal"/>
      <w:lvlText w:val="%1.%2.%3.%4.%5.%6.%7.%8"/>
      <w:lvlJc w:val="left"/>
      <w:pPr>
        <w:ind w:left="9000" w:hanging="1440"/>
      </w:pPr>
      <w:rPr>
        <w:rFonts w:hint="default"/>
        <w:color w:val="000000"/>
        <w:sz w:val="28"/>
      </w:rPr>
    </w:lvl>
    <w:lvl w:ilvl="8">
      <w:start w:val="1"/>
      <w:numFmt w:val="decimal"/>
      <w:lvlText w:val="%1.%2.%3.%4.%5.%6.%7.%8.%9"/>
      <w:lvlJc w:val="left"/>
      <w:pPr>
        <w:ind w:left="10440" w:hanging="1800"/>
      </w:pPr>
      <w:rPr>
        <w:rFonts w:hint="default"/>
        <w:color w:val="000000"/>
        <w:sz w:val="28"/>
      </w:rPr>
    </w:lvl>
  </w:abstractNum>
  <w:abstractNum w:abstractNumId="25" w15:restartNumberingAfterBreak="0">
    <w:nsid w:val="3C4139FF"/>
    <w:multiLevelType w:val="hybridMultilevel"/>
    <w:tmpl w:val="767E3F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CA67810"/>
    <w:multiLevelType w:val="hybridMultilevel"/>
    <w:tmpl w:val="AB9C2D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7B08E1"/>
    <w:multiLevelType w:val="multilevel"/>
    <w:tmpl w:val="5F20CDF8"/>
    <w:lvl w:ilvl="0">
      <w:start w:val="2"/>
      <w:numFmt w:val="decimal"/>
      <w:lvlText w:val="%1"/>
      <w:lvlJc w:val="left"/>
      <w:pPr>
        <w:ind w:left="480" w:hanging="480"/>
      </w:pPr>
      <w:rPr>
        <w:rFonts w:hint="default"/>
      </w:rPr>
    </w:lvl>
    <w:lvl w:ilvl="1">
      <w:start w:val="4"/>
      <w:numFmt w:val="decimal"/>
      <w:lvlText w:val="%1.%2"/>
      <w:lvlJc w:val="left"/>
      <w:pPr>
        <w:ind w:left="550" w:hanging="480"/>
      </w:pPr>
      <w:rPr>
        <w:rFonts w:hint="default"/>
      </w:rPr>
    </w:lvl>
    <w:lvl w:ilvl="2">
      <w:start w:val="1"/>
      <w:numFmt w:val="decimal"/>
      <w:lvlText w:val="%1.%2.%3"/>
      <w:lvlJc w:val="left"/>
      <w:pPr>
        <w:ind w:left="860" w:hanging="720"/>
      </w:pPr>
      <w:rPr>
        <w:rFonts w:hint="default"/>
        <w:b/>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28" w15:restartNumberingAfterBreak="0">
    <w:nsid w:val="450E68DF"/>
    <w:multiLevelType w:val="hybridMultilevel"/>
    <w:tmpl w:val="DF58C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581195D"/>
    <w:multiLevelType w:val="hybridMultilevel"/>
    <w:tmpl w:val="7D9666CA"/>
    <w:lvl w:ilvl="0" w:tplc="AF26F3A4">
      <w:start w:val="1"/>
      <w:numFmt w:val="lowerLetter"/>
      <w:lvlText w:val="%1."/>
      <w:lvlJc w:val="left"/>
      <w:pPr>
        <w:ind w:left="1778" w:hanging="360"/>
      </w:pPr>
      <w:rPr>
        <w:rFonts w:eastAsia="Calibri" w:hint="default"/>
        <w:b/>
        <w:color w:val="000000"/>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0" w15:restartNumberingAfterBreak="0">
    <w:nsid w:val="49B20252"/>
    <w:multiLevelType w:val="hybridMultilevel"/>
    <w:tmpl w:val="72F8ED1E"/>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4A4B641E"/>
    <w:multiLevelType w:val="multilevel"/>
    <w:tmpl w:val="4AA8911C"/>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2" w15:restartNumberingAfterBreak="0">
    <w:nsid w:val="4E5B2D7D"/>
    <w:multiLevelType w:val="multilevel"/>
    <w:tmpl w:val="BAE6B2E4"/>
    <w:lvl w:ilvl="0">
      <w:start w:val="1"/>
      <w:numFmt w:val="bullet"/>
      <w:lvlText w:val=""/>
      <w:lvlJc w:val="left"/>
      <w:pPr>
        <w:ind w:left="360" w:hanging="360"/>
      </w:pPr>
      <w:rPr>
        <w:rFonts w:ascii="Symbol" w:hAnsi="Symbol"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3" w15:restartNumberingAfterBreak="0">
    <w:nsid w:val="51254D39"/>
    <w:multiLevelType w:val="hybridMultilevel"/>
    <w:tmpl w:val="13A88C28"/>
    <w:lvl w:ilvl="0" w:tplc="3F74AEE2">
      <w:start w:val="1"/>
      <w:numFmt w:val="lowerLetter"/>
      <w:lvlText w:val="%1."/>
      <w:lvlJc w:val="left"/>
      <w:pPr>
        <w:ind w:left="1352"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92E0D82"/>
    <w:multiLevelType w:val="multilevel"/>
    <w:tmpl w:val="C0C8366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F98075A"/>
    <w:multiLevelType w:val="multilevel"/>
    <w:tmpl w:val="15F22484"/>
    <w:lvl w:ilvl="0">
      <w:start w:val="1"/>
      <w:numFmt w:val="decimal"/>
      <w:lvlText w:val="%1."/>
      <w:lvlJc w:val="left"/>
      <w:pPr>
        <w:ind w:left="720" w:hanging="360"/>
      </w:pPr>
      <w:rPr>
        <w:rFonts w:hint="default"/>
      </w:rPr>
    </w:lvl>
    <w:lvl w:ilvl="1">
      <w:start w:val="4"/>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3C53683"/>
    <w:multiLevelType w:val="hybridMultilevel"/>
    <w:tmpl w:val="A9AE1E96"/>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84572DD"/>
    <w:multiLevelType w:val="multilevel"/>
    <w:tmpl w:val="BAE6B2E4"/>
    <w:lvl w:ilvl="0">
      <w:start w:val="1"/>
      <w:numFmt w:val="bullet"/>
      <w:lvlText w:val=""/>
      <w:lvlJc w:val="left"/>
      <w:pPr>
        <w:ind w:left="360" w:hanging="360"/>
      </w:pPr>
      <w:rPr>
        <w:rFonts w:ascii="Symbol" w:hAnsi="Symbol"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8" w15:restartNumberingAfterBreak="0">
    <w:nsid w:val="69A6436A"/>
    <w:multiLevelType w:val="hybridMultilevel"/>
    <w:tmpl w:val="6B1A5D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4F6286"/>
    <w:multiLevelType w:val="hybridMultilevel"/>
    <w:tmpl w:val="564E8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46227B8"/>
    <w:multiLevelType w:val="hybridMultilevel"/>
    <w:tmpl w:val="6B1A5D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B73B3F"/>
    <w:multiLevelType w:val="hybridMultilevel"/>
    <w:tmpl w:val="389E89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7F75B9"/>
    <w:multiLevelType w:val="hybridMultilevel"/>
    <w:tmpl w:val="006463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9"/>
  </w:num>
  <w:num w:numId="4">
    <w:abstractNumId w:val="40"/>
  </w:num>
  <w:num w:numId="5">
    <w:abstractNumId w:val="35"/>
  </w:num>
  <w:num w:numId="6">
    <w:abstractNumId w:val="38"/>
  </w:num>
  <w:num w:numId="7">
    <w:abstractNumId w:val="7"/>
  </w:num>
  <w:num w:numId="8">
    <w:abstractNumId w:val="36"/>
  </w:num>
  <w:num w:numId="9">
    <w:abstractNumId w:val="24"/>
  </w:num>
  <w:num w:numId="10">
    <w:abstractNumId w:val="10"/>
  </w:num>
  <w:num w:numId="11">
    <w:abstractNumId w:val="16"/>
  </w:num>
  <w:num w:numId="12">
    <w:abstractNumId w:val="28"/>
  </w:num>
  <w:num w:numId="13">
    <w:abstractNumId w:val="8"/>
  </w:num>
  <w:num w:numId="14">
    <w:abstractNumId w:val="27"/>
  </w:num>
  <w:num w:numId="15">
    <w:abstractNumId w:val="31"/>
  </w:num>
  <w:num w:numId="16">
    <w:abstractNumId w:val="5"/>
  </w:num>
  <w:num w:numId="17">
    <w:abstractNumId w:val="32"/>
  </w:num>
  <w:num w:numId="18">
    <w:abstractNumId w:val="37"/>
  </w:num>
  <w:num w:numId="19">
    <w:abstractNumId w:val="1"/>
  </w:num>
  <w:num w:numId="20">
    <w:abstractNumId w:val="30"/>
  </w:num>
  <w:num w:numId="21">
    <w:abstractNumId w:val="14"/>
  </w:num>
  <w:num w:numId="22">
    <w:abstractNumId w:val="21"/>
  </w:num>
  <w:num w:numId="23">
    <w:abstractNumId w:val="2"/>
  </w:num>
  <w:num w:numId="24">
    <w:abstractNumId w:val="15"/>
  </w:num>
  <w:num w:numId="25">
    <w:abstractNumId w:val="34"/>
  </w:num>
  <w:num w:numId="26">
    <w:abstractNumId w:val="23"/>
  </w:num>
  <w:num w:numId="27">
    <w:abstractNumId w:val="0"/>
  </w:num>
  <w:num w:numId="28">
    <w:abstractNumId w:val="4"/>
  </w:num>
  <w:num w:numId="29">
    <w:abstractNumId w:val="13"/>
  </w:num>
  <w:num w:numId="30">
    <w:abstractNumId w:val="42"/>
  </w:num>
  <w:num w:numId="31">
    <w:abstractNumId w:val="19"/>
  </w:num>
  <w:num w:numId="32">
    <w:abstractNumId w:val="6"/>
  </w:num>
  <w:num w:numId="33">
    <w:abstractNumId w:val="11"/>
  </w:num>
  <w:num w:numId="34">
    <w:abstractNumId w:val="25"/>
  </w:num>
  <w:num w:numId="35">
    <w:abstractNumId w:val="41"/>
  </w:num>
  <w:num w:numId="36">
    <w:abstractNumId w:val="29"/>
  </w:num>
  <w:num w:numId="37">
    <w:abstractNumId w:val="22"/>
  </w:num>
  <w:num w:numId="38">
    <w:abstractNumId w:val="12"/>
  </w:num>
  <w:num w:numId="39">
    <w:abstractNumId w:val="17"/>
  </w:num>
  <w:num w:numId="40">
    <w:abstractNumId w:val="33"/>
  </w:num>
  <w:num w:numId="41">
    <w:abstractNumId w:val="18"/>
  </w:num>
  <w:num w:numId="42">
    <w:abstractNumId w:val="9"/>
  </w:num>
  <w:num w:numId="43">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8A"/>
    <w:rsid w:val="00001017"/>
    <w:rsid w:val="000036CC"/>
    <w:rsid w:val="00003B86"/>
    <w:rsid w:val="000106E3"/>
    <w:rsid w:val="00010714"/>
    <w:rsid w:val="0001559A"/>
    <w:rsid w:val="00015DB5"/>
    <w:rsid w:val="00016891"/>
    <w:rsid w:val="0002154E"/>
    <w:rsid w:val="00022160"/>
    <w:rsid w:val="000234FF"/>
    <w:rsid w:val="000237E9"/>
    <w:rsid w:val="00025E42"/>
    <w:rsid w:val="00036217"/>
    <w:rsid w:val="00040982"/>
    <w:rsid w:val="00040AE6"/>
    <w:rsid w:val="00041AD0"/>
    <w:rsid w:val="00041DA3"/>
    <w:rsid w:val="000454CD"/>
    <w:rsid w:val="0004572D"/>
    <w:rsid w:val="00046F23"/>
    <w:rsid w:val="00050855"/>
    <w:rsid w:val="00054552"/>
    <w:rsid w:val="00054B9D"/>
    <w:rsid w:val="00056121"/>
    <w:rsid w:val="00056433"/>
    <w:rsid w:val="00057D6A"/>
    <w:rsid w:val="00062068"/>
    <w:rsid w:val="00063B3A"/>
    <w:rsid w:val="00065213"/>
    <w:rsid w:val="00065BB6"/>
    <w:rsid w:val="00065C04"/>
    <w:rsid w:val="00066342"/>
    <w:rsid w:val="00071B64"/>
    <w:rsid w:val="00074BED"/>
    <w:rsid w:val="00077CDD"/>
    <w:rsid w:val="00080D83"/>
    <w:rsid w:val="0008140C"/>
    <w:rsid w:val="00081D0E"/>
    <w:rsid w:val="00085B4D"/>
    <w:rsid w:val="00086559"/>
    <w:rsid w:val="00086AF1"/>
    <w:rsid w:val="0008790C"/>
    <w:rsid w:val="00091F65"/>
    <w:rsid w:val="00094509"/>
    <w:rsid w:val="00095414"/>
    <w:rsid w:val="00096CC0"/>
    <w:rsid w:val="000A0F8C"/>
    <w:rsid w:val="000A2120"/>
    <w:rsid w:val="000A28C8"/>
    <w:rsid w:val="000A2B66"/>
    <w:rsid w:val="000A4145"/>
    <w:rsid w:val="000B5CB0"/>
    <w:rsid w:val="000B753D"/>
    <w:rsid w:val="000C335B"/>
    <w:rsid w:val="000C3956"/>
    <w:rsid w:val="000C3BCE"/>
    <w:rsid w:val="000D28D2"/>
    <w:rsid w:val="000D2903"/>
    <w:rsid w:val="000D42B0"/>
    <w:rsid w:val="000D4346"/>
    <w:rsid w:val="000D63C9"/>
    <w:rsid w:val="000D72A5"/>
    <w:rsid w:val="000E03CB"/>
    <w:rsid w:val="000E052E"/>
    <w:rsid w:val="000E49F3"/>
    <w:rsid w:val="000E51CC"/>
    <w:rsid w:val="000E529E"/>
    <w:rsid w:val="000E546A"/>
    <w:rsid w:val="000E677E"/>
    <w:rsid w:val="000E68CB"/>
    <w:rsid w:val="000E7170"/>
    <w:rsid w:val="000F186B"/>
    <w:rsid w:val="000F2C57"/>
    <w:rsid w:val="000F43D6"/>
    <w:rsid w:val="000F487E"/>
    <w:rsid w:val="000F48CC"/>
    <w:rsid w:val="000F4A71"/>
    <w:rsid w:val="000F5D4E"/>
    <w:rsid w:val="000F67F4"/>
    <w:rsid w:val="00113697"/>
    <w:rsid w:val="001144C7"/>
    <w:rsid w:val="00116FF4"/>
    <w:rsid w:val="0012097D"/>
    <w:rsid w:val="00121F49"/>
    <w:rsid w:val="00123B80"/>
    <w:rsid w:val="001240FF"/>
    <w:rsid w:val="00125109"/>
    <w:rsid w:val="00126767"/>
    <w:rsid w:val="00127199"/>
    <w:rsid w:val="00127804"/>
    <w:rsid w:val="00133FF7"/>
    <w:rsid w:val="00142CE5"/>
    <w:rsid w:val="0014313A"/>
    <w:rsid w:val="00144848"/>
    <w:rsid w:val="001463C1"/>
    <w:rsid w:val="0015073E"/>
    <w:rsid w:val="0015131C"/>
    <w:rsid w:val="00152CB1"/>
    <w:rsid w:val="00154FE0"/>
    <w:rsid w:val="001602C4"/>
    <w:rsid w:val="001670C8"/>
    <w:rsid w:val="001702E6"/>
    <w:rsid w:val="00176909"/>
    <w:rsid w:val="00176934"/>
    <w:rsid w:val="00176F79"/>
    <w:rsid w:val="00180899"/>
    <w:rsid w:val="00185B05"/>
    <w:rsid w:val="00191630"/>
    <w:rsid w:val="00191669"/>
    <w:rsid w:val="00191A00"/>
    <w:rsid w:val="00191DE0"/>
    <w:rsid w:val="001937CE"/>
    <w:rsid w:val="00197774"/>
    <w:rsid w:val="00197E72"/>
    <w:rsid w:val="001A04B9"/>
    <w:rsid w:val="001A0D76"/>
    <w:rsid w:val="001A3195"/>
    <w:rsid w:val="001A7A3C"/>
    <w:rsid w:val="001B0154"/>
    <w:rsid w:val="001B16BF"/>
    <w:rsid w:val="001B2F9D"/>
    <w:rsid w:val="001C01EF"/>
    <w:rsid w:val="001C6E54"/>
    <w:rsid w:val="001D40EF"/>
    <w:rsid w:val="001D6B91"/>
    <w:rsid w:val="001E2137"/>
    <w:rsid w:val="001E2931"/>
    <w:rsid w:val="001E2E9A"/>
    <w:rsid w:val="001E51EF"/>
    <w:rsid w:val="001E73D0"/>
    <w:rsid w:val="001F0D68"/>
    <w:rsid w:val="001F12A0"/>
    <w:rsid w:val="001F23D5"/>
    <w:rsid w:val="001F3255"/>
    <w:rsid w:val="002006AD"/>
    <w:rsid w:val="00200B0D"/>
    <w:rsid w:val="00203F6F"/>
    <w:rsid w:val="002041B0"/>
    <w:rsid w:val="002102BD"/>
    <w:rsid w:val="00214E65"/>
    <w:rsid w:val="0021548B"/>
    <w:rsid w:val="00215A9D"/>
    <w:rsid w:val="00216F4B"/>
    <w:rsid w:val="002252AB"/>
    <w:rsid w:val="002273E7"/>
    <w:rsid w:val="0022765B"/>
    <w:rsid w:val="00231E07"/>
    <w:rsid w:val="00231EF1"/>
    <w:rsid w:val="0023353B"/>
    <w:rsid w:val="00235475"/>
    <w:rsid w:val="00242F8A"/>
    <w:rsid w:val="0024300E"/>
    <w:rsid w:val="00245574"/>
    <w:rsid w:val="00247B03"/>
    <w:rsid w:val="00247CE7"/>
    <w:rsid w:val="002509C2"/>
    <w:rsid w:val="0025254A"/>
    <w:rsid w:val="00252A33"/>
    <w:rsid w:val="00254AF6"/>
    <w:rsid w:val="00255CC3"/>
    <w:rsid w:val="00260018"/>
    <w:rsid w:val="0026511D"/>
    <w:rsid w:val="0026795E"/>
    <w:rsid w:val="00270D4C"/>
    <w:rsid w:val="0027376D"/>
    <w:rsid w:val="00274697"/>
    <w:rsid w:val="00275911"/>
    <w:rsid w:val="00277BED"/>
    <w:rsid w:val="00286326"/>
    <w:rsid w:val="00286397"/>
    <w:rsid w:val="00287F91"/>
    <w:rsid w:val="00290208"/>
    <w:rsid w:val="00290283"/>
    <w:rsid w:val="00294BFE"/>
    <w:rsid w:val="002958A0"/>
    <w:rsid w:val="002977FC"/>
    <w:rsid w:val="002A1FFE"/>
    <w:rsid w:val="002A28E4"/>
    <w:rsid w:val="002B1D2E"/>
    <w:rsid w:val="002C105A"/>
    <w:rsid w:val="002C157A"/>
    <w:rsid w:val="002C34E6"/>
    <w:rsid w:val="002C56FB"/>
    <w:rsid w:val="002C638B"/>
    <w:rsid w:val="002C65AC"/>
    <w:rsid w:val="002D17F0"/>
    <w:rsid w:val="002D22EC"/>
    <w:rsid w:val="002D4C40"/>
    <w:rsid w:val="002E1057"/>
    <w:rsid w:val="002E405F"/>
    <w:rsid w:val="002E4511"/>
    <w:rsid w:val="002E4D4B"/>
    <w:rsid w:val="002E4E0B"/>
    <w:rsid w:val="002E6CCF"/>
    <w:rsid w:val="002F0980"/>
    <w:rsid w:val="002F2990"/>
    <w:rsid w:val="002F5369"/>
    <w:rsid w:val="002F5481"/>
    <w:rsid w:val="002F6CFA"/>
    <w:rsid w:val="0030164A"/>
    <w:rsid w:val="003021A1"/>
    <w:rsid w:val="00303AB7"/>
    <w:rsid w:val="003056C2"/>
    <w:rsid w:val="00305EA8"/>
    <w:rsid w:val="00306C5D"/>
    <w:rsid w:val="00310FEA"/>
    <w:rsid w:val="00312821"/>
    <w:rsid w:val="003128FB"/>
    <w:rsid w:val="00312D1A"/>
    <w:rsid w:val="00325013"/>
    <w:rsid w:val="0032704B"/>
    <w:rsid w:val="00330E17"/>
    <w:rsid w:val="00331C8F"/>
    <w:rsid w:val="003332C6"/>
    <w:rsid w:val="00335749"/>
    <w:rsid w:val="00336CE3"/>
    <w:rsid w:val="003405E0"/>
    <w:rsid w:val="00341777"/>
    <w:rsid w:val="00341D58"/>
    <w:rsid w:val="00343EE5"/>
    <w:rsid w:val="00344F4D"/>
    <w:rsid w:val="00345CA5"/>
    <w:rsid w:val="003461CB"/>
    <w:rsid w:val="003540B1"/>
    <w:rsid w:val="003543BF"/>
    <w:rsid w:val="0035559E"/>
    <w:rsid w:val="0035584F"/>
    <w:rsid w:val="00357AE3"/>
    <w:rsid w:val="00363AA8"/>
    <w:rsid w:val="003666A0"/>
    <w:rsid w:val="00366AEC"/>
    <w:rsid w:val="0036781B"/>
    <w:rsid w:val="0037298A"/>
    <w:rsid w:val="00373630"/>
    <w:rsid w:val="0037392F"/>
    <w:rsid w:val="00374127"/>
    <w:rsid w:val="00375280"/>
    <w:rsid w:val="00381DFD"/>
    <w:rsid w:val="00383EE2"/>
    <w:rsid w:val="00384053"/>
    <w:rsid w:val="00384ACC"/>
    <w:rsid w:val="00385ACC"/>
    <w:rsid w:val="00385C48"/>
    <w:rsid w:val="003864F7"/>
    <w:rsid w:val="0038740D"/>
    <w:rsid w:val="0038782E"/>
    <w:rsid w:val="00387F22"/>
    <w:rsid w:val="003A04D6"/>
    <w:rsid w:val="003A370F"/>
    <w:rsid w:val="003A43E4"/>
    <w:rsid w:val="003A473F"/>
    <w:rsid w:val="003A4C64"/>
    <w:rsid w:val="003A5A27"/>
    <w:rsid w:val="003A5EA7"/>
    <w:rsid w:val="003A667E"/>
    <w:rsid w:val="003A6A4D"/>
    <w:rsid w:val="003A6E0A"/>
    <w:rsid w:val="003B336C"/>
    <w:rsid w:val="003B370F"/>
    <w:rsid w:val="003B59C3"/>
    <w:rsid w:val="003B5CA0"/>
    <w:rsid w:val="003C036A"/>
    <w:rsid w:val="003C0CC0"/>
    <w:rsid w:val="003C0CC9"/>
    <w:rsid w:val="003C351B"/>
    <w:rsid w:val="003C4211"/>
    <w:rsid w:val="003C4CC1"/>
    <w:rsid w:val="003C5A84"/>
    <w:rsid w:val="003D08EA"/>
    <w:rsid w:val="003D1A0E"/>
    <w:rsid w:val="003D22BC"/>
    <w:rsid w:val="003D517F"/>
    <w:rsid w:val="003D6C20"/>
    <w:rsid w:val="003E026C"/>
    <w:rsid w:val="003E2CCA"/>
    <w:rsid w:val="003E30BF"/>
    <w:rsid w:val="003E4D76"/>
    <w:rsid w:val="003F58DA"/>
    <w:rsid w:val="003F6F7C"/>
    <w:rsid w:val="003F772E"/>
    <w:rsid w:val="00400308"/>
    <w:rsid w:val="00402B99"/>
    <w:rsid w:val="004034C0"/>
    <w:rsid w:val="00405857"/>
    <w:rsid w:val="00406E67"/>
    <w:rsid w:val="004071E8"/>
    <w:rsid w:val="00415E02"/>
    <w:rsid w:val="00416069"/>
    <w:rsid w:val="004217F3"/>
    <w:rsid w:val="00422380"/>
    <w:rsid w:val="004242E7"/>
    <w:rsid w:val="004261FB"/>
    <w:rsid w:val="00431B5C"/>
    <w:rsid w:val="004339C4"/>
    <w:rsid w:val="00433DDE"/>
    <w:rsid w:val="0043450C"/>
    <w:rsid w:val="004372F6"/>
    <w:rsid w:val="00441B97"/>
    <w:rsid w:val="00443707"/>
    <w:rsid w:val="0044370D"/>
    <w:rsid w:val="0044658A"/>
    <w:rsid w:val="00446EF6"/>
    <w:rsid w:val="004509A9"/>
    <w:rsid w:val="00450D4C"/>
    <w:rsid w:val="004514BA"/>
    <w:rsid w:val="00452699"/>
    <w:rsid w:val="00454253"/>
    <w:rsid w:val="0045469D"/>
    <w:rsid w:val="00456BA8"/>
    <w:rsid w:val="004575DE"/>
    <w:rsid w:val="0046073C"/>
    <w:rsid w:val="00463E4E"/>
    <w:rsid w:val="004658A7"/>
    <w:rsid w:val="00465C81"/>
    <w:rsid w:val="004665F8"/>
    <w:rsid w:val="00467CD3"/>
    <w:rsid w:val="00470120"/>
    <w:rsid w:val="0047607E"/>
    <w:rsid w:val="0047631E"/>
    <w:rsid w:val="00477B3D"/>
    <w:rsid w:val="00482290"/>
    <w:rsid w:val="00482825"/>
    <w:rsid w:val="0048361F"/>
    <w:rsid w:val="00484128"/>
    <w:rsid w:val="004844A8"/>
    <w:rsid w:val="00486B9D"/>
    <w:rsid w:val="00486E37"/>
    <w:rsid w:val="00487452"/>
    <w:rsid w:val="00487548"/>
    <w:rsid w:val="00490474"/>
    <w:rsid w:val="00490582"/>
    <w:rsid w:val="00490DC5"/>
    <w:rsid w:val="00491018"/>
    <w:rsid w:val="00491E12"/>
    <w:rsid w:val="00492449"/>
    <w:rsid w:val="004944CE"/>
    <w:rsid w:val="004A0A3C"/>
    <w:rsid w:val="004A1F45"/>
    <w:rsid w:val="004A2852"/>
    <w:rsid w:val="004A299A"/>
    <w:rsid w:val="004A6CD7"/>
    <w:rsid w:val="004A761A"/>
    <w:rsid w:val="004B4135"/>
    <w:rsid w:val="004C0CA7"/>
    <w:rsid w:val="004C3D46"/>
    <w:rsid w:val="004C5561"/>
    <w:rsid w:val="004C6FBA"/>
    <w:rsid w:val="004C75AC"/>
    <w:rsid w:val="004D1AAD"/>
    <w:rsid w:val="004D26C7"/>
    <w:rsid w:val="004D368A"/>
    <w:rsid w:val="004D4413"/>
    <w:rsid w:val="004D5253"/>
    <w:rsid w:val="004E0028"/>
    <w:rsid w:val="004E3373"/>
    <w:rsid w:val="004E4EC7"/>
    <w:rsid w:val="004E6DAD"/>
    <w:rsid w:val="004F2CF4"/>
    <w:rsid w:val="004F5F4B"/>
    <w:rsid w:val="00502ADD"/>
    <w:rsid w:val="005047FA"/>
    <w:rsid w:val="0051531C"/>
    <w:rsid w:val="00515919"/>
    <w:rsid w:val="00522E8D"/>
    <w:rsid w:val="0052487E"/>
    <w:rsid w:val="00530193"/>
    <w:rsid w:val="005305D1"/>
    <w:rsid w:val="00530F4F"/>
    <w:rsid w:val="0053113E"/>
    <w:rsid w:val="00533982"/>
    <w:rsid w:val="00533DDA"/>
    <w:rsid w:val="00534912"/>
    <w:rsid w:val="0053559A"/>
    <w:rsid w:val="00536D4F"/>
    <w:rsid w:val="005428D7"/>
    <w:rsid w:val="00543310"/>
    <w:rsid w:val="00547DC7"/>
    <w:rsid w:val="00550FD8"/>
    <w:rsid w:val="00551F3B"/>
    <w:rsid w:val="005524EC"/>
    <w:rsid w:val="00552EE9"/>
    <w:rsid w:val="005546D2"/>
    <w:rsid w:val="005615B4"/>
    <w:rsid w:val="0056165F"/>
    <w:rsid w:val="00561EF9"/>
    <w:rsid w:val="00562407"/>
    <w:rsid w:val="005625E5"/>
    <w:rsid w:val="00564ADB"/>
    <w:rsid w:val="00565C40"/>
    <w:rsid w:val="00566006"/>
    <w:rsid w:val="00567A18"/>
    <w:rsid w:val="0057112A"/>
    <w:rsid w:val="0057192A"/>
    <w:rsid w:val="00572620"/>
    <w:rsid w:val="00575115"/>
    <w:rsid w:val="00576FC8"/>
    <w:rsid w:val="00577AD6"/>
    <w:rsid w:val="00581F39"/>
    <w:rsid w:val="00586755"/>
    <w:rsid w:val="00587A28"/>
    <w:rsid w:val="00590CF5"/>
    <w:rsid w:val="005912A4"/>
    <w:rsid w:val="00591362"/>
    <w:rsid w:val="00592F0B"/>
    <w:rsid w:val="00594835"/>
    <w:rsid w:val="00594E70"/>
    <w:rsid w:val="0059549E"/>
    <w:rsid w:val="005973D7"/>
    <w:rsid w:val="005A01CB"/>
    <w:rsid w:val="005A1F3C"/>
    <w:rsid w:val="005A5915"/>
    <w:rsid w:val="005B3C23"/>
    <w:rsid w:val="005B4BEA"/>
    <w:rsid w:val="005B62B6"/>
    <w:rsid w:val="005B6DA4"/>
    <w:rsid w:val="005B6E67"/>
    <w:rsid w:val="005B7CBA"/>
    <w:rsid w:val="005C0C5D"/>
    <w:rsid w:val="005C12FB"/>
    <w:rsid w:val="005C1761"/>
    <w:rsid w:val="005C4A11"/>
    <w:rsid w:val="005C66D7"/>
    <w:rsid w:val="005C7266"/>
    <w:rsid w:val="005C7FD4"/>
    <w:rsid w:val="005D13D5"/>
    <w:rsid w:val="005D3569"/>
    <w:rsid w:val="005E19DB"/>
    <w:rsid w:val="005E28BF"/>
    <w:rsid w:val="005E3286"/>
    <w:rsid w:val="005E659C"/>
    <w:rsid w:val="005E7451"/>
    <w:rsid w:val="005F050D"/>
    <w:rsid w:val="005F0D2C"/>
    <w:rsid w:val="005F2E6C"/>
    <w:rsid w:val="005F2EF6"/>
    <w:rsid w:val="00605649"/>
    <w:rsid w:val="00606314"/>
    <w:rsid w:val="00607604"/>
    <w:rsid w:val="00607644"/>
    <w:rsid w:val="0060782C"/>
    <w:rsid w:val="006112BC"/>
    <w:rsid w:val="0061145E"/>
    <w:rsid w:val="00612576"/>
    <w:rsid w:val="0061675A"/>
    <w:rsid w:val="00620113"/>
    <w:rsid w:val="006212C6"/>
    <w:rsid w:val="006238E3"/>
    <w:rsid w:val="00626E25"/>
    <w:rsid w:val="00631946"/>
    <w:rsid w:val="0063285D"/>
    <w:rsid w:val="00633E28"/>
    <w:rsid w:val="00634F36"/>
    <w:rsid w:val="006355F4"/>
    <w:rsid w:val="00637DFB"/>
    <w:rsid w:val="00641456"/>
    <w:rsid w:val="00642E62"/>
    <w:rsid w:val="006430B9"/>
    <w:rsid w:val="006432B7"/>
    <w:rsid w:val="00643353"/>
    <w:rsid w:val="006460F7"/>
    <w:rsid w:val="00646397"/>
    <w:rsid w:val="006468E2"/>
    <w:rsid w:val="006474D7"/>
    <w:rsid w:val="006476F4"/>
    <w:rsid w:val="006510EF"/>
    <w:rsid w:val="00652B29"/>
    <w:rsid w:val="0065367B"/>
    <w:rsid w:val="00653691"/>
    <w:rsid w:val="00656BE7"/>
    <w:rsid w:val="006603DC"/>
    <w:rsid w:val="00661DDB"/>
    <w:rsid w:val="00665154"/>
    <w:rsid w:val="006670B4"/>
    <w:rsid w:val="0066771F"/>
    <w:rsid w:val="00671A7C"/>
    <w:rsid w:val="00672A5D"/>
    <w:rsid w:val="00672E4F"/>
    <w:rsid w:val="0067475F"/>
    <w:rsid w:val="00681A87"/>
    <w:rsid w:val="00687255"/>
    <w:rsid w:val="00696936"/>
    <w:rsid w:val="00696D3F"/>
    <w:rsid w:val="006A3655"/>
    <w:rsid w:val="006A4443"/>
    <w:rsid w:val="006A693E"/>
    <w:rsid w:val="006B0BC0"/>
    <w:rsid w:val="006B2D3B"/>
    <w:rsid w:val="006B77EE"/>
    <w:rsid w:val="006B79F9"/>
    <w:rsid w:val="006C4A59"/>
    <w:rsid w:val="006C5C89"/>
    <w:rsid w:val="006D0A8C"/>
    <w:rsid w:val="006D0F33"/>
    <w:rsid w:val="006D3F4D"/>
    <w:rsid w:val="006D416C"/>
    <w:rsid w:val="006D5381"/>
    <w:rsid w:val="006D65F1"/>
    <w:rsid w:val="006E05EA"/>
    <w:rsid w:val="006E2ECC"/>
    <w:rsid w:val="006E388A"/>
    <w:rsid w:val="006E6FD5"/>
    <w:rsid w:val="006F0C10"/>
    <w:rsid w:val="006F0FCD"/>
    <w:rsid w:val="006F45BC"/>
    <w:rsid w:val="006F5927"/>
    <w:rsid w:val="00702113"/>
    <w:rsid w:val="00704533"/>
    <w:rsid w:val="00707FB4"/>
    <w:rsid w:val="00710874"/>
    <w:rsid w:val="00712926"/>
    <w:rsid w:val="00712B24"/>
    <w:rsid w:val="00712FD6"/>
    <w:rsid w:val="00713FF4"/>
    <w:rsid w:val="00716AE0"/>
    <w:rsid w:val="00716B9F"/>
    <w:rsid w:val="00716FE5"/>
    <w:rsid w:val="007209AF"/>
    <w:rsid w:val="007220F0"/>
    <w:rsid w:val="00723962"/>
    <w:rsid w:val="00723A50"/>
    <w:rsid w:val="00724245"/>
    <w:rsid w:val="007257F5"/>
    <w:rsid w:val="00726039"/>
    <w:rsid w:val="00726423"/>
    <w:rsid w:val="00726C7E"/>
    <w:rsid w:val="00730587"/>
    <w:rsid w:val="00731328"/>
    <w:rsid w:val="00736007"/>
    <w:rsid w:val="007361A8"/>
    <w:rsid w:val="00737ACF"/>
    <w:rsid w:val="00737B7C"/>
    <w:rsid w:val="007424AE"/>
    <w:rsid w:val="00744CCD"/>
    <w:rsid w:val="00745DB0"/>
    <w:rsid w:val="00745F68"/>
    <w:rsid w:val="00745FEB"/>
    <w:rsid w:val="0075219C"/>
    <w:rsid w:val="00757095"/>
    <w:rsid w:val="00757B9E"/>
    <w:rsid w:val="00763379"/>
    <w:rsid w:val="0076492B"/>
    <w:rsid w:val="007706EE"/>
    <w:rsid w:val="0077290B"/>
    <w:rsid w:val="007741E7"/>
    <w:rsid w:val="0077490F"/>
    <w:rsid w:val="00775676"/>
    <w:rsid w:val="00775A1D"/>
    <w:rsid w:val="00775DB1"/>
    <w:rsid w:val="00780ED3"/>
    <w:rsid w:val="00786CA7"/>
    <w:rsid w:val="00787014"/>
    <w:rsid w:val="007909EB"/>
    <w:rsid w:val="00793DAE"/>
    <w:rsid w:val="007947F1"/>
    <w:rsid w:val="007A57F8"/>
    <w:rsid w:val="007A5CB1"/>
    <w:rsid w:val="007B0409"/>
    <w:rsid w:val="007B35DA"/>
    <w:rsid w:val="007B399D"/>
    <w:rsid w:val="007B4897"/>
    <w:rsid w:val="007C2667"/>
    <w:rsid w:val="007C31CA"/>
    <w:rsid w:val="007C4055"/>
    <w:rsid w:val="007C7B47"/>
    <w:rsid w:val="007D03C5"/>
    <w:rsid w:val="007D1E32"/>
    <w:rsid w:val="007D4668"/>
    <w:rsid w:val="007D739D"/>
    <w:rsid w:val="007E07E7"/>
    <w:rsid w:val="007E1BED"/>
    <w:rsid w:val="007E6DF6"/>
    <w:rsid w:val="007E72AC"/>
    <w:rsid w:val="007F0EFE"/>
    <w:rsid w:val="007F1B3D"/>
    <w:rsid w:val="007F58D9"/>
    <w:rsid w:val="007F7D4D"/>
    <w:rsid w:val="00800218"/>
    <w:rsid w:val="00801CA5"/>
    <w:rsid w:val="0080455D"/>
    <w:rsid w:val="008047FE"/>
    <w:rsid w:val="008054F9"/>
    <w:rsid w:val="00807048"/>
    <w:rsid w:val="00807E9B"/>
    <w:rsid w:val="00815573"/>
    <w:rsid w:val="008200EC"/>
    <w:rsid w:val="0082164E"/>
    <w:rsid w:val="00826580"/>
    <w:rsid w:val="00826ED8"/>
    <w:rsid w:val="0083079D"/>
    <w:rsid w:val="008348DE"/>
    <w:rsid w:val="008379BD"/>
    <w:rsid w:val="00844CC3"/>
    <w:rsid w:val="008502FC"/>
    <w:rsid w:val="008551FD"/>
    <w:rsid w:val="00855506"/>
    <w:rsid w:val="00860103"/>
    <w:rsid w:val="008622FB"/>
    <w:rsid w:val="008623BE"/>
    <w:rsid w:val="00864396"/>
    <w:rsid w:val="0086623A"/>
    <w:rsid w:val="008739E4"/>
    <w:rsid w:val="008742F3"/>
    <w:rsid w:val="008746D5"/>
    <w:rsid w:val="008748A9"/>
    <w:rsid w:val="00876EEB"/>
    <w:rsid w:val="00877D69"/>
    <w:rsid w:val="008809C6"/>
    <w:rsid w:val="00887639"/>
    <w:rsid w:val="00894BC6"/>
    <w:rsid w:val="00896529"/>
    <w:rsid w:val="008A073A"/>
    <w:rsid w:val="008A1177"/>
    <w:rsid w:val="008A32CE"/>
    <w:rsid w:val="008A58A4"/>
    <w:rsid w:val="008A5FAB"/>
    <w:rsid w:val="008A626A"/>
    <w:rsid w:val="008A6AAF"/>
    <w:rsid w:val="008B1594"/>
    <w:rsid w:val="008B3D02"/>
    <w:rsid w:val="008B3D55"/>
    <w:rsid w:val="008B4B4B"/>
    <w:rsid w:val="008B538A"/>
    <w:rsid w:val="008B5D88"/>
    <w:rsid w:val="008B692B"/>
    <w:rsid w:val="008B6D02"/>
    <w:rsid w:val="008C03BC"/>
    <w:rsid w:val="008C53D2"/>
    <w:rsid w:val="008C61DD"/>
    <w:rsid w:val="008C7E4D"/>
    <w:rsid w:val="008D0C80"/>
    <w:rsid w:val="008D2190"/>
    <w:rsid w:val="008D3365"/>
    <w:rsid w:val="008D35A8"/>
    <w:rsid w:val="008D4CCC"/>
    <w:rsid w:val="008E10C6"/>
    <w:rsid w:val="008E1214"/>
    <w:rsid w:val="008E3266"/>
    <w:rsid w:val="008E33B7"/>
    <w:rsid w:val="008E33D8"/>
    <w:rsid w:val="008E4B61"/>
    <w:rsid w:val="008E6D40"/>
    <w:rsid w:val="008F038E"/>
    <w:rsid w:val="008F0A06"/>
    <w:rsid w:val="008F79CC"/>
    <w:rsid w:val="00900317"/>
    <w:rsid w:val="00906FFB"/>
    <w:rsid w:val="0090729D"/>
    <w:rsid w:val="00910489"/>
    <w:rsid w:val="009111CA"/>
    <w:rsid w:val="00911FAB"/>
    <w:rsid w:val="00916A1B"/>
    <w:rsid w:val="00916B3B"/>
    <w:rsid w:val="00916DCB"/>
    <w:rsid w:val="009200B0"/>
    <w:rsid w:val="00920A59"/>
    <w:rsid w:val="009247AC"/>
    <w:rsid w:val="0092579C"/>
    <w:rsid w:val="00926A72"/>
    <w:rsid w:val="00941336"/>
    <w:rsid w:val="0094256C"/>
    <w:rsid w:val="009426A3"/>
    <w:rsid w:val="00942CB6"/>
    <w:rsid w:val="00944037"/>
    <w:rsid w:val="009470C7"/>
    <w:rsid w:val="00950851"/>
    <w:rsid w:val="00950EB5"/>
    <w:rsid w:val="009552D7"/>
    <w:rsid w:val="0095566D"/>
    <w:rsid w:val="0095629A"/>
    <w:rsid w:val="00957C27"/>
    <w:rsid w:val="00960EDE"/>
    <w:rsid w:val="00970471"/>
    <w:rsid w:val="00972BBA"/>
    <w:rsid w:val="00975238"/>
    <w:rsid w:val="009834B9"/>
    <w:rsid w:val="009867AB"/>
    <w:rsid w:val="009920A8"/>
    <w:rsid w:val="00993BCA"/>
    <w:rsid w:val="0099514C"/>
    <w:rsid w:val="009953EE"/>
    <w:rsid w:val="00995D26"/>
    <w:rsid w:val="009968E8"/>
    <w:rsid w:val="009A0047"/>
    <w:rsid w:val="009A5BCB"/>
    <w:rsid w:val="009A6276"/>
    <w:rsid w:val="009A771E"/>
    <w:rsid w:val="009B1375"/>
    <w:rsid w:val="009B14DB"/>
    <w:rsid w:val="009B1954"/>
    <w:rsid w:val="009B2543"/>
    <w:rsid w:val="009B36FF"/>
    <w:rsid w:val="009B5009"/>
    <w:rsid w:val="009B6F50"/>
    <w:rsid w:val="009B7347"/>
    <w:rsid w:val="009C0F22"/>
    <w:rsid w:val="009C48F6"/>
    <w:rsid w:val="009C4F99"/>
    <w:rsid w:val="009C6749"/>
    <w:rsid w:val="009C7D8A"/>
    <w:rsid w:val="009D0301"/>
    <w:rsid w:val="009D1F6A"/>
    <w:rsid w:val="009D2140"/>
    <w:rsid w:val="009D22E1"/>
    <w:rsid w:val="009D2B23"/>
    <w:rsid w:val="009D3754"/>
    <w:rsid w:val="009D5AA7"/>
    <w:rsid w:val="009D75D3"/>
    <w:rsid w:val="009E0832"/>
    <w:rsid w:val="009E12F9"/>
    <w:rsid w:val="009E375F"/>
    <w:rsid w:val="009E4956"/>
    <w:rsid w:val="009F4C7C"/>
    <w:rsid w:val="009F7265"/>
    <w:rsid w:val="00A0069F"/>
    <w:rsid w:val="00A05209"/>
    <w:rsid w:val="00A0700C"/>
    <w:rsid w:val="00A077A6"/>
    <w:rsid w:val="00A157F3"/>
    <w:rsid w:val="00A21443"/>
    <w:rsid w:val="00A21C6E"/>
    <w:rsid w:val="00A235AD"/>
    <w:rsid w:val="00A237E6"/>
    <w:rsid w:val="00A25B75"/>
    <w:rsid w:val="00A25EB3"/>
    <w:rsid w:val="00A301EF"/>
    <w:rsid w:val="00A30B0A"/>
    <w:rsid w:val="00A33A57"/>
    <w:rsid w:val="00A365A6"/>
    <w:rsid w:val="00A375C7"/>
    <w:rsid w:val="00A375EB"/>
    <w:rsid w:val="00A42E05"/>
    <w:rsid w:val="00A43F00"/>
    <w:rsid w:val="00A4446A"/>
    <w:rsid w:val="00A4604F"/>
    <w:rsid w:val="00A46C3D"/>
    <w:rsid w:val="00A479D6"/>
    <w:rsid w:val="00A50D25"/>
    <w:rsid w:val="00A52126"/>
    <w:rsid w:val="00A52CF4"/>
    <w:rsid w:val="00A5396C"/>
    <w:rsid w:val="00A53D5B"/>
    <w:rsid w:val="00A55443"/>
    <w:rsid w:val="00A57F50"/>
    <w:rsid w:val="00A606BD"/>
    <w:rsid w:val="00A62B75"/>
    <w:rsid w:val="00A65CC8"/>
    <w:rsid w:val="00A6603E"/>
    <w:rsid w:val="00A70FDF"/>
    <w:rsid w:val="00A7339B"/>
    <w:rsid w:val="00A75A08"/>
    <w:rsid w:val="00A76AAC"/>
    <w:rsid w:val="00A77767"/>
    <w:rsid w:val="00A77AD1"/>
    <w:rsid w:val="00A82C56"/>
    <w:rsid w:val="00A839D1"/>
    <w:rsid w:val="00A83A69"/>
    <w:rsid w:val="00A8669C"/>
    <w:rsid w:val="00A911E5"/>
    <w:rsid w:val="00A91291"/>
    <w:rsid w:val="00A92970"/>
    <w:rsid w:val="00A935D3"/>
    <w:rsid w:val="00A93C0E"/>
    <w:rsid w:val="00A967C7"/>
    <w:rsid w:val="00A969C8"/>
    <w:rsid w:val="00A97981"/>
    <w:rsid w:val="00AA4C89"/>
    <w:rsid w:val="00AB2EB5"/>
    <w:rsid w:val="00AB348B"/>
    <w:rsid w:val="00AB3648"/>
    <w:rsid w:val="00AB3F79"/>
    <w:rsid w:val="00AB5C0B"/>
    <w:rsid w:val="00AB6761"/>
    <w:rsid w:val="00AC047C"/>
    <w:rsid w:val="00AC0EC5"/>
    <w:rsid w:val="00AC4388"/>
    <w:rsid w:val="00AC43E6"/>
    <w:rsid w:val="00AC57C7"/>
    <w:rsid w:val="00AC5A37"/>
    <w:rsid w:val="00AC63B3"/>
    <w:rsid w:val="00AC7681"/>
    <w:rsid w:val="00AD2BE3"/>
    <w:rsid w:val="00AE3FEA"/>
    <w:rsid w:val="00AE4DB2"/>
    <w:rsid w:val="00AF0341"/>
    <w:rsid w:val="00AF05BF"/>
    <w:rsid w:val="00AF08D7"/>
    <w:rsid w:val="00AF1193"/>
    <w:rsid w:val="00AF28BA"/>
    <w:rsid w:val="00AF4B89"/>
    <w:rsid w:val="00AF56C2"/>
    <w:rsid w:val="00AF6D65"/>
    <w:rsid w:val="00AF710A"/>
    <w:rsid w:val="00AF76E5"/>
    <w:rsid w:val="00AF7A32"/>
    <w:rsid w:val="00B00D04"/>
    <w:rsid w:val="00B12BB2"/>
    <w:rsid w:val="00B131DB"/>
    <w:rsid w:val="00B1704E"/>
    <w:rsid w:val="00B24329"/>
    <w:rsid w:val="00B268A9"/>
    <w:rsid w:val="00B27037"/>
    <w:rsid w:val="00B3102A"/>
    <w:rsid w:val="00B40DEA"/>
    <w:rsid w:val="00B430EA"/>
    <w:rsid w:val="00B45077"/>
    <w:rsid w:val="00B4666F"/>
    <w:rsid w:val="00B50E27"/>
    <w:rsid w:val="00B568E0"/>
    <w:rsid w:val="00B57BE0"/>
    <w:rsid w:val="00B62844"/>
    <w:rsid w:val="00B6301A"/>
    <w:rsid w:val="00B638CC"/>
    <w:rsid w:val="00B647F7"/>
    <w:rsid w:val="00B65896"/>
    <w:rsid w:val="00B670B4"/>
    <w:rsid w:val="00B73385"/>
    <w:rsid w:val="00B77238"/>
    <w:rsid w:val="00B802DC"/>
    <w:rsid w:val="00B82625"/>
    <w:rsid w:val="00B85C7E"/>
    <w:rsid w:val="00B87C87"/>
    <w:rsid w:val="00B87D10"/>
    <w:rsid w:val="00B87F56"/>
    <w:rsid w:val="00B9082D"/>
    <w:rsid w:val="00B91282"/>
    <w:rsid w:val="00B92A4D"/>
    <w:rsid w:val="00B94C96"/>
    <w:rsid w:val="00BA1335"/>
    <w:rsid w:val="00BA41B8"/>
    <w:rsid w:val="00BA4851"/>
    <w:rsid w:val="00BA705F"/>
    <w:rsid w:val="00BB0D9F"/>
    <w:rsid w:val="00BB63DA"/>
    <w:rsid w:val="00BC0792"/>
    <w:rsid w:val="00BC3D47"/>
    <w:rsid w:val="00BC40D9"/>
    <w:rsid w:val="00BC4456"/>
    <w:rsid w:val="00BC6372"/>
    <w:rsid w:val="00BC65C6"/>
    <w:rsid w:val="00BE0DCA"/>
    <w:rsid w:val="00BE4BB4"/>
    <w:rsid w:val="00BF0086"/>
    <w:rsid w:val="00BF0727"/>
    <w:rsid w:val="00BF1DFF"/>
    <w:rsid w:val="00BF2EE1"/>
    <w:rsid w:val="00BF4BC6"/>
    <w:rsid w:val="00BF6B16"/>
    <w:rsid w:val="00C02079"/>
    <w:rsid w:val="00C02962"/>
    <w:rsid w:val="00C03280"/>
    <w:rsid w:val="00C05F7D"/>
    <w:rsid w:val="00C06641"/>
    <w:rsid w:val="00C06F53"/>
    <w:rsid w:val="00C0747F"/>
    <w:rsid w:val="00C11F10"/>
    <w:rsid w:val="00C14A85"/>
    <w:rsid w:val="00C15068"/>
    <w:rsid w:val="00C16844"/>
    <w:rsid w:val="00C2292E"/>
    <w:rsid w:val="00C2312A"/>
    <w:rsid w:val="00C2323D"/>
    <w:rsid w:val="00C23C9A"/>
    <w:rsid w:val="00C2481E"/>
    <w:rsid w:val="00C26B8C"/>
    <w:rsid w:val="00C276D1"/>
    <w:rsid w:val="00C27BC6"/>
    <w:rsid w:val="00C321E6"/>
    <w:rsid w:val="00C34596"/>
    <w:rsid w:val="00C356BD"/>
    <w:rsid w:val="00C35CD6"/>
    <w:rsid w:val="00C360A3"/>
    <w:rsid w:val="00C37E98"/>
    <w:rsid w:val="00C41604"/>
    <w:rsid w:val="00C4370C"/>
    <w:rsid w:val="00C448A8"/>
    <w:rsid w:val="00C45A1A"/>
    <w:rsid w:val="00C50545"/>
    <w:rsid w:val="00C53F54"/>
    <w:rsid w:val="00C56139"/>
    <w:rsid w:val="00C56DB1"/>
    <w:rsid w:val="00C618F6"/>
    <w:rsid w:val="00C64615"/>
    <w:rsid w:val="00C652A6"/>
    <w:rsid w:val="00C72331"/>
    <w:rsid w:val="00C7284F"/>
    <w:rsid w:val="00C749DA"/>
    <w:rsid w:val="00C75A73"/>
    <w:rsid w:val="00C773A0"/>
    <w:rsid w:val="00C8641D"/>
    <w:rsid w:val="00C86E71"/>
    <w:rsid w:val="00C87F34"/>
    <w:rsid w:val="00C92CAD"/>
    <w:rsid w:val="00C958FC"/>
    <w:rsid w:val="00C96832"/>
    <w:rsid w:val="00C969A5"/>
    <w:rsid w:val="00CA0E67"/>
    <w:rsid w:val="00CA48BB"/>
    <w:rsid w:val="00CB2B9A"/>
    <w:rsid w:val="00CB31A6"/>
    <w:rsid w:val="00CB36D9"/>
    <w:rsid w:val="00CB67C0"/>
    <w:rsid w:val="00CC1B1E"/>
    <w:rsid w:val="00CC312E"/>
    <w:rsid w:val="00CC41BC"/>
    <w:rsid w:val="00CC5403"/>
    <w:rsid w:val="00CD01F8"/>
    <w:rsid w:val="00CD236B"/>
    <w:rsid w:val="00CD2895"/>
    <w:rsid w:val="00CD6C4D"/>
    <w:rsid w:val="00CE1E05"/>
    <w:rsid w:val="00CE2BF6"/>
    <w:rsid w:val="00CE7B10"/>
    <w:rsid w:val="00CF1640"/>
    <w:rsid w:val="00D00537"/>
    <w:rsid w:val="00D01A5C"/>
    <w:rsid w:val="00D1025C"/>
    <w:rsid w:val="00D127E4"/>
    <w:rsid w:val="00D211F4"/>
    <w:rsid w:val="00D21203"/>
    <w:rsid w:val="00D21671"/>
    <w:rsid w:val="00D222F7"/>
    <w:rsid w:val="00D232BE"/>
    <w:rsid w:val="00D239F4"/>
    <w:rsid w:val="00D306BE"/>
    <w:rsid w:val="00D31536"/>
    <w:rsid w:val="00D325F8"/>
    <w:rsid w:val="00D328CC"/>
    <w:rsid w:val="00D330F9"/>
    <w:rsid w:val="00D33181"/>
    <w:rsid w:val="00D33B14"/>
    <w:rsid w:val="00D33CA1"/>
    <w:rsid w:val="00D33F7C"/>
    <w:rsid w:val="00D347AE"/>
    <w:rsid w:val="00D34A1D"/>
    <w:rsid w:val="00D3526B"/>
    <w:rsid w:val="00D4077C"/>
    <w:rsid w:val="00D41CBD"/>
    <w:rsid w:val="00D42289"/>
    <w:rsid w:val="00D42A78"/>
    <w:rsid w:val="00D447B9"/>
    <w:rsid w:val="00D45445"/>
    <w:rsid w:val="00D56145"/>
    <w:rsid w:val="00D56C68"/>
    <w:rsid w:val="00D57688"/>
    <w:rsid w:val="00D613A0"/>
    <w:rsid w:val="00D72485"/>
    <w:rsid w:val="00D73879"/>
    <w:rsid w:val="00D74ED2"/>
    <w:rsid w:val="00D82B3C"/>
    <w:rsid w:val="00D82E5F"/>
    <w:rsid w:val="00D848F2"/>
    <w:rsid w:val="00D8550C"/>
    <w:rsid w:val="00D87DCA"/>
    <w:rsid w:val="00D944EC"/>
    <w:rsid w:val="00D9453B"/>
    <w:rsid w:val="00D94ADD"/>
    <w:rsid w:val="00D96EE5"/>
    <w:rsid w:val="00D97173"/>
    <w:rsid w:val="00DA0449"/>
    <w:rsid w:val="00DA7B6D"/>
    <w:rsid w:val="00DB18DB"/>
    <w:rsid w:val="00DB5DC4"/>
    <w:rsid w:val="00DB5F0E"/>
    <w:rsid w:val="00DB7F8E"/>
    <w:rsid w:val="00DC157A"/>
    <w:rsid w:val="00DC4E4F"/>
    <w:rsid w:val="00DC6FE5"/>
    <w:rsid w:val="00DD207B"/>
    <w:rsid w:val="00DD2152"/>
    <w:rsid w:val="00DD2C9C"/>
    <w:rsid w:val="00DD30B1"/>
    <w:rsid w:val="00DD30B2"/>
    <w:rsid w:val="00DD61E6"/>
    <w:rsid w:val="00DD7724"/>
    <w:rsid w:val="00DD7BD6"/>
    <w:rsid w:val="00DE2EC8"/>
    <w:rsid w:val="00DE3790"/>
    <w:rsid w:val="00DE40DB"/>
    <w:rsid w:val="00DE4EB1"/>
    <w:rsid w:val="00DE54E6"/>
    <w:rsid w:val="00DE7CAA"/>
    <w:rsid w:val="00DF09D6"/>
    <w:rsid w:val="00DF49C6"/>
    <w:rsid w:val="00DF4DA4"/>
    <w:rsid w:val="00E00B1C"/>
    <w:rsid w:val="00E01D56"/>
    <w:rsid w:val="00E02F30"/>
    <w:rsid w:val="00E1287D"/>
    <w:rsid w:val="00E207FA"/>
    <w:rsid w:val="00E228BF"/>
    <w:rsid w:val="00E23900"/>
    <w:rsid w:val="00E260FF"/>
    <w:rsid w:val="00E2640E"/>
    <w:rsid w:val="00E2661E"/>
    <w:rsid w:val="00E27CCC"/>
    <w:rsid w:val="00E33A5B"/>
    <w:rsid w:val="00E33A6C"/>
    <w:rsid w:val="00E366FF"/>
    <w:rsid w:val="00E372D3"/>
    <w:rsid w:val="00E4231E"/>
    <w:rsid w:val="00E42478"/>
    <w:rsid w:val="00E429B9"/>
    <w:rsid w:val="00E44CFF"/>
    <w:rsid w:val="00E51B06"/>
    <w:rsid w:val="00E61C62"/>
    <w:rsid w:val="00E62D83"/>
    <w:rsid w:val="00E62DC8"/>
    <w:rsid w:val="00E6405B"/>
    <w:rsid w:val="00E65160"/>
    <w:rsid w:val="00E654F5"/>
    <w:rsid w:val="00E70D35"/>
    <w:rsid w:val="00E71CEC"/>
    <w:rsid w:val="00E72D86"/>
    <w:rsid w:val="00E74BF6"/>
    <w:rsid w:val="00E750DA"/>
    <w:rsid w:val="00E755B6"/>
    <w:rsid w:val="00E80623"/>
    <w:rsid w:val="00E80689"/>
    <w:rsid w:val="00E81EE6"/>
    <w:rsid w:val="00E85AA3"/>
    <w:rsid w:val="00E8779A"/>
    <w:rsid w:val="00E90001"/>
    <w:rsid w:val="00E90039"/>
    <w:rsid w:val="00E926B4"/>
    <w:rsid w:val="00E9422E"/>
    <w:rsid w:val="00E97A50"/>
    <w:rsid w:val="00EA2CED"/>
    <w:rsid w:val="00EA2E74"/>
    <w:rsid w:val="00EA4F7F"/>
    <w:rsid w:val="00EA784D"/>
    <w:rsid w:val="00EB42ED"/>
    <w:rsid w:val="00EB44E5"/>
    <w:rsid w:val="00EB47A8"/>
    <w:rsid w:val="00EB4F8D"/>
    <w:rsid w:val="00EB5512"/>
    <w:rsid w:val="00EB65C2"/>
    <w:rsid w:val="00EB66C7"/>
    <w:rsid w:val="00EC0625"/>
    <w:rsid w:val="00EC1FC7"/>
    <w:rsid w:val="00EC3F88"/>
    <w:rsid w:val="00EC6D73"/>
    <w:rsid w:val="00EC7A09"/>
    <w:rsid w:val="00ED5229"/>
    <w:rsid w:val="00ED5F1B"/>
    <w:rsid w:val="00EE04CB"/>
    <w:rsid w:val="00EE138C"/>
    <w:rsid w:val="00EE35BE"/>
    <w:rsid w:val="00EF05BB"/>
    <w:rsid w:val="00EF15DD"/>
    <w:rsid w:val="00EF4E08"/>
    <w:rsid w:val="00EF50CB"/>
    <w:rsid w:val="00EF573A"/>
    <w:rsid w:val="00EF71E0"/>
    <w:rsid w:val="00EF7565"/>
    <w:rsid w:val="00F002AE"/>
    <w:rsid w:val="00F00557"/>
    <w:rsid w:val="00F0123E"/>
    <w:rsid w:val="00F0129E"/>
    <w:rsid w:val="00F0232D"/>
    <w:rsid w:val="00F03F91"/>
    <w:rsid w:val="00F0402B"/>
    <w:rsid w:val="00F06382"/>
    <w:rsid w:val="00F125E1"/>
    <w:rsid w:val="00F14061"/>
    <w:rsid w:val="00F14D20"/>
    <w:rsid w:val="00F16F6F"/>
    <w:rsid w:val="00F17751"/>
    <w:rsid w:val="00F221A8"/>
    <w:rsid w:val="00F25058"/>
    <w:rsid w:val="00F27B92"/>
    <w:rsid w:val="00F32E2C"/>
    <w:rsid w:val="00F339EA"/>
    <w:rsid w:val="00F33D9E"/>
    <w:rsid w:val="00F34F1F"/>
    <w:rsid w:val="00F36C3E"/>
    <w:rsid w:val="00F37299"/>
    <w:rsid w:val="00F37B91"/>
    <w:rsid w:val="00F40DA0"/>
    <w:rsid w:val="00F43528"/>
    <w:rsid w:val="00F47BD1"/>
    <w:rsid w:val="00F5266A"/>
    <w:rsid w:val="00F538EC"/>
    <w:rsid w:val="00F54406"/>
    <w:rsid w:val="00F55665"/>
    <w:rsid w:val="00F55906"/>
    <w:rsid w:val="00F55EB3"/>
    <w:rsid w:val="00F55EC5"/>
    <w:rsid w:val="00F60862"/>
    <w:rsid w:val="00F70025"/>
    <w:rsid w:val="00F70281"/>
    <w:rsid w:val="00F7125A"/>
    <w:rsid w:val="00F729C7"/>
    <w:rsid w:val="00F7679C"/>
    <w:rsid w:val="00F80B39"/>
    <w:rsid w:val="00F83EEF"/>
    <w:rsid w:val="00F84AD6"/>
    <w:rsid w:val="00F90AC0"/>
    <w:rsid w:val="00F90FB2"/>
    <w:rsid w:val="00F93C38"/>
    <w:rsid w:val="00F973AA"/>
    <w:rsid w:val="00F979BC"/>
    <w:rsid w:val="00FA2146"/>
    <w:rsid w:val="00FA6F60"/>
    <w:rsid w:val="00FB60A6"/>
    <w:rsid w:val="00FB7E8F"/>
    <w:rsid w:val="00FC18C6"/>
    <w:rsid w:val="00FC1F7F"/>
    <w:rsid w:val="00FC5F1C"/>
    <w:rsid w:val="00FC72E7"/>
    <w:rsid w:val="00FD0843"/>
    <w:rsid w:val="00FD3368"/>
    <w:rsid w:val="00FD3A16"/>
    <w:rsid w:val="00FD4E8A"/>
    <w:rsid w:val="00FD7B7C"/>
    <w:rsid w:val="00FE2C7C"/>
    <w:rsid w:val="00FE3E53"/>
    <w:rsid w:val="00FF189F"/>
    <w:rsid w:val="00FF44E1"/>
    <w:rsid w:val="00FF53B5"/>
    <w:rsid w:val="00FF62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DDCFE"/>
  <w15:chartTrackingRefBased/>
  <w15:docId w15:val="{C1DC55D9-57CB-4532-984E-E0A3E963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623"/>
    <w:rPr>
      <w:sz w:val="24"/>
      <w:szCs w:val="24"/>
      <w:lang w:eastAsia="zh-CN"/>
    </w:rPr>
  </w:style>
  <w:style w:type="paragraph" w:styleId="Balk1">
    <w:name w:val="heading 1"/>
    <w:basedOn w:val="Normal"/>
    <w:next w:val="Normal"/>
    <w:link w:val="Balk1Char"/>
    <w:qFormat/>
    <w:rsid w:val="007B399D"/>
    <w:pPr>
      <w:keepNext/>
      <w:jc w:val="both"/>
      <w:outlineLvl w:val="0"/>
    </w:pPr>
    <w:rPr>
      <w:rFonts w:eastAsia="Times New Roman"/>
      <w:b/>
      <w:bCs/>
      <w:sz w:val="28"/>
      <w:lang w:eastAsia="en-US"/>
    </w:rPr>
  </w:style>
  <w:style w:type="paragraph" w:styleId="Balk2">
    <w:name w:val="heading 2"/>
    <w:basedOn w:val="Normal"/>
    <w:next w:val="Normal"/>
    <w:link w:val="Balk2Char"/>
    <w:qFormat/>
    <w:rsid w:val="007B399D"/>
    <w:pPr>
      <w:keepNext/>
      <w:jc w:val="both"/>
      <w:outlineLvl w:val="1"/>
    </w:pPr>
    <w:rPr>
      <w:rFonts w:eastAsia="Times New Roman"/>
      <w:b/>
      <w:lang w:eastAsia="en-US"/>
    </w:rPr>
  </w:style>
  <w:style w:type="paragraph" w:styleId="Balk3">
    <w:name w:val="heading 3"/>
    <w:basedOn w:val="Normal"/>
    <w:next w:val="Normal"/>
    <w:link w:val="Balk3Char"/>
    <w:uiPriority w:val="9"/>
    <w:unhideWhenUsed/>
    <w:qFormat/>
    <w:rsid w:val="002273E7"/>
    <w:pPr>
      <w:keepNext/>
      <w:spacing w:before="240" w:after="60"/>
      <w:outlineLvl w:val="2"/>
    </w:pPr>
    <w:rPr>
      <w:rFonts w:ascii="Symbol" w:eastAsia="Times New Roman" w:hAnsi="Symbol"/>
      <w:b/>
      <w:bCs/>
      <w:sz w:val="26"/>
      <w:szCs w:val="26"/>
    </w:rPr>
  </w:style>
  <w:style w:type="paragraph" w:styleId="Balk6">
    <w:name w:val="heading 6"/>
    <w:basedOn w:val="Normal"/>
    <w:next w:val="Normal"/>
    <w:link w:val="Balk6Char"/>
    <w:qFormat/>
    <w:rsid w:val="005F050D"/>
    <w:pPr>
      <w:spacing w:before="240" w:after="60"/>
      <w:outlineLvl w:val="5"/>
    </w:pPr>
    <w:rPr>
      <w:rFonts w:ascii="Calibri" w:eastAsia="Times New Roman" w:hAnsi="Calibri"/>
      <w:b/>
      <w:bCs/>
      <w:sz w:val="22"/>
      <w:szCs w:val="22"/>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2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FF44E1"/>
    <w:pPr>
      <w:tabs>
        <w:tab w:val="center" w:pos="4536"/>
        <w:tab w:val="right" w:pos="9072"/>
      </w:tabs>
      <w:jc w:val="both"/>
    </w:pPr>
    <w:rPr>
      <w:rFonts w:eastAsia="Times New Roman"/>
      <w:lang w:eastAsia="tr-TR"/>
    </w:rPr>
  </w:style>
  <w:style w:type="paragraph" w:styleId="BalonMetni">
    <w:name w:val="Balloon Text"/>
    <w:basedOn w:val="Normal"/>
    <w:link w:val="BalonMetniChar"/>
    <w:semiHidden/>
    <w:rsid w:val="00FF44E1"/>
    <w:rPr>
      <w:rFonts w:ascii="Arial" w:hAnsi="Arial" w:cs="Arial"/>
      <w:sz w:val="16"/>
      <w:szCs w:val="16"/>
    </w:rPr>
  </w:style>
  <w:style w:type="paragraph" w:styleId="GvdeMetniGirintisi2">
    <w:name w:val="Body Text Indent 2"/>
    <w:basedOn w:val="Normal"/>
    <w:link w:val="GvdeMetniGirintisi2Char"/>
    <w:rsid w:val="007B399D"/>
    <w:pPr>
      <w:ind w:left="1440"/>
      <w:jc w:val="both"/>
    </w:pPr>
    <w:rPr>
      <w:rFonts w:eastAsia="Times New Roman"/>
      <w:lang w:eastAsia="en-US"/>
    </w:rPr>
  </w:style>
  <w:style w:type="paragraph" w:styleId="GvdeMetni3">
    <w:name w:val="Body Text 3"/>
    <w:basedOn w:val="Normal"/>
    <w:link w:val="GvdeMetni3Char"/>
    <w:rsid w:val="007B399D"/>
    <w:pPr>
      <w:spacing w:after="120"/>
    </w:pPr>
    <w:rPr>
      <w:sz w:val="16"/>
      <w:szCs w:val="16"/>
    </w:rPr>
  </w:style>
  <w:style w:type="paragraph" w:styleId="AltBilgi">
    <w:name w:val="footer"/>
    <w:basedOn w:val="Normal"/>
    <w:link w:val="AltBilgiChar"/>
    <w:rsid w:val="00254AF6"/>
    <w:pPr>
      <w:tabs>
        <w:tab w:val="center" w:pos="4536"/>
        <w:tab w:val="right" w:pos="9072"/>
      </w:tabs>
    </w:pPr>
  </w:style>
  <w:style w:type="character" w:styleId="SayfaNumaras">
    <w:name w:val="page number"/>
    <w:basedOn w:val="VarsaylanParagrafYazTipi"/>
    <w:rsid w:val="00254AF6"/>
  </w:style>
  <w:style w:type="table" w:styleId="TabloListe6">
    <w:name w:val="Table List 6"/>
    <w:basedOn w:val="NormalTablo"/>
    <w:rsid w:val="00384053"/>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customStyle="1" w:styleId="Balk6Char">
    <w:name w:val="Başlık 6 Char"/>
    <w:link w:val="Balk6"/>
    <w:rsid w:val="005F050D"/>
    <w:rPr>
      <w:rFonts w:ascii="Calibri" w:eastAsia="Times New Roman" w:hAnsi="Calibri" w:cs="Times New Roman"/>
      <w:b/>
      <w:bCs/>
      <w:sz w:val="22"/>
      <w:szCs w:val="22"/>
      <w:lang w:eastAsia="zh-CN"/>
    </w:rPr>
  </w:style>
  <w:style w:type="character" w:customStyle="1" w:styleId="Gvdemetni10">
    <w:name w:val="Gövde metni (10)_"/>
    <w:link w:val="Gvdemetni100"/>
    <w:rsid w:val="007F0EFE"/>
    <w:rPr>
      <w:rFonts w:ascii="Arial" w:eastAsia="Arial" w:hAnsi="Arial" w:cs="Arial"/>
      <w:sz w:val="16"/>
      <w:szCs w:val="16"/>
      <w:shd w:val="clear" w:color="auto" w:fill="FFFFFF"/>
    </w:rPr>
  </w:style>
  <w:style w:type="paragraph" w:customStyle="1" w:styleId="Gvdemetni100">
    <w:name w:val="Gövde metni (10)"/>
    <w:basedOn w:val="Normal"/>
    <w:link w:val="Gvdemetni10"/>
    <w:rsid w:val="007F0EFE"/>
    <w:pPr>
      <w:shd w:val="clear" w:color="auto" w:fill="FFFFFF"/>
      <w:spacing w:line="0" w:lineRule="atLeast"/>
    </w:pPr>
    <w:rPr>
      <w:rFonts w:ascii="Arial" w:eastAsia="Arial" w:hAnsi="Arial" w:cs="Arial"/>
      <w:sz w:val="16"/>
      <w:szCs w:val="16"/>
      <w:lang w:eastAsia="tr-TR"/>
    </w:rPr>
  </w:style>
  <w:style w:type="character" w:customStyle="1" w:styleId="Gvdemetni5">
    <w:name w:val="Gövde metni (5)_"/>
    <w:link w:val="Gvdemetni50"/>
    <w:rsid w:val="007F0EFE"/>
    <w:rPr>
      <w:rFonts w:ascii="Arial" w:eastAsia="Arial" w:hAnsi="Arial" w:cs="Arial"/>
      <w:sz w:val="16"/>
      <w:szCs w:val="16"/>
      <w:shd w:val="clear" w:color="auto" w:fill="FFFFFF"/>
    </w:rPr>
  </w:style>
  <w:style w:type="paragraph" w:customStyle="1" w:styleId="Gvdemetni50">
    <w:name w:val="Gövde metni (5)"/>
    <w:basedOn w:val="Normal"/>
    <w:link w:val="Gvdemetni5"/>
    <w:rsid w:val="007F0EFE"/>
    <w:pPr>
      <w:shd w:val="clear" w:color="auto" w:fill="FFFFFF"/>
      <w:spacing w:before="120" w:line="326" w:lineRule="exact"/>
      <w:jc w:val="both"/>
    </w:pPr>
    <w:rPr>
      <w:rFonts w:ascii="Arial" w:eastAsia="Arial" w:hAnsi="Arial" w:cs="Arial"/>
      <w:sz w:val="16"/>
      <w:szCs w:val="16"/>
      <w:lang w:eastAsia="tr-TR"/>
    </w:rPr>
  </w:style>
  <w:style w:type="table" w:customStyle="1" w:styleId="TabloKlavuzu1">
    <w:name w:val="Tablo Kılavuzu1"/>
    <w:basedOn w:val="NormalTablo"/>
    <w:next w:val="TabloKlavuzu"/>
    <w:uiPriority w:val="59"/>
    <w:rsid w:val="00DB5F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3697"/>
    <w:pPr>
      <w:autoSpaceDE w:val="0"/>
      <w:autoSpaceDN w:val="0"/>
      <w:adjustRightInd w:val="0"/>
    </w:pPr>
    <w:rPr>
      <w:color w:val="000000"/>
      <w:sz w:val="24"/>
      <w:szCs w:val="24"/>
    </w:rPr>
  </w:style>
  <w:style w:type="paragraph" w:styleId="TBal">
    <w:name w:val="TOC Heading"/>
    <w:basedOn w:val="Balk1"/>
    <w:next w:val="Normal"/>
    <w:uiPriority w:val="39"/>
    <w:unhideWhenUsed/>
    <w:qFormat/>
    <w:rsid w:val="00C0747F"/>
    <w:pPr>
      <w:keepLines/>
      <w:spacing w:before="240" w:line="259" w:lineRule="auto"/>
      <w:jc w:val="left"/>
      <w:outlineLvl w:val="9"/>
    </w:pPr>
    <w:rPr>
      <w:rFonts w:ascii="Symbol" w:hAnsi="Symbol"/>
      <w:b w:val="0"/>
      <w:bCs w:val="0"/>
      <w:color w:val="2E74B5"/>
      <w:sz w:val="32"/>
      <w:szCs w:val="32"/>
      <w:lang w:eastAsia="tr-TR"/>
    </w:rPr>
  </w:style>
  <w:style w:type="paragraph" w:styleId="T1">
    <w:name w:val="toc 1"/>
    <w:basedOn w:val="Normal"/>
    <w:next w:val="Normal"/>
    <w:autoRedefine/>
    <w:uiPriority w:val="39"/>
    <w:unhideWhenUsed/>
    <w:rsid w:val="000D72A5"/>
    <w:pPr>
      <w:tabs>
        <w:tab w:val="left" w:pos="480"/>
        <w:tab w:val="right" w:leader="dot" w:pos="10456"/>
      </w:tabs>
    </w:pPr>
  </w:style>
  <w:style w:type="character" w:styleId="Kpr">
    <w:name w:val="Hyperlink"/>
    <w:uiPriority w:val="99"/>
    <w:unhideWhenUsed/>
    <w:rsid w:val="00C0747F"/>
    <w:rPr>
      <w:color w:val="0563C1"/>
      <w:u w:val="single"/>
    </w:rPr>
  </w:style>
  <w:style w:type="character" w:customStyle="1" w:styleId="Balk3Char">
    <w:name w:val="Başlık 3 Char"/>
    <w:link w:val="Balk3"/>
    <w:uiPriority w:val="9"/>
    <w:rsid w:val="002273E7"/>
    <w:rPr>
      <w:rFonts w:ascii="Symbol" w:eastAsia="Times New Roman" w:hAnsi="Symbol" w:cs="Times New Roman"/>
      <w:b/>
      <w:bCs/>
      <w:sz w:val="26"/>
      <w:szCs w:val="26"/>
      <w:lang w:eastAsia="zh-CN"/>
    </w:rPr>
  </w:style>
  <w:style w:type="paragraph" w:styleId="T2">
    <w:name w:val="toc 2"/>
    <w:basedOn w:val="Normal"/>
    <w:next w:val="Normal"/>
    <w:autoRedefine/>
    <w:uiPriority w:val="39"/>
    <w:unhideWhenUsed/>
    <w:rsid w:val="003B370F"/>
    <w:pPr>
      <w:ind w:left="240"/>
    </w:pPr>
  </w:style>
  <w:style w:type="paragraph" w:styleId="T3">
    <w:name w:val="toc 3"/>
    <w:basedOn w:val="Normal"/>
    <w:next w:val="Normal"/>
    <w:autoRedefine/>
    <w:uiPriority w:val="39"/>
    <w:unhideWhenUsed/>
    <w:rsid w:val="003B370F"/>
    <w:pPr>
      <w:ind w:left="480"/>
    </w:pPr>
  </w:style>
  <w:style w:type="paragraph" w:styleId="ListeParagraf">
    <w:name w:val="List Paragraph"/>
    <w:basedOn w:val="Normal"/>
    <w:uiPriority w:val="34"/>
    <w:qFormat/>
    <w:rsid w:val="00A92970"/>
    <w:pPr>
      <w:ind w:left="708"/>
    </w:pPr>
  </w:style>
  <w:style w:type="character" w:customStyle="1" w:styleId="Balk1Char">
    <w:name w:val="Başlık 1 Char"/>
    <w:link w:val="Balk1"/>
    <w:rsid w:val="008502FC"/>
    <w:rPr>
      <w:rFonts w:eastAsia="Times New Roman"/>
      <w:b/>
      <w:bCs/>
      <w:sz w:val="28"/>
      <w:szCs w:val="24"/>
      <w:lang w:eastAsia="en-US"/>
    </w:rPr>
  </w:style>
  <w:style w:type="character" w:customStyle="1" w:styleId="Balk2Char">
    <w:name w:val="Başlık 2 Char"/>
    <w:link w:val="Balk2"/>
    <w:rsid w:val="008502FC"/>
    <w:rPr>
      <w:rFonts w:eastAsia="Times New Roman"/>
      <w:b/>
      <w:sz w:val="24"/>
      <w:szCs w:val="24"/>
      <w:lang w:eastAsia="en-US"/>
    </w:rPr>
  </w:style>
  <w:style w:type="character" w:customStyle="1" w:styleId="stBilgiChar">
    <w:name w:val="Üst Bilgi Char"/>
    <w:link w:val="stBilgi"/>
    <w:rsid w:val="008502FC"/>
    <w:rPr>
      <w:rFonts w:eastAsia="Times New Roman"/>
      <w:sz w:val="24"/>
      <w:szCs w:val="24"/>
    </w:rPr>
  </w:style>
  <w:style w:type="character" w:customStyle="1" w:styleId="BalonMetniChar">
    <w:name w:val="Balon Metni Char"/>
    <w:link w:val="BalonMetni"/>
    <w:semiHidden/>
    <w:rsid w:val="008502FC"/>
    <w:rPr>
      <w:rFonts w:ascii="Arial" w:hAnsi="Arial" w:cs="Arial"/>
      <w:sz w:val="16"/>
      <w:szCs w:val="16"/>
      <w:lang w:eastAsia="zh-CN"/>
    </w:rPr>
  </w:style>
  <w:style w:type="character" w:customStyle="1" w:styleId="GvdeMetniGirintisi2Char">
    <w:name w:val="Gövde Metni Girintisi 2 Char"/>
    <w:link w:val="GvdeMetniGirintisi2"/>
    <w:rsid w:val="008502FC"/>
    <w:rPr>
      <w:rFonts w:eastAsia="Times New Roman"/>
      <w:sz w:val="24"/>
      <w:szCs w:val="24"/>
      <w:lang w:eastAsia="en-US"/>
    </w:rPr>
  </w:style>
  <w:style w:type="character" w:customStyle="1" w:styleId="GvdeMetni3Char">
    <w:name w:val="Gövde Metni 3 Char"/>
    <w:link w:val="GvdeMetni3"/>
    <w:rsid w:val="008502FC"/>
    <w:rPr>
      <w:sz w:val="16"/>
      <w:szCs w:val="16"/>
      <w:lang w:eastAsia="zh-CN"/>
    </w:rPr>
  </w:style>
  <w:style w:type="character" w:customStyle="1" w:styleId="AltBilgiChar">
    <w:name w:val="Alt Bilgi Char"/>
    <w:link w:val="AltBilgi"/>
    <w:rsid w:val="008502FC"/>
    <w:rPr>
      <w:sz w:val="24"/>
      <w:szCs w:val="24"/>
      <w:lang w:eastAsia="zh-CN"/>
    </w:rPr>
  </w:style>
  <w:style w:type="character" w:customStyle="1" w:styleId="w8qarf">
    <w:name w:val="w8qarf"/>
    <w:rsid w:val="00737ACF"/>
  </w:style>
  <w:style w:type="character" w:customStyle="1" w:styleId="lrzxr">
    <w:name w:val="lrzxr"/>
    <w:rsid w:val="00737ACF"/>
  </w:style>
  <w:style w:type="paragraph" w:styleId="NormalWeb">
    <w:name w:val="Normal (Web)"/>
    <w:basedOn w:val="Normal"/>
    <w:uiPriority w:val="99"/>
    <w:unhideWhenUsed/>
    <w:rsid w:val="009B5009"/>
    <w:pPr>
      <w:spacing w:before="100" w:beforeAutospacing="1" w:after="100" w:afterAutospacing="1"/>
    </w:pPr>
    <w:rPr>
      <w:rFonts w:eastAsia="Times New Roman"/>
      <w:lang w:eastAsia="tr-TR"/>
    </w:rPr>
  </w:style>
  <w:style w:type="table" w:customStyle="1" w:styleId="TabloKlavuzu2">
    <w:name w:val="Tablo Kılavuzu2"/>
    <w:basedOn w:val="NormalTablo"/>
    <w:next w:val="TabloKlavuzu"/>
    <w:uiPriority w:val="39"/>
    <w:rsid w:val="00CC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DD2C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8D33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basedOn w:val="NormalTablo"/>
    <w:uiPriority w:val="99"/>
    <w:qFormat/>
    <w:rsid w:val="00941336"/>
    <w:pPr>
      <w:autoSpaceDE w:val="0"/>
      <w:autoSpaceDN w:val="0"/>
      <w:adjustRightInd w:val="0"/>
    </w:pPr>
    <w:rPr>
      <w:rFonts w:ascii="Verdana" w:eastAsia="Times New Roman" w:hAnsi="Verdana"/>
      <w:sz w:val="24"/>
      <w:szCs w:val="24"/>
      <w:lang w:val="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Pr>
  </w:style>
  <w:style w:type="table" w:customStyle="1" w:styleId="TabloKlavuzu5">
    <w:name w:val="Tablo Kılavuzu5"/>
    <w:basedOn w:val="NormalTablo"/>
    <w:next w:val="TabloKlavuzu"/>
    <w:uiPriority w:val="39"/>
    <w:rsid w:val="001602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F83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534">
      <w:bodyDiv w:val="1"/>
      <w:marLeft w:val="0"/>
      <w:marRight w:val="0"/>
      <w:marTop w:val="0"/>
      <w:marBottom w:val="0"/>
      <w:divBdr>
        <w:top w:val="none" w:sz="0" w:space="0" w:color="auto"/>
        <w:left w:val="none" w:sz="0" w:space="0" w:color="auto"/>
        <w:bottom w:val="none" w:sz="0" w:space="0" w:color="auto"/>
        <w:right w:val="none" w:sz="0" w:space="0" w:color="auto"/>
      </w:divBdr>
    </w:div>
    <w:div w:id="248544552">
      <w:bodyDiv w:val="1"/>
      <w:marLeft w:val="0"/>
      <w:marRight w:val="0"/>
      <w:marTop w:val="0"/>
      <w:marBottom w:val="0"/>
      <w:divBdr>
        <w:top w:val="none" w:sz="0" w:space="0" w:color="auto"/>
        <w:left w:val="none" w:sz="0" w:space="0" w:color="auto"/>
        <w:bottom w:val="none" w:sz="0" w:space="0" w:color="auto"/>
        <w:right w:val="none" w:sz="0" w:space="0" w:color="auto"/>
      </w:divBdr>
    </w:div>
    <w:div w:id="266817998">
      <w:bodyDiv w:val="1"/>
      <w:marLeft w:val="0"/>
      <w:marRight w:val="0"/>
      <w:marTop w:val="0"/>
      <w:marBottom w:val="0"/>
      <w:divBdr>
        <w:top w:val="none" w:sz="0" w:space="0" w:color="auto"/>
        <w:left w:val="none" w:sz="0" w:space="0" w:color="auto"/>
        <w:bottom w:val="none" w:sz="0" w:space="0" w:color="auto"/>
        <w:right w:val="none" w:sz="0" w:space="0" w:color="auto"/>
      </w:divBdr>
    </w:div>
    <w:div w:id="373307262">
      <w:bodyDiv w:val="1"/>
      <w:marLeft w:val="0"/>
      <w:marRight w:val="0"/>
      <w:marTop w:val="0"/>
      <w:marBottom w:val="0"/>
      <w:divBdr>
        <w:top w:val="none" w:sz="0" w:space="0" w:color="auto"/>
        <w:left w:val="none" w:sz="0" w:space="0" w:color="auto"/>
        <w:bottom w:val="none" w:sz="0" w:space="0" w:color="auto"/>
        <w:right w:val="none" w:sz="0" w:space="0" w:color="auto"/>
      </w:divBdr>
    </w:div>
    <w:div w:id="561598353">
      <w:bodyDiv w:val="1"/>
      <w:marLeft w:val="0"/>
      <w:marRight w:val="0"/>
      <w:marTop w:val="0"/>
      <w:marBottom w:val="0"/>
      <w:divBdr>
        <w:top w:val="none" w:sz="0" w:space="0" w:color="auto"/>
        <w:left w:val="none" w:sz="0" w:space="0" w:color="auto"/>
        <w:bottom w:val="none" w:sz="0" w:space="0" w:color="auto"/>
        <w:right w:val="none" w:sz="0" w:space="0" w:color="auto"/>
      </w:divBdr>
    </w:div>
    <w:div w:id="621114321">
      <w:bodyDiv w:val="1"/>
      <w:marLeft w:val="0"/>
      <w:marRight w:val="0"/>
      <w:marTop w:val="0"/>
      <w:marBottom w:val="0"/>
      <w:divBdr>
        <w:top w:val="none" w:sz="0" w:space="0" w:color="auto"/>
        <w:left w:val="none" w:sz="0" w:space="0" w:color="auto"/>
        <w:bottom w:val="none" w:sz="0" w:space="0" w:color="auto"/>
        <w:right w:val="none" w:sz="0" w:space="0" w:color="auto"/>
      </w:divBdr>
    </w:div>
    <w:div w:id="771048305">
      <w:bodyDiv w:val="1"/>
      <w:marLeft w:val="0"/>
      <w:marRight w:val="0"/>
      <w:marTop w:val="0"/>
      <w:marBottom w:val="0"/>
      <w:divBdr>
        <w:top w:val="none" w:sz="0" w:space="0" w:color="auto"/>
        <w:left w:val="none" w:sz="0" w:space="0" w:color="auto"/>
        <w:bottom w:val="none" w:sz="0" w:space="0" w:color="auto"/>
        <w:right w:val="none" w:sz="0" w:space="0" w:color="auto"/>
      </w:divBdr>
    </w:div>
    <w:div w:id="1135945519">
      <w:bodyDiv w:val="1"/>
      <w:marLeft w:val="0"/>
      <w:marRight w:val="0"/>
      <w:marTop w:val="0"/>
      <w:marBottom w:val="0"/>
      <w:divBdr>
        <w:top w:val="none" w:sz="0" w:space="0" w:color="auto"/>
        <w:left w:val="none" w:sz="0" w:space="0" w:color="auto"/>
        <w:bottom w:val="none" w:sz="0" w:space="0" w:color="auto"/>
        <w:right w:val="none" w:sz="0" w:space="0" w:color="auto"/>
      </w:divBdr>
    </w:div>
    <w:div w:id="1159612745">
      <w:bodyDiv w:val="1"/>
      <w:marLeft w:val="0"/>
      <w:marRight w:val="0"/>
      <w:marTop w:val="0"/>
      <w:marBottom w:val="0"/>
      <w:divBdr>
        <w:top w:val="none" w:sz="0" w:space="0" w:color="auto"/>
        <w:left w:val="none" w:sz="0" w:space="0" w:color="auto"/>
        <w:bottom w:val="none" w:sz="0" w:space="0" w:color="auto"/>
        <w:right w:val="none" w:sz="0" w:space="0" w:color="auto"/>
      </w:divBdr>
      <w:divsChild>
        <w:div w:id="376902903">
          <w:marLeft w:val="0"/>
          <w:marRight w:val="0"/>
          <w:marTop w:val="0"/>
          <w:marBottom w:val="0"/>
          <w:divBdr>
            <w:top w:val="none" w:sz="0" w:space="0" w:color="auto"/>
            <w:left w:val="none" w:sz="0" w:space="0" w:color="auto"/>
            <w:bottom w:val="none" w:sz="0" w:space="0" w:color="auto"/>
            <w:right w:val="none" w:sz="0" w:space="0" w:color="auto"/>
          </w:divBdr>
        </w:div>
      </w:divsChild>
    </w:div>
    <w:div w:id="19634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1" ma:contentTypeDescription="Yeni belge oluşturun." ma:contentTypeScope="" ma:versionID="b0d84d92d5eda519d74babcb98082632">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74889e78e7491ac34d312eee3788f8a6"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91B2-CACF-40C8-A392-B57E61426353}">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610970B7-3587-4DDD-A7B5-914A3F680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AE577-44C3-4A2C-A9C6-D88C42AF18DE}">
  <ds:schemaRefs>
    <ds:schemaRef ds:uri="http://schemas.microsoft.com/sharepoint/v3/contenttype/forms"/>
  </ds:schemaRefs>
</ds:datastoreItem>
</file>

<file path=customXml/itemProps4.xml><?xml version="1.0" encoding="utf-8"?>
<ds:datastoreItem xmlns:ds="http://schemas.openxmlformats.org/officeDocument/2006/customXml" ds:itemID="{FDAD998A-9A1A-4DEB-BC5A-43FA7A7F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3902</Words>
  <Characters>22247</Characters>
  <Application>Microsoft Office Word</Application>
  <DocSecurity>0</DocSecurity>
  <Lines>185</Lines>
  <Paragraphs>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MARPORT A</vt:lpstr>
      <vt:lpstr>MARPORT A</vt:lpstr>
    </vt:vector>
  </TitlesOfParts>
  <Company>Marport</Company>
  <LinksUpToDate>false</LinksUpToDate>
  <CharactersWithSpaces>26097</CharactersWithSpaces>
  <SharedDoc>false</SharedDoc>
  <HLinks>
    <vt:vector size="282" baseType="variant">
      <vt:variant>
        <vt:i4>1376304</vt:i4>
      </vt:variant>
      <vt:variant>
        <vt:i4>278</vt:i4>
      </vt:variant>
      <vt:variant>
        <vt:i4>0</vt:i4>
      </vt:variant>
      <vt:variant>
        <vt:i4>5</vt:i4>
      </vt:variant>
      <vt:variant>
        <vt:lpwstr/>
      </vt:variant>
      <vt:variant>
        <vt:lpwstr>_Toc141796978</vt:lpwstr>
      </vt:variant>
      <vt:variant>
        <vt:i4>1376304</vt:i4>
      </vt:variant>
      <vt:variant>
        <vt:i4>272</vt:i4>
      </vt:variant>
      <vt:variant>
        <vt:i4>0</vt:i4>
      </vt:variant>
      <vt:variant>
        <vt:i4>5</vt:i4>
      </vt:variant>
      <vt:variant>
        <vt:lpwstr/>
      </vt:variant>
      <vt:variant>
        <vt:lpwstr>_Toc141796977</vt:lpwstr>
      </vt:variant>
      <vt:variant>
        <vt:i4>1376304</vt:i4>
      </vt:variant>
      <vt:variant>
        <vt:i4>266</vt:i4>
      </vt:variant>
      <vt:variant>
        <vt:i4>0</vt:i4>
      </vt:variant>
      <vt:variant>
        <vt:i4>5</vt:i4>
      </vt:variant>
      <vt:variant>
        <vt:lpwstr/>
      </vt:variant>
      <vt:variant>
        <vt:lpwstr>_Toc141796976</vt:lpwstr>
      </vt:variant>
      <vt:variant>
        <vt:i4>1376304</vt:i4>
      </vt:variant>
      <vt:variant>
        <vt:i4>260</vt:i4>
      </vt:variant>
      <vt:variant>
        <vt:i4>0</vt:i4>
      </vt:variant>
      <vt:variant>
        <vt:i4>5</vt:i4>
      </vt:variant>
      <vt:variant>
        <vt:lpwstr/>
      </vt:variant>
      <vt:variant>
        <vt:lpwstr>_Toc141796975</vt:lpwstr>
      </vt:variant>
      <vt:variant>
        <vt:i4>1376304</vt:i4>
      </vt:variant>
      <vt:variant>
        <vt:i4>254</vt:i4>
      </vt:variant>
      <vt:variant>
        <vt:i4>0</vt:i4>
      </vt:variant>
      <vt:variant>
        <vt:i4>5</vt:i4>
      </vt:variant>
      <vt:variant>
        <vt:lpwstr/>
      </vt:variant>
      <vt:variant>
        <vt:lpwstr>_Toc141796974</vt:lpwstr>
      </vt:variant>
      <vt:variant>
        <vt:i4>1376304</vt:i4>
      </vt:variant>
      <vt:variant>
        <vt:i4>248</vt:i4>
      </vt:variant>
      <vt:variant>
        <vt:i4>0</vt:i4>
      </vt:variant>
      <vt:variant>
        <vt:i4>5</vt:i4>
      </vt:variant>
      <vt:variant>
        <vt:lpwstr/>
      </vt:variant>
      <vt:variant>
        <vt:lpwstr>_Toc141796973</vt:lpwstr>
      </vt:variant>
      <vt:variant>
        <vt:i4>1376304</vt:i4>
      </vt:variant>
      <vt:variant>
        <vt:i4>242</vt:i4>
      </vt:variant>
      <vt:variant>
        <vt:i4>0</vt:i4>
      </vt:variant>
      <vt:variant>
        <vt:i4>5</vt:i4>
      </vt:variant>
      <vt:variant>
        <vt:lpwstr/>
      </vt:variant>
      <vt:variant>
        <vt:lpwstr>_Toc141796972</vt:lpwstr>
      </vt:variant>
      <vt:variant>
        <vt:i4>1376304</vt:i4>
      </vt:variant>
      <vt:variant>
        <vt:i4>236</vt:i4>
      </vt:variant>
      <vt:variant>
        <vt:i4>0</vt:i4>
      </vt:variant>
      <vt:variant>
        <vt:i4>5</vt:i4>
      </vt:variant>
      <vt:variant>
        <vt:lpwstr/>
      </vt:variant>
      <vt:variant>
        <vt:lpwstr>_Toc141796971</vt:lpwstr>
      </vt:variant>
      <vt:variant>
        <vt:i4>1376304</vt:i4>
      </vt:variant>
      <vt:variant>
        <vt:i4>230</vt:i4>
      </vt:variant>
      <vt:variant>
        <vt:i4>0</vt:i4>
      </vt:variant>
      <vt:variant>
        <vt:i4>5</vt:i4>
      </vt:variant>
      <vt:variant>
        <vt:lpwstr/>
      </vt:variant>
      <vt:variant>
        <vt:lpwstr>_Toc141796970</vt:lpwstr>
      </vt:variant>
      <vt:variant>
        <vt:i4>1310768</vt:i4>
      </vt:variant>
      <vt:variant>
        <vt:i4>224</vt:i4>
      </vt:variant>
      <vt:variant>
        <vt:i4>0</vt:i4>
      </vt:variant>
      <vt:variant>
        <vt:i4>5</vt:i4>
      </vt:variant>
      <vt:variant>
        <vt:lpwstr/>
      </vt:variant>
      <vt:variant>
        <vt:lpwstr>_Toc141796969</vt:lpwstr>
      </vt:variant>
      <vt:variant>
        <vt:i4>1310768</vt:i4>
      </vt:variant>
      <vt:variant>
        <vt:i4>218</vt:i4>
      </vt:variant>
      <vt:variant>
        <vt:i4>0</vt:i4>
      </vt:variant>
      <vt:variant>
        <vt:i4>5</vt:i4>
      </vt:variant>
      <vt:variant>
        <vt:lpwstr/>
      </vt:variant>
      <vt:variant>
        <vt:lpwstr>_Toc141796968</vt:lpwstr>
      </vt:variant>
      <vt:variant>
        <vt:i4>1310768</vt:i4>
      </vt:variant>
      <vt:variant>
        <vt:i4>212</vt:i4>
      </vt:variant>
      <vt:variant>
        <vt:i4>0</vt:i4>
      </vt:variant>
      <vt:variant>
        <vt:i4>5</vt:i4>
      </vt:variant>
      <vt:variant>
        <vt:lpwstr/>
      </vt:variant>
      <vt:variant>
        <vt:lpwstr>_Toc141796967</vt:lpwstr>
      </vt:variant>
      <vt:variant>
        <vt:i4>1310768</vt:i4>
      </vt:variant>
      <vt:variant>
        <vt:i4>206</vt:i4>
      </vt:variant>
      <vt:variant>
        <vt:i4>0</vt:i4>
      </vt:variant>
      <vt:variant>
        <vt:i4>5</vt:i4>
      </vt:variant>
      <vt:variant>
        <vt:lpwstr/>
      </vt:variant>
      <vt:variant>
        <vt:lpwstr>_Toc141796966</vt:lpwstr>
      </vt:variant>
      <vt:variant>
        <vt:i4>1310768</vt:i4>
      </vt:variant>
      <vt:variant>
        <vt:i4>200</vt:i4>
      </vt:variant>
      <vt:variant>
        <vt:i4>0</vt:i4>
      </vt:variant>
      <vt:variant>
        <vt:i4>5</vt:i4>
      </vt:variant>
      <vt:variant>
        <vt:lpwstr/>
      </vt:variant>
      <vt:variant>
        <vt:lpwstr>_Toc141796965</vt:lpwstr>
      </vt:variant>
      <vt:variant>
        <vt:i4>1310768</vt:i4>
      </vt:variant>
      <vt:variant>
        <vt:i4>194</vt:i4>
      </vt:variant>
      <vt:variant>
        <vt:i4>0</vt:i4>
      </vt:variant>
      <vt:variant>
        <vt:i4>5</vt:i4>
      </vt:variant>
      <vt:variant>
        <vt:lpwstr/>
      </vt:variant>
      <vt:variant>
        <vt:lpwstr>_Toc141796964</vt:lpwstr>
      </vt:variant>
      <vt:variant>
        <vt:i4>1310768</vt:i4>
      </vt:variant>
      <vt:variant>
        <vt:i4>188</vt:i4>
      </vt:variant>
      <vt:variant>
        <vt:i4>0</vt:i4>
      </vt:variant>
      <vt:variant>
        <vt:i4>5</vt:i4>
      </vt:variant>
      <vt:variant>
        <vt:lpwstr/>
      </vt:variant>
      <vt:variant>
        <vt:lpwstr>_Toc141796963</vt:lpwstr>
      </vt:variant>
      <vt:variant>
        <vt:i4>1310768</vt:i4>
      </vt:variant>
      <vt:variant>
        <vt:i4>182</vt:i4>
      </vt:variant>
      <vt:variant>
        <vt:i4>0</vt:i4>
      </vt:variant>
      <vt:variant>
        <vt:i4>5</vt:i4>
      </vt:variant>
      <vt:variant>
        <vt:lpwstr/>
      </vt:variant>
      <vt:variant>
        <vt:lpwstr>_Toc141796962</vt:lpwstr>
      </vt:variant>
      <vt:variant>
        <vt:i4>1310768</vt:i4>
      </vt:variant>
      <vt:variant>
        <vt:i4>176</vt:i4>
      </vt:variant>
      <vt:variant>
        <vt:i4>0</vt:i4>
      </vt:variant>
      <vt:variant>
        <vt:i4>5</vt:i4>
      </vt:variant>
      <vt:variant>
        <vt:lpwstr/>
      </vt:variant>
      <vt:variant>
        <vt:lpwstr>_Toc141796961</vt:lpwstr>
      </vt:variant>
      <vt:variant>
        <vt:i4>1310768</vt:i4>
      </vt:variant>
      <vt:variant>
        <vt:i4>170</vt:i4>
      </vt:variant>
      <vt:variant>
        <vt:i4>0</vt:i4>
      </vt:variant>
      <vt:variant>
        <vt:i4>5</vt:i4>
      </vt:variant>
      <vt:variant>
        <vt:lpwstr/>
      </vt:variant>
      <vt:variant>
        <vt:lpwstr>_Toc141796960</vt:lpwstr>
      </vt:variant>
      <vt:variant>
        <vt:i4>1507376</vt:i4>
      </vt:variant>
      <vt:variant>
        <vt:i4>164</vt:i4>
      </vt:variant>
      <vt:variant>
        <vt:i4>0</vt:i4>
      </vt:variant>
      <vt:variant>
        <vt:i4>5</vt:i4>
      </vt:variant>
      <vt:variant>
        <vt:lpwstr/>
      </vt:variant>
      <vt:variant>
        <vt:lpwstr>_Toc141796959</vt:lpwstr>
      </vt:variant>
      <vt:variant>
        <vt:i4>1507376</vt:i4>
      </vt:variant>
      <vt:variant>
        <vt:i4>158</vt:i4>
      </vt:variant>
      <vt:variant>
        <vt:i4>0</vt:i4>
      </vt:variant>
      <vt:variant>
        <vt:i4>5</vt:i4>
      </vt:variant>
      <vt:variant>
        <vt:lpwstr/>
      </vt:variant>
      <vt:variant>
        <vt:lpwstr>_Toc141796958</vt:lpwstr>
      </vt:variant>
      <vt:variant>
        <vt:i4>1507376</vt:i4>
      </vt:variant>
      <vt:variant>
        <vt:i4>152</vt:i4>
      </vt:variant>
      <vt:variant>
        <vt:i4>0</vt:i4>
      </vt:variant>
      <vt:variant>
        <vt:i4>5</vt:i4>
      </vt:variant>
      <vt:variant>
        <vt:lpwstr/>
      </vt:variant>
      <vt:variant>
        <vt:lpwstr>_Toc141796957</vt:lpwstr>
      </vt:variant>
      <vt:variant>
        <vt:i4>1507376</vt:i4>
      </vt:variant>
      <vt:variant>
        <vt:i4>146</vt:i4>
      </vt:variant>
      <vt:variant>
        <vt:i4>0</vt:i4>
      </vt:variant>
      <vt:variant>
        <vt:i4>5</vt:i4>
      </vt:variant>
      <vt:variant>
        <vt:lpwstr/>
      </vt:variant>
      <vt:variant>
        <vt:lpwstr>_Toc141796956</vt:lpwstr>
      </vt:variant>
      <vt:variant>
        <vt:i4>1507376</vt:i4>
      </vt:variant>
      <vt:variant>
        <vt:i4>140</vt:i4>
      </vt:variant>
      <vt:variant>
        <vt:i4>0</vt:i4>
      </vt:variant>
      <vt:variant>
        <vt:i4>5</vt:i4>
      </vt:variant>
      <vt:variant>
        <vt:lpwstr/>
      </vt:variant>
      <vt:variant>
        <vt:lpwstr>_Toc141796955</vt:lpwstr>
      </vt:variant>
      <vt:variant>
        <vt:i4>1507376</vt:i4>
      </vt:variant>
      <vt:variant>
        <vt:i4>134</vt:i4>
      </vt:variant>
      <vt:variant>
        <vt:i4>0</vt:i4>
      </vt:variant>
      <vt:variant>
        <vt:i4>5</vt:i4>
      </vt:variant>
      <vt:variant>
        <vt:lpwstr/>
      </vt:variant>
      <vt:variant>
        <vt:lpwstr>_Toc141796954</vt:lpwstr>
      </vt:variant>
      <vt:variant>
        <vt:i4>1507376</vt:i4>
      </vt:variant>
      <vt:variant>
        <vt:i4>128</vt:i4>
      </vt:variant>
      <vt:variant>
        <vt:i4>0</vt:i4>
      </vt:variant>
      <vt:variant>
        <vt:i4>5</vt:i4>
      </vt:variant>
      <vt:variant>
        <vt:lpwstr/>
      </vt:variant>
      <vt:variant>
        <vt:lpwstr>_Toc141796953</vt:lpwstr>
      </vt:variant>
      <vt:variant>
        <vt:i4>1507376</vt:i4>
      </vt:variant>
      <vt:variant>
        <vt:i4>122</vt:i4>
      </vt:variant>
      <vt:variant>
        <vt:i4>0</vt:i4>
      </vt:variant>
      <vt:variant>
        <vt:i4>5</vt:i4>
      </vt:variant>
      <vt:variant>
        <vt:lpwstr/>
      </vt:variant>
      <vt:variant>
        <vt:lpwstr>_Toc141796952</vt:lpwstr>
      </vt:variant>
      <vt:variant>
        <vt:i4>1507376</vt:i4>
      </vt:variant>
      <vt:variant>
        <vt:i4>116</vt:i4>
      </vt:variant>
      <vt:variant>
        <vt:i4>0</vt:i4>
      </vt:variant>
      <vt:variant>
        <vt:i4>5</vt:i4>
      </vt:variant>
      <vt:variant>
        <vt:lpwstr/>
      </vt:variant>
      <vt:variant>
        <vt:lpwstr>_Toc141796951</vt:lpwstr>
      </vt:variant>
      <vt:variant>
        <vt:i4>1507376</vt:i4>
      </vt:variant>
      <vt:variant>
        <vt:i4>110</vt:i4>
      </vt:variant>
      <vt:variant>
        <vt:i4>0</vt:i4>
      </vt:variant>
      <vt:variant>
        <vt:i4>5</vt:i4>
      </vt:variant>
      <vt:variant>
        <vt:lpwstr/>
      </vt:variant>
      <vt:variant>
        <vt:lpwstr>_Toc141796950</vt:lpwstr>
      </vt:variant>
      <vt:variant>
        <vt:i4>1441840</vt:i4>
      </vt:variant>
      <vt:variant>
        <vt:i4>104</vt:i4>
      </vt:variant>
      <vt:variant>
        <vt:i4>0</vt:i4>
      </vt:variant>
      <vt:variant>
        <vt:i4>5</vt:i4>
      </vt:variant>
      <vt:variant>
        <vt:lpwstr/>
      </vt:variant>
      <vt:variant>
        <vt:lpwstr>_Toc141796949</vt:lpwstr>
      </vt:variant>
      <vt:variant>
        <vt:i4>1441840</vt:i4>
      </vt:variant>
      <vt:variant>
        <vt:i4>98</vt:i4>
      </vt:variant>
      <vt:variant>
        <vt:i4>0</vt:i4>
      </vt:variant>
      <vt:variant>
        <vt:i4>5</vt:i4>
      </vt:variant>
      <vt:variant>
        <vt:lpwstr/>
      </vt:variant>
      <vt:variant>
        <vt:lpwstr>_Toc141796948</vt:lpwstr>
      </vt:variant>
      <vt:variant>
        <vt:i4>1441840</vt:i4>
      </vt:variant>
      <vt:variant>
        <vt:i4>92</vt:i4>
      </vt:variant>
      <vt:variant>
        <vt:i4>0</vt:i4>
      </vt:variant>
      <vt:variant>
        <vt:i4>5</vt:i4>
      </vt:variant>
      <vt:variant>
        <vt:lpwstr/>
      </vt:variant>
      <vt:variant>
        <vt:lpwstr>_Toc141796947</vt:lpwstr>
      </vt:variant>
      <vt:variant>
        <vt:i4>1441840</vt:i4>
      </vt:variant>
      <vt:variant>
        <vt:i4>86</vt:i4>
      </vt:variant>
      <vt:variant>
        <vt:i4>0</vt:i4>
      </vt:variant>
      <vt:variant>
        <vt:i4>5</vt:i4>
      </vt:variant>
      <vt:variant>
        <vt:lpwstr/>
      </vt:variant>
      <vt:variant>
        <vt:lpwstr>_Toc141796946</vt:lpwstr>
      </vt:variant>
      <vt:variant>
        <vt:i4>1441840</vt:i4>
      </vt:variant>
      <vt:variant>
        <vt:i4>80</vt:i4>
      </vt:variant>
      <vt:variant>
        <vt:i4>0</vt:i4>
      </vt:variant>
      <vt:variant>
        <vt:i4>5</vt:i4>
      </vt:variant>
      <vt:variant>
        <vt:lpwstr/>
      </vt:variant>
      <vt:variant>
        <vt:lpwstr>_Toc141796945</vt:lpwstr>
      </vt:variant>
      <vt:variant>
        <vt:i4>1441840</vt:i4>
      </vt:variant>
      <vt:variant>
        <vt:i4>74</vt:i4>
      </vt:variant>
      <vt:variant>
        <vt:i4>0</vt:i4>
      </vt:variant>
      <vt:variant>
        <vt:i4>5</vt:i4>
      </vt:variant>
      <vt:variant>
        <vt:lpwstr/>
      </vt:variant>
      <vt:variant>
        <vt:lpwstr>_Toc141796944</vt:lpwstr>
      </vt:variant>
      <vt:variant>
        <vt:i4>1441840</vt:i4>
      </vt:variant>
      <vt:variant>
        <vt:i4>68</vt:i4>
      </vt:variant>
      <vt:variant>
        <vt:i4>0</vt:i4>
      </vt:variant>
      <vt:variant>
        <vt:i4>5</vt:i4>
      </vt:variant>
      <vt:variant>
        <vt:lpwstr/>
      </vt:variant>
      <vt:variant>
        <vt:lpwstr>_Toc141796943</vt:lpwstr>
      </vt:variant>
      <vt:variant>
        <vt:i4>1441840</vt:i4>
      </vt:variant>
      <vt:variant>
        <vt:i4>62</vt:i4>
      </vt:variant>
      <vt:variant>
        <vt:i4>0</vt:i4>
      </vt:variant>
      <vt:variant>
        <vt:i4>5</vt:i4>
      </vt:variant>
      <vt:variant>
        <vt:lpwstr/>
      </vt:variant>
      <vt:variant>
        <vt:lpwstr>_Toc141796942</vt:lpwstr>
      </vt:variant>
      <vt:variant>
        <vt:i4>1441840</vt:i4>
      </vt:variant>
      <vt:variant>
        <vt:i4>56</vt:i4>
      </vt:variant>
      <vt:variant>
        <vt:i4>0</vt:i4>
      </vt:variant>
      <vt:variant>
        <vt:i4>5</vt:i4>
      </vt:variant>
      <vt:variant>
        <vt:lpwstr/>
      </vt:variant>
      <vt:variant>
        <vt:lpwstr>_Toc141796941</vt:lpwstr>
      </vt:variant>
      <vt:variant>
        <vt:i4>1441840</vt:i4>
      </vt:variant>
      <vt:variant>
        <vt:i4>50</vt:i4>
      </vt:variant>
      <vt:variant>
        <vt:i4>0</vt:i4>
      </vt:variant>
      <vt:variant>
        <vt:i4>5</vt:i4>
      </vt:variant>
      <vt:variant>
        <vt:lpwstr/>
      </vt:variant>
      <vt:variant>
        <vt:lpwstr>_Toc141796940</vt:lpwstr>
      </vt:variant>
      <vt:variant>
        <vt:i4>1114160</vt:i4>
      </vt:variant>
      <vt:variant>
        <vt:i4>44</vt:i4>
      </vt:variant>
      <vt:variant>
        <vt:i4>0</vt:i4>
      </vt:variant>
      <vt:variant>
        <vt:i4>5</vt:i4>
      </vt:variant>
      <vt:variant>
        <vt:lpwstr/>
      </vt:variant>
      <vt:variant>
        <vt:lpwstr>_Toc141796939</vt:lpwstr>
      </vt:variant>
      <vt:variant>
        <vt:i4>1114160</vt:i4>
      </vt:variant>
      <vt:variant>
        <vt:i4>38</vt:i4>
      </vt:variant>
      <vt:variant>
        <vt:i4>0</vt:i4>
      </vt:variant>
      <vt:variant>
        <vt:i4>5</vt:i4>
      </vt:variant>
      <vt:variant>
        <vt:lpwstr/>
      </vt:variant>
      <vt:variant>
        <vt:lpwstr>_Toc141796938</vt:lpwstr>
      </vt:variant>
      <vt:variant>
        <vt:i4>1114160</vt:i4>
      </vt:variant>
      <vt:variant>
        <vt:i4>32</vt:i4>
      </vt:variant>
      <vt:variant>
        <vt:i4>0</vt:i4>
      </vt:variant>
      <vt:variant>
        <vt:i4>5</vt:i4>
      </vt:variant>
      <vt:variant>
        <vt:lpwstr/>
      </vt:variant>
      <vt:variant>
        <vt:lpwstr>_Toc141796937</vt:lpwstr>
      </vt:variant>
      <vt:variant>
        <vt:i4>1114160</vt:i4>
      </vt:variant>
      <vt:variant>
        <vt:i4>26</vt:i4>
      </vt:variant>
      <vt:variant>
        <vt:i4>0</vt:i4>
      </vt:variant>
      <vt:variant>
        <vt:i4>5</vt:i4>
      </vt:variant>
      <vt:variant>
        <vt:lpwstr/>
      </vt:variant>
      <vt:variant>
        <vt:lpwstr>_Toc141796936</vt:lpwstr>
      </vt:variant>
      <vt:variant>
        <vt:i4>1114160</vt:i4>
      </vt:variant>
      <vt:variant>
        <vt:i4>20</vt:i4>
      </vt:variant>
      <vt:variant>
        <vt:i4>0</vt:i4>
      </vt:variant>
      <vt:variant>
        <vt:i4>5</vt:i4>
      </vt:variant>
      <vt:variant>
        <vt:lpwstr/>
      </vt:variant>
      <vt:variant>
        <vt:lpwstr>_Toc141796935</vt:lpwstr>
      </vt:variant>
      <vt:variant>
        <vt:i4>1114160</vt:i4>
      </vt:variant>
      <vt:variant>
        <vt:i4>14</vt:i4>
      </vt:variant>
      <vt:variant>
        <vt:i4>0</vt:i4>
      </vt:variant>
      <vt:variant>
        <vt:i4>5</vt:i4>
      </vt:variant>
      <vt:variant>
        <vt:lpwstr/>
      </vt:variant>
      <vt:variant>
        <vt:lpwstr>_Toc141796934</vt:lpwstr>
      </vt:variant>
      <vt:variant>
        <vt:i4>1114160</vt:i4>
      </vt:variant>
      <vt:variant>
        <vt:i4>8</vt:i4>
      </vt:variant>
      <vt:variant>
        <vt:i4>0</vt:i4>
      </vt:variant>
      <vt:variant>
        <vt:i4>5</vt:i4>
      </vt:variant>
      <vt:variant>
        <vt:lpwstr/>
      </vt:variant>
      <vt:variant>
        <vt:lpwstr>_Toc141796933</vt:lpwstr>
      </vt:variant>
      <vt:variant>
        <vt:i4>1114160</vt:i4>
      </vt:variant>
      <vt:variant>
        <vt:i4>2</vt:i4>
      </vt:variant>
      <vt:variant>
        <vt:i4>0</vt:i4>
      </vt:variant>
      <vt:variant>
        <vt:i4>5</vt:i4>
      </vt:variant>
      <vt:variant>
        <vt:lpwstr/>
      </vt:variant>
      <vt:variant>
        <vt:lpwstr>_Toc141796932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MARPORT A</dc:title>
  <dc:subject/>
  <dc:creator>suybas</dc:creator>
  <cp:keywords/>
  <dc:description/>
  <cp:lastModifiedBy>Beste BEKTAŞ</cp:lastModifiedBy>
  <cp:revision>4</cp:revision>
  <cp:lastPrinted>2020-06-03T13:28:00Z</cp:lastPrinted>
  <dcterms:created xsi:type="dcterms:W3CDTF">2026-01-07T11:43:00Z</dcterms:created>
  <dcterms:modified xsi:type="dcterms:W3CDTF">2026-01-20T10:29:00Z</dcterms:modified>
</cp:coreProperties>
</file>