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3E" w:rsidRPr="000666D7" w:rsidRDefault="0047403E" w:rsidP="000666D7">
      <w:pPr>
        <w:spacing w:line="23" w:lineRule="atLeast"/>
        <w:rPr>
          <w:szCs w:val="24"/>
        </w:rPr>
      </w:pPr>
    </w:p>
    <w:p w:rsidR="0047403E" w:rsidRPr="000666D7" w:rsidRDefault="005F6C4C" w:rsidP="000666D7">
      <w:pPr>
        <w:pStyle w:val="GvdeMetniGirintisi"/>
        <w:tabs>
          <w:tab w:val="center" w:pos="8460"/>
        </w:tabs>
        <w:spacing w:line="23" w:lineRule="atLeast"/>
        <w:ind w:left="0" w:hanging="46"/>
        <w:rPr>
          <w:szCs w:val="24"/>
        </w:rPr>
      </w:pPr>
      <w:r w:rsidRPr="000666D7">
        <w:rPr>
          <w:szCs w:val="24"/>
        </w:rPr>
        <w:tab/>
      </w:r>
      <w:r w:rsidRPr="000666D7">
        <w:rPr>
          <w:szCs w:val="24"/>
        </w:rPr>
        <w:tab/>
        <w:t xml:space="preserve">                     </w:t>
      </w:r>
      <w:proofErr w:type="gramStart"/>
      <w:r w:rsidRPr="000666D7">
        <w:rPr>
          <w:szCs w:val="24"/>
        </w:rPr>
        <w:t>..../</w:t>
      </w:r>
      <w:proofErr w:type="gramEnd"/>
      <w:r w:rsidRPr="000666D7">
        <w:rPr>
          <w:szCs w:val="24"/>
        </w:rPr>
        <w:t>...../20....</w:t>
      </w:r>
    </w:p>
    <w:p w:rsidR="0047403E" w:rsidRPr="000666D7" w:rsidRDefault="0047403E" w:rsidP="000666D7">
      <w:pPr>
        <w:tabs>
          <w:tab w:val="left" w:pos="-46"/>
        </w:tabs>
        <w:spacing w:line="23" w:lineRule="atLeast"/>
        <w:rPr>
          <w:b/>
          <w:szCs w:val="24"/>
        </w:rPr>
      </w:pPr>
    </w:p>
    <w:p w:rsidR="0047403E" w:rsidRPr="000666D7" w:rsidRDefault="005F6C4C" w:rsidP="000666D7">
      <w:pPr>
        <w:pStyle w:val="P68B1DB1-Normal3"/>
        <w:tabs>
          <w:tab w:val="left" w:pos="-46"/>
        </w:tabs>
        <w:spacing w:line="23" w:lineRule="atLeast"/>
        <w:jc w:val="center"/>
        <w:rPr>
          <w:szCs w:val="24"/>
        </w:rPr>
      </w:pPr>
      <w:r w:rsidRPr="000666D7">
        <w:rPr>
          <w:szCs w:val="24"/>
        </w:rPr>
        <w:t>T.R</w:t>
      </w:r>
    </w:p>
    <w:p w:rsidR="0047403E" w:rsidRPr="000666D7" w:rsidRDefault="005F6C4C" w:rsidP="000666D7">
      <w:pPr>
        <w:pStyle w:val="P68B1DB1-Normal3"/>
        <w:tabs>
          <w:tab w:val="left" w:pos="-46"/>
        </w:tabs>
        <w:spacing w:line="23" w:lineRule="atLeast"/>
        <w:jc w:val="center"/>
        <w:rPr>
          <w:szCs w:val="24"/>
        </w:rPr>
      </w:pPr>
      <w:r w:rsidRPr="000666D7">
        <w:rPr>
          <w:szCs w:val="24"/>
        </w:rPr>
        <w:t>TO ISTANBUL AREL UNIVERSITY</w:t>
      </w:r>
    </w:p>
    <w:p w:rsidR="0047403E" w:rsidRPr="000666D7" w:rsidRDefault="005F6C4C" w:rsidP="000666D7">
      <w:pPr>
        <w:pStyle w:val="P68B1DB1-Normal3"/>
        <w:spacing w:line="23" w:lineRule="atLeast"/>
        <w:jc w:val="center"/>
        <w:rPr>
          <w:szCs w:val="24"/>
        </w:rPr>
      </w:pPr>
      <w:r w:rsidRPr="000666D7">
        <w:rPr>
          <w:szCs w:val="24"/>
        </w:rPr>
        <w:t>………………………………………….. DEANERY/DIRECTORATE</w:t>
      </w:r>
    </w:p>
    <w:p w:rsidR="0047403E" w:rsidRPr="000666D7" w:rsidRDefault="0047403E" w:rsidP="000666D7">
      <w:pPr>
        <w:spacing w:line="23" w:lineRule="atLeast"/>
        <w:ind w:firstLine="708"/>
        <w:jc w:val="both"/>
        <w:rPr>
          <w:szCs w:val="24"/>
        </w:rPr>
      </w:pPr>
    </w:p>
    <w:p w:rsidR="0047403E" w:rsidRPr="000666D7" w:rsidRDefault="005F6C4C" w:rsidP="000666D7">
      <w:pPr>
        <w:pStyle w:val="AralkYok"/>
        <w:spacing w:line="23" w:lineRule="atLeast"/>
        <w:rPr>
          <w:szCs w:val="24"/>
        </w:rPr>
      </w:pPr>
      <w:r w:rsidRPr="000666D7">
        <w:rPr>
          <w:szCs w:val="24"/>
        </w:rPr>
        <w:t xml:space="preserve">I could not receive the grade I expected from the exam of the course/courses I mentioned below in </w:t>
      </w:r>
      <w:proofErr w:type="gramStart"/>
      <w:r w:rsidR="00893FC1" w:rsidRPr="000666D7">
        <w:rPr>
          <w:szCs w:val="24"/>
        </w:rPr>
        <w:t>202..</w:t>
      </w:r>
      <w:proofErr w:type="gramEnd"/>
      <w:r w:rsidR="00893FC1" w:rsidRPr="000666D7">
        <w:rPr>
          <w:szCs w:val="24"/>
        </w:rPr>
        <w:t xml:space="preserve"> /202… </w:t>
      </w:r>
      <w:r w:rsidRPr="000666D7">
        <w:rPr>
          <w:szCs w:val="24"/>
        </w:rPr>
        <w:t>academic year .......</w:t>
      </w:r>
      <w:r w:rsidR="00893FC1" w:rsidRPr="000666D7">
        <w:rPr>
          <w:szCs w:val="24"/>
        </w:rPr>
        <w:t>...</w:t>
      </w:r>
      <w:r w:rsidRPr="000666D7">
        <w:rPr>
          <w:szCs w:val="24"/>
        </w:rPr>
        <w:t xml:space="preserve"> semester.</w:t>
      </w:r>
    </w:p>
    <w:p w:rsidR="0047403E" w:rsidRPr="000666D7" w:rsidRDefault="005F6C4C" w:rsidP="000666D7">
      <w:pPr>
        <w:pStyle w:val="AralkYok"/>
        <w:spacing w:line="23" w:lineRule="atLeast"/>
        <w:rPr>
          <w:szCs w:val="24"/>
        </w:rPr>
      </w:pPr>
      <w:r w:rsidRPr="000666D7">
        <w:rPr>
          <w:szCs w:val="24"/>
        </w:rPr>
        <w:t xml:space="preserve">I respectfully submit what is necessary for the </w:t>
      </w:r>
      <w:r w:rsidR="00C87498" w:rsidRPr="000666D7">
        <w:rPr>
          <w:szCs w:val="24"/>
        </w:rPr>
        <w:t>re-examination of my exam paper.</w:t>
      </w:r>
    </w:p>
    <w:p w:rsidR="000666D7" w:rsidRPr="000666D7" w:rsidRDefault="000666D7" w:rsidP="000666D7">
      <w:pPr>
        <w:pStyle w:val="AralkYok"/>
        <w:spacing w:line="23" w:lineRule="atLeast"/>
        <w:rPr>
          <w:szCs w:val="24"/>
        </w:rPr>
      </w:pPr>
      <w:bookmarkStart w:id="0" w:name="_GoBack"/>
      <w:bookmarkEnd w:id="0"/>
    </w:p>
    <w:p w:rsidR="000666D7" w:rsidRPr="000666D7" w:rsidRDefault="005F6C4C" w:rsidP="000666D7">
      <w:pPr>
        <w:pStyle w:val="P68B1DB1-Normal3"/>
        <w:spacing w:line="23" w:lineRule="atLeast"/>
        <w:ind w:left="5664"/>
        <w:jc w:val="both"/>
        <w:rPr>
          <w:szCs w:val="24"/>
        </w:rPr>
      </w:pPr>
      <w:r w:rsidRPr="000666D7">
        <w:rPr>
          <w:szCs w:val="24"/>
        </w:rPr>
        <w:t xml:space="preserve">    (Student name, surname, signature)</w:t>
      </w:r>
    </w:p>
    <w:p w:rsidR="0047403E" w:rsidRPr="000666D7" w:rsidRDefault="005F6C4C" w:rsidP="000666D7">
      <w:pPr>
        <w:pStyle w:val="P68B1DB1-Normal3"/>
        <w:spacing w:line="23" w:lineRule="atLeast"/>
        <w:ind w:left="5664"/>
        <w:jc w:val="both"/>
        <w:rPr>
          <w:szCs w:val="24"/>
        </w:rPr>
      </w:pPr>
      <w:r w:rsidRPr="000666D7">
        <w:rPr>
          <w:szCs w:val="24"/>
        </w:rPr>
        <w:tab/>
      </w:r>
      <w:r w:rsidRPr="000666D7">
        <w:rPr>
          <w:szCs w:val="24"/>
        </w:rPr>
        <w:tab/>
        <w:t xml:space="preserve"> </w:t>
      </w:r>
    </w:p>
    <w:p w:rsidR="0047403E" w:rsidRPr="000666D7" w:rsidRDefault="005F6C4C" w:rsidP="000666D7">
      <w:pPr>
        <w:pStyle w:val="P68B1DB1-Normal3"/>
        <w:spacing w:line="23" w:lineRule="atLeast"/>
        <w:ind w:left="5664"/>
        <w:jc w:val="both"/>
        <w:rPr>
          <w:szCs w:val="24"/>
        </w:rPr>
      </w:pPr>
      <w:r w:rsidRPr="000666D7">
        <w:rPr>
          <w:szCs w:val="24"/>
        </w:rPr>
        <w:t xml:space="preserve">  </w:t>
      </w:r>
    </w:p>
    <w:tbl>
      <w:tblPr>
        <w:tblpPr w:leftFromText="141" w:rightFromText="141" w:vertAnchor="text" w:horzAnchor="margin" w:tblpXSpec="center" w:tblpY="-59"/>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6"/>
        <w:gridCol w:w="5570"/>
      </w:tblGrid>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Name and surname</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Student number</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T.R. ID Number</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Department</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Grade</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Instructor of the course</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Phone number</w:t>
            </w:r>
          </w:p>
        </w:tc>
        <w:tc>
          <w:tcPr>
            <w:tcW w:w="5570" w:type="dxa"/>
            <w:vAlign w:val="center"/>
          </w:tcPr>
          <w:p w:rsidR="0047403E" w:rsidRPr="000666D7" w:rsidRDefault="0047403E" w:rsidP="000666D7">
            <w:pPr>
              <w:spacing w:line="23" w:lineRule="atLeast"/>
              <w:jc w:val="both"/>
              <w:rPr>
                <w:szCs w:val="24"/>
              </w:rPr>
            </w:pPr>
          </w:p>
        </w:tc>
      </w:tr>
      <w:tr w:rsidR="0047403E" w:rsidRPr="000666D7" w:rsidTr="000666D7">
        <w:trPr>
          <w:cantSplit/>
          <w:trHeight w:val="454"/>
        </w:trPr>
        <w:tc>
          <w:tcPr>
            <w:tcW w:w="4696" w:type="dxa"/>
            <w:vAlign w:val="center"/>
          </w:tcPr>
          <w:p w:rsidR="0047403E" w:rsidRPr="000666D7" w:rsidRDefault="005F6C4C" w:rsidP="000666D7">
            <w:pPr>
              <w:pStyle w:val="P68B1DB1-Heading24"/>
              <w:spacing w:line="23" w:lineRule="atLeast"/>
              <w:rPr>
                <w:szCs w:val="24"/>
              </w:rPr>
            </w:pPr>
            <w:r w:rsidRPr="000666D7">
              <w:rPr>
                <w:szCs w:val="24"/>
              </w:rPr>
              <w:t>E-mail</w:t>
            </w:r>
          </w:p>
        </w:tc>
        <w:tc>
          <w:tcPr>
            <w:tcW w:w="5570" w:type="dxa"/>
            <w:vAlign w:val="center"/>
          </w:tcPr>
          <w:p w:rsidR="0047403E" w:rsidRPr="000666D7" w:rsidRDefault="0047403E" w:rsidP="000666D7">
            <w:pPr>
              <w:spacing w:line="23" w:lineRule="atLeast"/>
              <w:jc w:val="both"/>
              <w:rPr>
                <w:szCs w:val="24"/>
              </w:rPr>
            </w:pPr>
          </w:p>
        </w:tc>
      </w:tr>
    </w:tbl>
    <w:p w:rsidR="0047403E" w:rsidRDefault="005F6C4C" w:rsidP="000666D7">
      <w:pPr>
        <w:pStyle w:val="P68B1DB1-Normal5"/>
        <w:spacing w:line="23" w:lineRule="atLeast"/>
        <w:jc w:val="center"/>
        <w:rPr>
          <w:szCs w:val="24"/>
        </w:rPr>
      </w:pPr>
      <w:r w:rsidRPr="000666D7">
        <w:rPr>
          <w:szCs w:val="24"/>
        </w:rPr>
        <w:t>EXPLANATIONS ON THE OBJECTION TO THE EXAM RESULT</w:t>
      </w:r>
    </w:p>
    <w:p w:rsidR="000666D7" w:rsidRPr="000666D7" w:rsidRDefault="000666D7" w:rsidP="000666D7">
      <w:pPr>
        <w:pStyle w:val="P68B1DB1-Normal5"/>
        <w:spacing w:line="23" w:lineRule="atLeast"/>
        <w:jc w:val="center"/>
        <w:rPr>
          <w:szCs w:val="24"/>
        </w:rPr>
      </w:pPr>
    </w:p>
    <w:p w:rsidR="0047403E" w:rsidRPr="000666D7" w:rsidRDefault="005F6C4C" w:rsidP="000666D7">
      <w:pPr>
        <w:pStyle w:val="P68B1DB1-Normal6"/>
        <w:spacing w:line="23" w:lineRule="atLeast"/>
        <w:jc w:val="both"/>
        <w:rPr>
          <w:sz w:val="24"/>
          <w:szCs w:val="24"/>
        </w:rPr>
      </w:pPr>
      <w:r w:rsidRPr="000666D7">
        <w:rPr>
          <w:b/>
          <w:sz w:val="24"/>
          <w:szCs w:val="24"/>
        </w:rPr>
        <w:t>ARTICLE 36-</w:t>
      </w:r>
      <w:r w:rsidRPr="000666D7">
        <w:rPr>
          <w:sz w:val="24"/>
          <w:szCs w:val="24"/>
        </w:rPr>
        <w:t> (1) Students may submit a petition to the faculty dean/college/Vocational School directorate within three working days at the latest from the announcement of the announced exam results and request that the exam paper be re-examined.</w:t>
      </w:r>
    </w:p>
    <w:p w:rsidR="0047403E" w:rsidRPr="000666D7" w:rsidRDefault="005F6C4C" w:rsidP="000666D7">
      <w:pPr>
        <w:pStyle w:val="P68B1DB1-Normal6"/>
        <w:spacing w:line="23" w:lineRule="atLeast"/>
        <w:jc w:val="both"/>
        <w:rPr>
          <w:sz w:val="24"/>
          <w:szCs w:val="24"/>
        </w:rPr>
      </w:pPr>
      <w:r w:rsidRPr="000666D7">
        <w:rPr>
          <w:sz w:val="24"/>
          <w:szCs w:val="24"/>
        </w:rPr>
        <w:t>(2) Upon objection, the exam paper is examined by the instructor of the course within five working days at the latest from the end of the objection period, and the result is notified to the relevant faculty dean/college/Vocational School directorate in writing and with reasons.</w:t>
      </w:r>
    </w:p>
    <w:p w:rsidR="0047403E" w:rsidRPr="000666D7" w:rsidRDefault="005F6C4C" w:rsidP="000666D7">
      <w:pPr>
        <w:pStyle w:val="P68B1DB1-Normal6"/>
        <w:spacing w:line="23" w:lineRule="atLeast"/>
        <w:jc w:val="both"/>
        <w:rPr>
          <w:sz w:val="24"/>
          <w:szCs w:val="24"/>
        </w:rPr>
      </w:pPr>
      <w:r w:rsidRPr="000666D7">
        <w:rPr>
          <w:sz w:val="24"/>
          <w:szCs w:val="24"/>
        </w:rPr>
        <w:t>(3) If deemed necessary, the dean of the relevant faculty/college/Vocational School director may establish a three-person commission consisting of two instructors from the relevant field, one of whom is the instructor of the course, for the examination of the exam paper. In this case, the commission shall conclude its examination within one week at the latest from the end of the objection period.</w:t>
      </w:r>
    </w:p>
    <w:p w:rsidR="0047403E" w:rsidRPr="000666D7" w:rsidRDefault="005F6C4C" w:rsidP="000666D7">
      <w:pPr>
        <w:pStyle w:val="P68B1DB1-Normal6"/>
        <w:spacing w:line="23" w:lineRule="atLeast"/>
        <w:jc w:val="both"/>
        <w:rPr>
          <w:sz w:val="24"/>
          <w:szCs w:val="24"/>
        </w:rPr>
      </w:pPr>
      <w:r w:rsidRPr="000666D7">
        <w:rPr>
          <w:sz w:val="24"/>
          <w:szCs w:val="24"/>
        </w:rPr>
        <w:t>(4) The change of the exam result is processed by the decision of the board of directors of the relevant faculty/college.</w:t>
      </w:r>
    </w:p>
    <w:p w:rsidR="0047403E" w:rsidRPr="000666D7" w:rsidRDefault="0047403E" w:rsidP="000666D7">
      <w:pPr>
        <w:spacing w:line="23" w:lineRule="atLeast"/>
        <w:jc w:val="both"/>
        <w:rPr>
          <w:szCs w:val="24"/>
        </w:rPr>
      </w:pPr>
    </w:p>
    <w:tbl>
      <w:tblPr>
        <w:tblpPr w:leftFromText="141" w:rightFromText="141" w:vertAnchor="text" w:horzAnchor="margin" w:tblpXSpec="center" w:tblpY="-59"/>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3543"/>
        <w:gridCol w:w="2557"/>
        <w:gridCol w:w="3544"/>
      </w:tblGrid>
      <w:tr w:rsidR="0047403E" w:rsidRPr="000666D7">
        <w:trPr>
          <w:cantSplit/>
          <w:trHeight w:val="454"/>
        </w:trPr>
        <w:tc>
          <w:tcPr>
            <w:tcW w:w="1555" w:type="dxa"/>
            <w:shd w:val="clear" w:color="auto" w:fill="BFBFBF"/>
            <w:vAlign w:val="center"/>
          </w:tcPr>
          <w:p w:rsidR="0047403E" w:rsidRPr="000666D7" w:rsidRDefault="005F6C4C" w:rsidP="000666D7">
            <w:pPr>
              <w:pStyle w:val="P68B1DB1-Heading27"/>
              <w:spacing w:line="23" w:lineRule="atLeast"/>
              <w:rPr>
                <w:sz w:val="24"/>
                <w:szCs w:val="24"/>
              </w:rPr>
            </w:pPr>
            <w:r w:rsidRPr="000666D7">
              <w:rPr>
                <w:sz w:val="24"/>
                <w:szCs w:val="24"/>
              </w:rPr>
              <w:t>Course Code</w:t>
            </w:r>
          </w:p>
        </w:tc>
        <w:tc>
          <w:tcPr>
            <w:tcW w:w="3543" w:type="dxa"/>
            <w:shd w:val="clear" w:color="auto" w:fill="BFBFBF"/>
            <w:vAlign w:val="center"/>
          </w:tcPr>
          <w:p w:rsidR="0047403E" w:rsidRPr="000666D7" w:rsidRDefault="005F6C4C" w:rsidP="000666D7">
            <w:pPr>
              <w:pStyle w:val="P68B1DB1-Normal8"/>
              <w:spacing w:line="23" w:lineRule="atLeast"/>
              <w:jc w:val="both"/>
              <w:rPr>
                <w:sz w:val="24"/>
                <w:szCs w:val="24"/>
              </w:rPr>
            </w:pPr>
            <w:r w:rsidRPr="000666D7">
              <w:rPr>
                <w:sz w:val="24"/>
                <w:szCs w:val="24"/>
              </w:rPr>
              <w:t>Title of Course</w:t>
            </w:r>
          </w:p>
        </w:tc>
        <w:tc>
          <w:tcPr>
            <w:tcW w:w="2557" w:type="dxa"/>
            <w:shd w:val="clear" w:color="auto" w:fill="BFBFBF"/>
            <w:vAlign w:val="center"/>
          </w:tcPr>
          <w:p w:rsidR="0047403E" w:rsidRPr="000666D7" w:rsidRDefault="005F6C4C" w:rsidP="000666D7">
            <w:pPr>
              <w:pStyle w:val="P68B1DB1-Normal8"/>
              <w:spacing w:line="23" w:lineRule="atLeast"/>
              <w:jc w:val="both"/>
              <w:rPr>
                <w:sz w:val="24"/>
                <w:szCs w:val="24"/>
              </w:rPr>
            </w:pPr>
            <w:r w:rsidRPr="000666D7">
              <w:rPr>
                <w:sz w:val="24"/>
                <w:szCs w:val="24"/>
              </w:rPr>
              <w:t>Date of exam</w:t>
            </w:r>
          </w:p>
        </w:tc>
        <w:tc>
          <w:tcPr>
            <w:tcW w:w="3544" w:type="dxa"/>
            <w:shd w:val="clear" w:color="auto" w:fill="BFBFBF"/>
            <w:vAlign w:val="center"/>
          </w:tcPr>
          <w:p w:rsidR="0047403E" w:rsidRPr="000666D7" w:rsidRDefault="005F6C4C" w:rsidP="000666D7">
            <w:pPr>
              <w:pStyle w:val="P68B1DB1-Normal8"/>
              <w:spacing w:line="23" w:lineRule="atLeast"/>
              <w:jc w:val="both"/>
              <w:rPr>
                <w:sz w:val="24"/>
                <w:szCs w:val="24"/>
              </w:rPr>
            </w:pPr>
            <w:r w:rsidRPr="000666D7">
              <w:rPr>
                <w:sz w:val="24"/>
                <w:szCs w:val="24"/>
              </w:rPr>
              <w:t>Instructor of the course</w:t>
            </w:r>
          </w:p>
        </w:tc>
      </w:tr>
      <w:tr w:rsidR="0047403E" w:rsidRPr="000666D7">
        <w:trPr>
          <w:cantSplit/>
          <w:trHeight w:val="454"/>
        </w:trPr>
        <w:tc>
          <w:tcPr>
            <w:tcW w:w="1555" w:type="dxa"/>
          </w:tcPr>
          <w:p w:rsidR="0047403E" w:rsidRPr="000666D7" w:rsidRDefault="0047403E" w:rsidP="000666D7">
            <w:pPr>
              <w:pStyle w:val="Balk2"/>
              <w:spacing w:line="23" w:lineRule="atLeast"/>
              <w:rPr>
                <w:rFonts w:ascii="Times New Roman" w:hAnsi="Times New Roman" w:cs="Times New Roman"/>
                <w:szCs w:val="24"/>
              </w:rPr>
            </w:pPr>
          </w:p>
        </w:tc>
        <w:tc>
          <w:tcPr>
            <w:tcW w:w="3543" w:type="dxa"/>
          </w:tcPr>
          <w:p w:rsidR="0047403E" w:rsidRPr="000666D7" w:rsidRDefault="0047403E" w:rsidP="000666D7">
            <w:pPr>
              <w:spacing w:line="23" w:lineRule="atLeast"/>
              <w:jc w:val="both"/>
              <w:rPr>
                <w:szCs w:val="24"/>
              </w:rPr>
            </w:pPr>
          </w:p>
        </w:tc>
        <w:tc>
          <w:tcPr>
            <w:tcW w:w="2557" w:type="dxa"/>
          </w:tcPr>
          <w:p w:rsidR="0047403E" w:rsidRPr="000666D7" w:rsidRDefault="0047403E" w:rsidP="000666D7">
            <w:pPr>
              <w:spacing w:line="23" w:lineRule="atLeast"/>
              <w:jc w:val="both"/>
              <w:rPr>
                <w:szCs w:val="24"/>
              </w:rPr>
            </w:pPr>
          </w:p>
        </w:tc>
        <w:tc>
          <w:tcPr>
            <w:tcW w:w="3544" w:type="dxa"/>
          </w:tcPr>
          <w:p w:rsidR="0047403E" w:rsidRPr="000666D7" w:rsidRDefault="0047403E" w:rsidP="000666D7">
            <w:pPr>
              <w:spacing w:line="23" w:lineRule="atLeast"/>
              <w:jc w:val="both"/>
              <w:rPr>
                <w:szCs w:val="24"/>
              </w:rPr>
            </w:pPr>
          </w:p>
        </w:tc>
      </w:tr>
      <w:tr w:rsidR="0047403E" w:rsidRPr="000666D7">
        <w:trPr>
          <w:cantSplit/>
          <w:trHeight w:val="454"/>
        </w:trPr>
        <w:tc>
          <w:tcPr>
            <w:tcW w:w="1555" w:type="dxa"/>
          </w:tcPr>
          <w:p w:rsidR="0047403E" w:rsidRPr="000666D7" w:rsidRDefault="0047403E" w:rsidP="000666D7">
            <w:pPr>
              <w:pStyle w:val="Balk2"/>
              <w:spacing w:line="23" w:lineRule="atLeast"/>
              <w:rPr>
                <w:rFonts w:ascii="Times New Roman" w:hAnsi="Times New Roman" w:cs="Times New Roman"/>
                <w:szCs w:val="24"/>
              </w:rPr>
            </w:pPr>
          </w:p>
        </w:tc>
        <w:tc>
          <w:tcPr>
            <w:tcW w:w="3543" w:type="dxa"/>
          </w:tcPr>
          <w:p w:rsidR="0047403E" w:rsidRPr="000666D7" w:rsidRDefault="0047403E" w:rsidP="000666D7">
            <w:pPr>
              <w:spacing w:line="23" w:lineRule="atLeast"/>
              <w:jc w:val="both"/>
              <w:rPr>
                <w:szCs w:val="24"/>
              </w:rPr>
            </w:pPr>
          </w:p>
        </w:tc>
        <w:tc>
          <w:tcPr>
            <w:tcW w:w="2557" w:type="dxa"/>
          </w:tcPr>
          <w:p w:rsidR="0047403E" w:rsidRPr="000666D7" w:rsidRDefault="0047403E" w:rsidP="000666D7">
            <w:pPr>
              <w:spacing w:line="23" w:lineRule="atLeast"/>
              <w:jc w:val="both"/>
              <w:rPr>
                <w:szCs w:val="24"/>
              </w:rPr>
            </w:pPr>
          </w:p>
        </w:tc>
        <w:tc>
          <w:tcPr>
            <w:tcW w:w="3544" w:type="dxa"/>
          </w:tcPr>
          <w:p w:rsidR="0047403E" w:rsidRPr="000666D7" w:rsidRDefault="0047403E" w:rsidP="000666D7">
            <w:pPr>
              <w:spacing w:line="23" w:lineRule="atLeast"/>
              <w:jc w:val="both"/>
              <w:rPr>
                <w:szCs w:val="24"/>
              </w:rPr>
            </w:pPr>
          </w:p>
        </w:tc>
      </w:tr>
      <w:tr w:rsidR="0047403E" w:rsidRPr="000666D7">
        <w:trPr>
          <w:cantSplit/>
          <w:trHeight w:val="454"/>
        </w:trPr>
        <w:tc>
          <w:tcPr>
            <w:tcW w:w="1555" w:type="dxa"/>
          </w:tcPr>
          <w:p w:rsidR="0047403E" w:rsidRPr="000666D7" w:rsidRDefault="0047403E" w:rsidP="000666D7">
            <w:pPr>
              <w:pStyle w:val="Balk2"/>
              <w:spacing w:line="23" w:lineRule="atLeast"/>
              <w:rPr>
                <w:rFonts w:ascii="Times New Roman" w:hAnsi="Times New Roman" w:cs="Times New Roman"/>
                <w:szCs w:val="24"/>
              </w:rPr>
            </w:pPr>
          </w:p>
        </w:tc>
        <w:tc>
          <w:tcPr>
            <w:tcW w:w="3543" w:type="dxa"/>
          </w:tcPr>
          <w:p w:rsidR="0047403E" w:rsidRPr="000666D7" w:rsidRDefault="0047403E" w:rsidP="000666D7">
            <w:pPr>
              <w:spacing w:line="23" w:lineRule="atLeast"/>
              <w:jc w:val="both"/>
              <w:rPr>
                <w:szCs w:val="24"/>
              </w:rPr>
            </w:pPr>
          </w:p>
        </w:tc>
        <w:tc>
          <w:tcPr>
            <w:tcW w:w="2557" w:type="dxa"/>
          </w:tcPr>
          <w:p w:rsidR="0047403E" w:rsidRPr="000666D7" w:rsidRDefault="0047403E" w:rsidP="000666D7">
            <w:pPr>
              <w:spacing w:line="23" w:lineRule="atLeast"/>
              <w:jc w:val="both"/>
              <w:rPr>
                <w:szCs w:val="24"/>
              </w:rPr>
            </w:pPr>
          </w:p>
        </w:tc>
        <w:tc>
          <w:tcPr>
            <w:tcW w:w="3544" w:type="dxa"/>
          </w:tcPr>
          <w:p w:rsidR="0047403E" w:rsidRPr="000666D7" w:rsidRDefault="0047403E" w:rsidP="000666D7">
            <w:pPr>
              <w:spacing w:line="23" w:lineRule="atLeast"/>
              <w:jc w:val="both"/>
              <w:rPr>
                <w:szCs w:val="24"/>
              </w:rPr>
            </w:pPr>
          </w:p>
        </w:tc>
      </w:tr>
      <w:tr w:rsidR="0047403E" w:rsidRPr="000666D7">
        <w:trPr>
          <w:cantSplit/>
          <w:trHeight w:val="454"/>
        </w:trPr>
        <w:tc>
          <w:tcPr>
            <w:tcW w:w="1555" w:type="dxa"/>
          </w:tcPr>
          <w:p w:rsidR="0047403E" w:rsidRPr="000666D7" w:rsidRDefault="0047403E" w:rsidP="000666D7">
            <w:pPr>
              <w:pStyle w:val="Balk2"/>
              <w:spacing w:line="23" w:lineRule="atLeast"/>
              <w:rPr>
                <w:rFonts w:ascii="Times New Roman" w:hAnsi="Times New Roman" w:cs="Times New Roman"/>
                <w:szCs w:val="24"/>
              </w:rPr>
            </w:pPr>
          </w:p>
        </w:tc>
        <w:tc>
          <w:tcPr>
            <w:tcW w:w="3543" w:type="dxa"/>
          </w:tcPr>
          <w:p w:rsidR="0047403E" w:rsidRPr="000666D7" w:rsidRDefault="0047403E" w:rsidP="000666D7">
            <w:pPr>
              <w:spacing w:line="23" w:lineRule="atLeast"/>
              <w:jc w:val="both"/>
              <w:rPr>
                <w:szCs w:val="24"/>
              </w:rPr>
            </w:pPr>
          </w:p>
        </w:tc>
        <w:tc>
          <w:tcPr>
            <w:tcW w:w="2557" w:type="dxa"/>
          </w:tcPr>
          <w:p w:rsidR="0047403E" w:rsidRPr="000666D7" w:rsidRDefault="0047403E" w:rsidP="000666D7">
            <w:pPr>
              <w:spacing w:line="23" w:lineRule="atLeast"/>
              <w:jc w:val="both"/>
              <w:rPr>
                <w:szCs w:val="24"/>
              </w:rPr>
            </w:pPr>
          </w:p>
        </w:tc>
        <w:tc>
          <w:tcPr>
            <w:tcW w:w="3544" w:type="dxa"/>
          </w:tcPr>
          <w:p w:rsidR="0047403E" w:rsidRPr="000666D7" w:rsidRDefault="0047403E" w:rsidP="000666D7">
            <w:pPr>
              <w:spacing w:line="23" w:lineRule="atLeast"/>
              <w:jc w:val="both"/>
              <w:rPr>
                <w:szCs w:val="24"/>
              </w:rPr>
            </w:pPr>
          </w:p>
        </w:tc>
      </w:tr>
      <w:tr w:rsidR="0047403E" w:rsidRPr="000666D7">
        <w:trPr>
          <w:cantSplit/>
          <w:trHeight w:val="454"/>
        </w:trPr>
        <w:tc>
          <w:tcPr>
            <w:tcW w:w="1555" w:type="dxa"/>
          </w:tcPr>
          <w:p w:rsidR="0047403E" w:rsidRPr="000666D7" w:rsidRDefault="0047403E" w:rsidP="000666D7">
            <w:pPr>
              <w:pStyle w:val="Balk2"/>
              <w:spacing w:line="23" w:lineRule="atLeast"/>
              <w:rPr>
                <w:rFonts w:ascii="Times New Roman" w:hAnsi="Times New Roman" w:cs="Times New Roman"/>
                <w:szCs w:val="24"/>
              </w:rPr>
            </w:pPr>
          </w:p>
        </w:tc>
        <w:tc>
          <w:tcPr>
            <w:tcW w:w="3543" w:type="dxa"/>
          </w:tcPr>
          <w:p w:rsidR="0047403E" w:rsidRPr="000666D7" w:rsidRDefault="0047403E" w:rsidP="000666D7">
            <w:pPr>
              <w:spacing w:line="23" w:lineRule="atLeast"/>
              <w:jc w:val="both"/>
              <w:rPr>
                <w:szCs w:val="24"/>
              </w:rPr>
            </w:pPr>
          </w:p>
        </w:tc>
        <w:tc>
          <w:tcPr>
            <w:tcW w:w="2557" w:type="dxa"/>
          </w:tcPr>
          <w:p w:rsidR="0047403E" w:rsidRPr="000666D7" w:rsidRDefault="0047403E" w:rsidP="000666D7">
            <w:pPr>
              <w:spacing w:line="23" w:lineRule="atLeast"/>
              <w:jc w:val="both"/>
              <w:rPr>
                <w:szCs w:val="24"/>
              </w:rPr>
            </w:pPr>
          </w:p>
        </w:tc>
        <w:tc>
          <w:tcPr>
            <w:tcW w:w="3544" w:type="dxa"/>
          </w:tcPr>
          <w:p w:rsidR="0047403E" w:rsidRPr="000666D7" w:rsidRDefault="0047403E" w:rsidP="000666D7">
            <w:pPr>
              <w:spacing w:line="23" w:lineRule="atLeast"/>
              <w:jc w:val="both"/>
              <w:rPr>
                <w:szCs w:val="24"/>
              </w:rPr>
            </w:pPr>
          </w:p>
        </w:tc>
      </w:tr>
    </w:tbl>
    <w:p w:rsidR="0047403E" w:rsidRPr="000666D7" w:rsidRDefault="0047403E" w:rsidP="000666D7">
      <w:pPr>
        <w:pStyle w:val="GvdeMetniGirintisi"/>
        <w:tabs>
          <w:tab w:val="center" w:pos="5580"/>
        </w:tabs>
        <w:spacing w:line="23" w:lineRule="atLeast"/>
        <w:ind w:left="0"/>
        <w:rPr>
          <w:szCs w:val="24"/>
        </w:rPr>
      </w:pPr>
    </w:p>
    <w:sectPr w:rsidR="0047403E" w:rsidRPr="000666D7">
      <w:headerReference w:type="default" r:id="rId9"/>
      <w:pgSz w:w="11906" w:h="16838"/>
      <w:pgMar w:top="709" w:right="1133"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20" w:rsidRDefault="00345220">
      <w:r>
        <w:separator/>
      </w:r>
    </w:p>
  </w:endnote>
  <w:endnote w:type="continuationSeparator" w:id="0">
    <w:p w:rsidR="00345220" w:rsidRDefault="0034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20" w:rsidRDefault="00345220">
      <w:r>
        <w:separator/>
      </w:r>
    </w:p>
  </w:footnote>
  <w:footnote w:type="continuationSeparator" w:id="0">
    <w:p w:rsidR="00345220" w:rsidRDefault="003452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1" w:type="dxa"/>
      <w:jc w:val="center"/>
      <w:tblLook w:val="04A0" w:firstRow="1" w:lastRow="0" w:firstColumn="1" w:lastColumn="0" w:noHBand="0" w:noVBand="1"/>
    </w:tblPr>
    <w:tblGrid>
      <w:gridCol w:w="1560"/>
      <w:gridCol w:w="6521"/>
      <w:gridCol w:w="2410"/>
    </w:tblGrid>
    <w:tr w:rsidR="000666D7" w:rsidTr="005A54E1">
      <w:trPr>
        <w:trHeight w:val="1413"/>
        <w:jc w:val="center"/>
      </w:trPr>
      <w:tc>
        <w:tcPr>
          <w:tcW w:w="1560" w:type="dxa"/>
        </w:tcPr>
        <w:p w:rsidR="000666D7" w:rsidRPr="00777D43" w:rsidRDefault="000666D7" w:rsidP="000666D7">
          <w:pPr>
            <w:pStyle w:val="stbilgi0"/>
            <w:ind w:left="466"/>
            <w:rPr>
              <w:rFonts w:ascii="Times New Roman" w:hAnsi="Times New Roman"/>
              <w:sz w:val="18"/>
              <w:szCs w:val="18"/>
            </w:rPr>
          </w:pPr>
          <w:r>
            <w:rPr>
              <w:noProof/>
              <w:lang w:val="tr-TR"/>
            </w:rPr>
            <w:drawing>
              <wp:anchor distT="0" distB="0" distL="114300" distR="114300" simplePos="0" relativeHeight="251659264" behindDoc="0" locked="0" layoutInCell="1" allowOverlap="1" wp14:anchorId="1D1A22F5" wp14:editId="0EBBC17C">
                <wp:simplePos x="0" y="0"/>
                <wp:positionH relativeFrom="column">
                  <wp:posOffset>-24130</wp:posOffset>
                </wp:positionH>
                <wp:positionV relativeFrom="paragraph">
                  <wp:posOffset>33020</wp:posOffset>
                </wp:positionV>
                <wp:extent cx="853440" cy="845820"/>
                <wp:effectExtent l="0" t="0" r="0" b="0"/>
                <wp:wrapNone/>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vAlign w:val="center"/>
        </w:tcPr>
        <w:p w:rsidR="000666D7" w:rsidRPr="000666D7" w:rsidRDefault="000666D7" w:rsidP="000666D7">
          <w:pPr>
            <w:tabs>
              <w:tab w:val="center" w:pos="3164"/>
              <w:tab w:val="center" w:pos="4536"/>
              <w:tab w:val="left" w:pos="5498"/>
              <w:tab w:val="right" w:pos="9072"/>
            </w:tabs>
            <w:jc w:val="center"/>
            <w:rPr>
              <w:rFonts w:ascii="Times New Roman" w:hAnsi="Times New Roman"/>
              <w:b/>
              <w:szCs w:val="24"/>
              <w:lang w:eastAsia="x-none"/>
            </w:rPr>
          </w:pPr>
          <w:r w:rsidRPr="000666D7">
            <w:rPr>
              <w:rFonts w:ascii="Times New Roman" w:hAnsi="Times New Roman"/>
              <w:b/>
              <w:szCs w:val="24"/>
              <w:lang w:eastAsia="x-none"/>
            </w:rPr>
            <w:t>REGISTRAR'S OFFICE</w:t>
          </w:r>
        </w:p>
        <w:p w:rsidR="000666D7" w:rsidRDefault="000666D7" w:rsidP="000666D7">
          <w:pPr>
            <w:pStyle w:val="stbilgi0"/>
            <w:jc w:val="center"/>
          </w:pPr>
          <w:r w:rsidRPr="000666D7">
            <w:rPr>
              <w:rFonts w:ascii="Times New Roman" w:hAnsi="Times New Roman"/>
              <w:b/>
              <w:sz w:val="24"/>
              <w:szCs w:val="24"/>
              <w:lang w:eastAsia="x-none"/>
            </w:rPr>
            <w:t>PETITION OF OBJECTION TO THE EXAM RESULT</w:t>
          </w:r>
        </w:p>
      </w:tc>
      <w:tc>
        <w:tcPr>
          <w:tcW w:w="2410" w:type="dxa"/>
          <w:vAlign w:val="center"/>
        </w:tcPr>
        <w:p w:rsidR="000666D7" w:rsidRPr="00E245C3" w:rsidRDefault="000666D7" w:rsidP="000666D7">
          <w:pPr>
            <w:tabs>
              <w:tab w:val="center" w:pos="4536"/>
              <w:tab w:val="right" w:pos="9072"/>
            </w:tabs>
            <w:rPr>
              <w:rFonts w:ascii="Times New Roman" w:hAnsi="Times New Roman"/>
              <w:sz w:val="18"/>
              <w:szCs w:val="20"/>
              <w:lang w:eastAsia="x-none"/>
            </w:rPr>
          </w:pPr>
          <w:proofErr w:type="spellStart"/>
          <w:r w:rsidRPr="00E245C3">
            <w:rPr>
              <w:rFonts w:ascii="Times New Roman" w:hAnsi="Times New Roman"/>
              <w:b/>
              <w:sz w:val="18"/>
              <w:szCs w:val="20"/>
              <w:lang w:eastAsia="x-none"/>
            </w:rPr>
            <w:t>Doküman</w:t>
          </w:r>
          <w:proofErr w:type="spellEnd"/>
          <w:r w:rsidRPr="00E245C3">
            <w:rPr>
              <w:rFonts w:ascii="Times New Roman" w:hAnsi="Times New Roman"/>
              <w:b/>
              <w:sz w:val="18"/>
              <w:szCs w:val="20"/>
              <w:lang w:eastAsia="x-none"/>
            </w:rPr>
            <w:t xml:space="preserve"> No:</w:t>
          </w:r>
          <w:r w:rsidRPr="00E245C3">
            <w:rPr>
              <w:rFonts w:ascii="Times New Roman" w:hAnsi="Times New Roman"/>
              <w:sz w:val="18"/>
              <w:szCs w:val="20"/>
              <w:lang w:eastAsia="x-none"/>
            </w:rPr>
            <w:t xml:space="preserve"> </w:t>
          </w:r>
          <w:proofErr w:type="gramStart"/>
          <w:r w:rsidRPr="00E245C3">
            <w:rPr>
              <w:rFonts w:ascii="Times New Roman" w:hAnsi="Times New Roman"/>
              <w:sz w:val="18"/>
              <w:szCs w:val="20"/>
              <w:lang w:eastAsia="x-none"/>
            </w:rPr>
            <w:t>FR.ÖİO</w:t>
          </w:r>
          <w:proofErr w:type="gramEnd"/>
          <w:r w:rsidRPr="00E245C3">
            <w:rPr>
              <w:rFonts w:ascii="Times New Roman" w:hAnsi="Times New Roman"/>
              <w:sz w:val="18"/>
              <w:szCs w:val="20"/>
              <w:lang w:eastAsia="x-none"/>
            </w:rPr>
            <w:t>.</w:t>
          </w:r>
          <w:r>
            <w:rPr>
              <w:rFonts w:ascii="Times New Roman" w:hAnsi="Times New Roman"/>
              <w:sz w:val="18"/>
              <w:szCs w:val="20"/>
              <w:lang w:eastAsia="x-none"/>
            </w:rPr>
            <w:t>019</w:t>
          </w:r>
        </w:p>
        <w:p w:rsidR="000666D7" w:rsidRPr="00E245C3" w:rsidRDefault="000666D7" w:rsidP="000666D7">
          <w:pPr>
            <w:tabs>
              <w:tab w:val="center" w:pos="4536"/>
              <w:tab w:val="right" w:pos="9072"/>
            </w:tabs>
            <w:rPr>
              <w:rFonts w:ascii="Times New Roman" w:hAnsi="Times New Roman"/>
              <w:sz w:val="18"/>
              <w:szCs w:val="20"/>
              <w:lang w:eastAsia="x-none"/>
            </w:rPr>
          </w:pPr>
          <w:proofErr w:type="spellStart"/>
          <w:r w:rsidRPr="00E245C3">
            <w:rPr>
              <w:rFonts w:ascii="Times New Roman" w:hAnsi="Times New Roman"/>
              <w:b/>
              <w:sz w:val="18"/>
              <w:szCs w:val="20"/>
              <w:lang w:eastAsia="x-none"/>
            </w:rPr>
            <w:t>Yayın</w:t>
          </w:r>
          <w:proofErr w:type="spellEnd"/>
          <w:r w:rsidRPr="00E245C3">
            <w:rPr>
              <w:rFonts w:ascii="Times New Roman" w:hAnsi="Times New Roman"/>
              <w:b/>
              <w:sz w:val="18"/>
              <w:szCs w:val="20"/>
              <w:lang w:eastAsia="x-none"/>
            </w:rPr>
            <w:t xml:space="preserve"> </w:t>
          </w:r>
          <w:proofErr w:type="spellStart"/>
          <w:r w:rsidRPr="00E245C3">
            <w:rPr>
              <w:rFonts w:ascii="Times New Roman" w:hAnsi="Times New Roman"/>
              <w:b/>
              <w:sz w:val="18"/>
              <w:szCs w:val="20"/>
              <w:lang w:eastAsia="x-none"/>
            </w:rPr>
            <w:t>Tarihi</w:t>
          </w:r>
          <w:proofErr w:type="spellEnd"/>
          <w:r w:rsidRPr="00E245C3">
            <w:rPr>
              <w:rFonts w:ascii="Times New Roman" w:hAnsi="Times New Roman"/>
              <w:b/>
              <w:sz w:val="18"/>
              <w:szCs w:val="20"/>
              <w:lang w:eastAsia="x-none"/>
            </w:rPr>
            <w:t>:</w:t>
          </w:r>
          <w:r w:rsidRPr="00E245C3">
            <w:rPr>
              <w:rFonts w:ascii="Times New Roman" w:hAnsi="Times New Roman"/>
              <w:sz w:val="18"/>
              <w:szCs w:val="20"/>
              <w:lang w:eastAsia="x-none"/>
            </w:rPr>
            <w:t xml:space="preserve"> 20.07.2023</w:t>
          </w:r>
        </w:p>
        <w:p w:rsidR="000666D7" w:rsidRPr="00E245C3" w:rsidRDefault="000666D7" w:rsidP="000666D7">
          <w:pPr>
            <w:tabs>
              <w:tab w:val="center" w:pos="4536"/>
              <w:tab w:val="right" w:pos="9072"/>
            </w:tabs>
            <w:rPr>
              <w:rFonts w:ascii="Times New Roman" w:hAnsi="Times New Roman"/>
              <w:sz w:val="18"/>
              <w:szCs w:val="20"/>
              <w:lang w:eastAsia="x-none"/>
            </w:rPr>
          </w:pPr>
          <w:proofErr w:type="spellStart"/>
          <w:r w:rsidRPr="00E245C3">
            <w:rPr>
              <w:rFonts w:ascii="Times New Roman" w:hAnsi="Times New Roman"/>
              <w:b/>
              <w:sz w:val="18"/>
              <w:szCs w:val="20"/>
              <w:lang w:eastAsia="x-none"/>
            </w:rPr>
            <w:t>Revizyon</w:t>
          </w:r>
          <w:proofErr w:type="spellEnd"/>
          <w:r w:rsidRPr="00E245C3">
            <w:rPr>
              <w:rFonts w:ascii="Times New Roman" w:hAnsi="Times New Roman"/>
              <w:b/>
              <w:sz w:val="18"/>
              <w:szCs w:val="20"/>
              <w:lang w:eastAsia="x-none"/>
            </w:rPr>
            <w:t xml:space="preserve"> No:</w:t>
          </w:r>
          <w:r>
            <w:rPr>
              <w:rFonts w:ascii="Times New Roman" w:hAnsi="Times New Roman"/>
              <w:sz w:val="18"/>
              <w:szCs w:val="20"/>
              <w:lang w:eastAsia="x-none"/>
            </w:rPr>
            <w:t xml:space="preserve"> 01</w:t>
          </w:r>
        </w:p>
        <w:p w:rsidR="000666D7" w:rsidRDefault="000666D7" w:rsidP="000666D7">
          <w:pPr>
            <w:pStyle w:val="stbilgi0"/>
          </w:pPr>
          <w:proofErr w:type="spellStart"/>
          <w:r w:rsidRPr="00E245C3">
            <w:rPr>
              <w:rFonts w:ascii="Times New Roman" w:hAnsi="Times New Roman"/>
              <w:b/>
              <w:sz w:val="18"/>
              <w:szCs w:val="20"/>
              <w:lang w:eastAsia="x-none"/>
            </w:rPr>
            <w:t>Revizyon</w:t>
          </w:r>
          <w:proofErr w:type="spellEnd"/>
          <w:r w:rsidRPr="00E245C3">
            <w:rPr>
              <w:rFonts w:ascii="Times New Roman" w:hAnsi="Times New Roman"/>
              <w:b/>
              <w:sz w:val="18"/>
              <w:szCs w:val="20"/>
              <w:lang w:eastAsia="x-none"/>
            </w:rPr>
            <w:t xml:space="preserve"> </w:t>
          </w:r>
          <w:proofErr w:type="spellStart"/>
          <w:r w:rsidRPr="00E245C3">
            <w:rPr>
              <w:rFonts w:ascii="Times New Roman" w:hAnsi="Times New Roman"/>
              <w:b/>
              <w:sz w:val="18"/>
              <w:szCs w:val="20"/>
              <w:lang w:eastAsia="x-none"/>
            </w:rPr>
            <w:t>Tarihi</w:t>
          </w:r>
          <w:proofErr w:type="spellEnd"/>
          <w:r w:rsidRPr="00E245C3">
            <w:rPr>
              <w:rFonts w:ascii="Times New Roman" w:hAnsi="Times New Roman"/>
              <w:sz w:val="18"/>
              <w:szCs w:val="20"/>
              <w:lang w:eastAsia="x-none"/>
            </w:rPr>
            <w:t>:</w:t>
          </w:r>
          <w:r>
            <w:rPr>
              <w:rFonts w:ascii="Times New Roman" w:hAnsi="Times New Roman"/>
              <w:sz w:val="18"/>
              <w:szCs w:val="20"/>
              <w:lang w:eastAsia="x-none"/>
            </w:rPr>
            <w:t xml:space="preserve"> 15.12.2025</w:t>
          </w:r>
        </w:p>
      </w:tc>
    </w:tr>
  </w:tbl>
  <w:p w:rsidR="000666D7" w:rsidRDefault="000666D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1E"/>
    <w:rsid w:val="00004A6C"/>
    <w:rsid w:val="0003112B"/>
    <w:rsid w:val="00052142"/>
    <w:rsid w:val="000666D7"/>
    <w:rsid w:val="00084D2F"/>
    <w:rsid w:val="00097B27"/>
    <w:rsid w:val="000C55C3"/>
    <w:rsid w:val="00116C68"/>
    <w:rsid w:val="0013447B"/>
    <w:rsid w:val="001B1B8A"/>
    <w:rsid w:val="00235C5A"/>
    <w:rsid w:val="00282357"/>
    <w:rsid w:val="002B4E50"/>
    <w:rsid w:val="0033535C"/>
    <w:rsid w:val="00345220"/>
    <w:rsid w:val="00393196"/>
    <w:rsid w:val="003A3693"/>
    <w:rsid w:val="00426F0B"/>
    <w:rsid w:val="004465BE"/>
    <w:rsid w:val="00457CB1"/>
    <w:rsid w:val="0047403E"/>
    <w:rsid w:val="00491D2D"/>
    <w:rsid w:val="00495364"/>
    <w:rsid w:val="004A3548"/>
    <w:rsid w:val="004C4643"/>
    <w:rsid w:val="004D2AAC"/>
    <w:rsid w:val="004D66B4"/>
    <w:rsid w:val="004F7ABE"/>
    <w:rsid w:val="00531DCE"/>
    <w:rsid w:val="005B5495"/>
    <w:rsid w:val="005D0940"/>
    <w:rsid w:val="005E2B60"/>
    <w:rsid w:val="005E6097"/>
    <w:rsid w:val="005F6C4C"/>
    <w:rsid w:val="00626821"/>
    <w:rsid w:val="00655409"/>
    <w:rsid w:val="0065664F"/>
    <w:rsid w:val="00692865"/>
    <w:rsid w:val="006B5F09"/>
    <w:rsid w:val="006C292D"/>
    <w:rsid w:val="006F5F11"/>
    <w:rsid w:val="00701D83"/>
    <w:rsid w:val="00761213"/>
    <w:rsid w:val="007720D2"/>
    <w:rsid w:val="00772E86"/>
    <w:rsid w:val="007909C4"/>
    <w:rsid w:val="00800099"/>
    <w:rsid w:val="008405D0"/>
    <w:rsid w:val="00852688"/>
    <w:rsid w:val="008701B2"/>
    <w:rsid w:val="0087064B"/>
    <w:rsid w:val="008851BB"/>
    <w:rsid w:val="00890113"/>
    <w:rsid w:val="00893FC1"/>
    <w:rsid w:val="00903E1A"/>
    <w:rsid w:val="00927946"/>
    <w:rsid w:val="00934A48"/>
    <w:rsid w:val="00971661"/>
    <w:rsid w:val="009D03AE"/>
    <w:rsid w:val="009E70E6"/>
    <w:rsid w:val="00A44038"/>
    <w:rsid w:val="00A52AD8"/>
    <w:rsid w:val="00A554C3"/>
    <w:rsid w:val="00AB4B26"/>
    <w:rsid w:val="00AD0729"/>
    <w:rsid w:val="00B256BF"/>
    <w:rsid w:val="00B66644"/>
    <w:rsid w:val="00B86E8A"/>
    <w:rsid w:val="00BA50BC"/>
    <w:rsid w:val="00BD4556"/>
    <w:rsid w:val="00BF59F6"/>
    <w:rsid w:val="00C106C1"/>
    <w:rsid w:val="00C13C93"/>
    <w:rsid w:val="00C31D49"/>
    <w:rsid w:val="00C5247C"/>
    <w:rsid w:val="00C87498"/>
    <w:rsid w:val="00C9264A"/>
    <w:rsid w:val="00CA4B78"/>
    <w:rsid w:val="00CC129E"/>
    <w:rsid w:val="00CD2ACD"/>
    <w:rsid w:val="00CD2E5A"/>
    <w:rsid w:val="00D32925"/>
    <w:rsid w:val="00D75498"/>
    <w:rsid w:val="00D94218"/>
    <w:rsid w:val="00DA1D1E"/>
    <w:rsid w:val="00E347E6"/>
    <w:rsid w:val="00E610B2"/>
    <w:rsid w:val="00E97A36"/>
    <w:rsid w:val="00F63B67"/>
    <w:rsid w:val="00F82E0D"/>
    <w:rsid w:val="00F83BDE"/>
    <w:rsid w:val="00FC1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8E9B6D"/>
  <w15:chartTrackingRefBased/>
  <w15:docId w15:val="{4F1DEEA9-4D03-464D-A8C5-DF4D929F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Balk2">
    <w:name w:val="heading 2"/>
    <w:basedOn w:val="Normal"/>
    <w:next w:val="Normal"/>
    <w:link w:val="Balk2Char"/>
    <w:qFormat/>
    <w:rsid w:val="001B1B8A"/>
    <w:pPr>
      <w:keepNext/>
      <w:jc w:val="both"/>
      <w:outlineLvl w:val="1"/>
    </w:pPr>
    <w:rPr>
      <w:rFonts w:ascii="Arial" w:hAnsi="Arial" w:cs="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3112B"/>
    <w:rPr>
      <w:rFonts w:ascii="Tahoma" w:hAnsi="Tahoma" w:cs="Tahoma"/>
      <w:sz w:val="16"/>
    </w:rPr>
  </w:style>
  <w:style w:type="paragraph" w:styleId="GvdeMetniGirintisi">
    <w:name w:val="Body Text Indent"/>
    <w:basedOn w:val="Normal"/>
    <w:link w:val="GvdeMetniGirintisiChar"/>
    <w:rsid w:val="00C9264A"/>
    <w:pPr>
      <w:tabs>
        <w:tab w:val="left" w:pos="-46"/>
      </w:tabs>
      <w:ind w:left="5664"/>
      <w:jc w:val="both"/>
    </w:pPr>
  </w:style>
  <w:style w:type="character" w:customStyle="1" w:styleId="GvdeMetniGirintisiChar">
    <w:name w:val="Gövde Metni Girintisi Char"/>
    <w:link w:val="GvdeMetniGirintisi"/>
    <w:rsid w:val="00495364"/>
    <w:rPr>
      <w:sz w:val="24"/>
    </w:rPr>
  </w:style>
  <w:style w:type="paragraph" w:styleId="stBilgi">
    <w:name w:val="header"/>
    <w:basedOn w:val="Normal"/>
    <w:rsid w:val="008851BB"/>
    <w:pPr>
      <w:tabs>
        <w:tab w:val="center" w:pos="4536"/>
        <w:tab w:val="right" w:pos="9072"/>
      </w:tabs>
    </w:pPr>
  </w:style>
  <w:style w:type="paragraph" w:styleId="AltBilgi">
    <w:name w:val="footer"/>
    <w:basedOn w:val="Normal"/>
    <w:rsid w:val="008851BB"/>
    <w:pPr>
      <w:tabs>
        <w:tab w:val="center" w:pos="4536"/>
        <w:tab w:val="right" w:pos="9072"/>
      </w:tabs>
    </w:pPr>
  </w:style>
  <w:style w:type="character" w:customStyle="1" w:styleId="Balk2Char">
    <w:name w:val="Başlık 2 Char"/>
    <w:link w:val="Balk2"/>
    <w:rsid w:val="001B1B8A"/>
    <w:rPr>
      <w:rFonts w:ascii="Arial" w:hAnsi="Arial" w:cs="Arial"/>
      <w:b/>
      <w:sz w:val="24"/>
    </w:rPr>
  </w:style>
  <w:style w:type="paragraph" w:customStyle="1" w:styleId="P68B1DB1-Normal1">
    <w:name w:val="P68B1DB1-Normal1"/>
    <w:basedOn w:val="Normal"/>
    <w:rPr>
      <w:b/>
      <w:sz w:val="28"/>
    </w:rPr>
  </w:style>
  <w:style w:type="paragraph" w:customStyle="1" w:styleId="P68B1DB1-Normal2">
    <w:name w:val="P68B1DB1-Normal2"/>
    <w:basedOn w:val="Normal"/>
    <w:rPr>
      <w:sz w:val="20"/>
    </w:rPr>
  </w:style>
  <w:style w:type="paragraph" w:customStyle="1" w:styleId="P68B1DB1-Normal3">
    <w:name w:val="P68B1DB1-Normal3"/>
    <w:basedOn w:val="Normal"/>
    <w:rPr>
      <w:b/>
    </w:rPr>
  </w:style>
  <w:style w:type="paragraph" w:customStyle="1" w:styleId="P68B1DB1-Heading24">
    <w:name w:val="P68B1DB1-Heading24"/>
    <w:basedOn w:val="Balk2"/>
    <w:rPr>
      <w:rFonts w:ascii="Times New Roman" w:hAnsi="Times New Roman" w:cs="Times New Roman"/>
    </w:rPr>
  </w:style>
  <w:style w:type="paragraph" w:customStyle="1" w:styleId="P68B1DB1-Normal5">
    <w:name w:val="P68B1DB1-Normal5"/>
    <w:basedOn w:val="Normal"/>
    <w:rPr>
      <w:b/>
      <w:color w:val="FF0000"/>
      <w:u w:val="single"/>
    </w:rPr>
  </w:style>
  <w:style w:type="paragraph" w:customStyle="1" w:styleId="P68B1DB1-Normal6">
    <w:name w:val="P68B1DB1-Normal6"/>
    <w:basedOn w:val="Normal"/>
    <w:rPr>
      <w:sz w:val="18"/>
    </w:rPr>
  </w:style>
  <w:style w:type="paragraph" w:customStyle="1" w:styleId="P68B1DB1-Heading27">
    <w:name w:val="P68B1DB1-Heading27"/>
    <w:basedOn w:val="Balk2"/>
    <w:rPr>
      <w:rFonts w:ascii="Times New Roman" w:hAnsi="Times New Roman" w:cs="Times New Roman"/>
      <w:sz w:val="22"/>
    </w:rPr>
  </w:style>
  <w:style w:type="paragraph" w:customStyle="1" w:styleId="P68B1DB1-Normal8">
    <w:name w:val="P68B1DB1-Normal8"/>
    <w:basedOn w:val="Normal"/>
    <w:rPr>
      <w:b/>
      <w:sz w:val="22"/>
    </w:rPr>
  </w:style>
  <w:style w:type="paragraph" w:customStyle="1" w:styleId="stbilgi0">
    <w:name w:val="Üstbilgi"/>
    <w:basedOn w:val="Normal"/>
    <w:link w:val="stBilgiChar"/>
    <w:uiPriority w:val="99"/>
    <w:rsid w:val="000666D7"/>
    <w:pPr>
      <w:tabs>
        <w:tab w:val="center" w:pos="4320"/>
        <w:tab w:val="right" w:pos="8640"/>
      </w:tabs>
    </w:pPr>
    <w:rPr>
      <w:sz w:val="20"/>
      <w:lang w:eastAsia="tr-TR"/>
    </w:rPr>
  </w:style>
  <w:style w:type="table" w:styleId="TabloKlavuzu">
    <w:name w:val="Table Grid"/>
    <w:basedOn w:val="NormalTablo"/>
    <w:uiPriority w:val="39"/>
    <w:rsid w:val="000666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0"/>
    <w:uiPriority w:val="99"/>
    <w:rsid w:val="000666D7"/>
    <w:rPr>
      <w:lang w:val="en-US"/>
    </w:rPr>
  </w:style>
  <w:style w:type="paragraph" w:styleId="AralkYok">
    <w:name w:val="No Spacing"/>
    <w:uiPriority w:val="1"/>
    <w:qFormat/>
    <w:rsid w:val="000666D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56AB8-DC5F-4AF4-B994-96158A58D0A5}">
  <ds:schemaRefs>
    <ds:schemaRef ds:uri="http://schemas.microsoft.com/sharepoint/v3/contenttype/forms"/>
  </ds:schemaRefs>
</ds:datastoreItem>
</file>

<file path=customXml/itemProps2.xml><?xml version="1.0" encoding="utf-8"?>
<ds:datastoreItem xmlns:ds="http://schemas.openxmlformats.org/officeDocument/2006/customXml" ds:itemID="{8D253AF6-DC72-4CF0-BAAE-817DB1BF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2816B-97A0-48ED-B57A-90A303483555}">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d7bdbfc3-f878-4b7b-9fb3-8b6345dac6be"/>
    <ds:schemaRef ds:uri="http://schemas.microsoft.com/office/2006/metadata/properties"/>
    <ds:schemaRef ds:uri="http://schemas.openxmlformats.org/package/2006/metadata/core-properties"/>
    <ds:schemaRef ds:uri="0d5aa47f-8069-41f7-867b-9eb563f1272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1451</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 AREL ÜNİVERSİTESİ</vt:lpstr>
      <vt:lpstr>İSTANBUL AREL ÜNİVERSİTESİ</vt:lpstr>
    </vt:vector>
  </TitlesOfParts>
  <Company>Datateknik</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AREL ÜNİVERSİTESİ</dc:title>
  <dc:subject/>
  <dc:creator>myo</dc:creator>
  <cp:keywords/>
  <dc:description/>
  <cp:lastModifiedBy>Beste BEKTAŞ</cp:lastModifiedBy>
  <cp:revision>2</cp:revision>
  <cp:lastPrinted>2022-06-28T08:52:00Z</cp:lastPrinted>
  <dcterms:created xsi:type="dcterms:W3CDTF">2026-01-11T21:09:00Z</dcterms:created>
  <dcterms:modified xsi:type="dcterms:W3CDTF">2026-01-11T21:09:00Z</dcterms:modified>
</cp:coreProperties>
</file>