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97" w:rsidRPr="00DA0445" w:rsidRDefault="00C91697" w:rsidP="003A0A8A">
      <w:pPr>
        <w:spacing w:line="23" w:lineRule="atLeast"/>
        <w:jc w:val="both"/>
        <w:rPr>
          <w:rFonts w:ascii="Arial" w:hAnsi="Arial"/>
          <w:sz w:val="24"/>
          <w:szCs w:val="24"/>
          <w:lang w:val="tr-TR"/>
        </w:rPr>
      </w:pPr>
    </w:p>
    <w:p w:rsidR="00C91697" w:rsidRPr="00DA0445" w:rsidRDefault="00C91697" w:rsidP="003A0A8A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DA0445">
        <w:rPr>
          <w:b/>
          <w:sz w:val="24"/>
          <w:szCs w:val="24"/>
          <w:lang w:val="tr-TR"/>
        </w:rPr>
        <w:t>AMAÇ</w:t>
      </w:r>
    </w:p>
    <w:p w:rsidR="00C91697" w:rsidRPr="00DA0445" w:rsidRDefault="00C91697" w:rsidP="003A0A8A">
      <w:pPr>
        <w:spacing w:line="23" w:lineRule="atLeast"/>
        <w:jc w:val="both"/>
        <w:rPr>
          <w:sz w:val="24"/>
          <w:szCs w:val="24"/>
          <w:lang w:val="tr-TR"/>
        </w:rPr>
      </w:pPr>
    </w:p>
    <w:p w:rsidR="002D2DA4" w:rsidRPr="00DA0445" w:rsidRDefault="00AD47C3" w:rsidP="003A0A8A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  <w:r w:rsidRPr="00DA0445">
        <w:rPr>
          <w:sz w:val="24"/>
          <w:szCs w:val="24"/>
          <w:lang w:val="tr-TR"/>
        </w:rPr>
        <w:t xml:space="preserve">Bu </w:t>
      </w:r>
      <w:r w:rsidR="00B60AF4" w:rsidRPr="00DA0445">
        <w:rPr>
          <w:sz w:val="24"/>
          <w:szCs w:val="24"/>
          <w:lang w:val="tr-TR"/>
        </w:rPr>
        <w:t>talimatın</w:t>
      </w:r>
      <w:r w:rsidRPr="00DA0445">
        <w:rPr>
          <w:sz w:val="24"/>
          <w:szCs w:val="24"/>
          <w:lang w:val="tr-TR"/>
        </w:rPr>
        <w:t xml:space="preserve"> amacı, </w:t>
      </w:r>
      <w:r w:rsidR="004377BC" w:rsidRPr="00DA0445">
        <w:rPr>
          <w:sz w:val="24"/>
          <w:szCs w:val="24"/>
          <w:lang w:val="tr-TR"/>
        </w:rPr>
        <w:t xml:space="preserve">İstanbul Arel Üniversitesi </w:t>
      </w:r>
      <w:r w:rsidR="00CE4216" w:rsidRPr="00DA0445">
        <w:rPr>
          <w:sz w:val="24"/>
          <w:szCs w:val="24"/>
          <w:lang w:val="tr-TR"/>
        </w:rPr>
        <w:t xml:space="preserve">Polimer Teknolojiler ve Kompozit Uygulama ve Araştırma Merkezinde bulunan </w:t>
      </w:r>
      <w:r w:rsidR="002D06D1" w:rsidRPr="00DA0445">
        <w:rPr>
          <w:sz w:val="24"/>
          <w:szCs w:val="24"/>
          <w:lang w:val="tr-TR"/>
        </w:rPr>
        <w:t>SV-200-V Vibrasyonlu Eleme</w:t>
      </w:r>
      <w:r w:rsidR="00E62EB7" w:rsidRPr="00DA0445">
        <w:rPr>
          <w:sz w:val="24"/>
          <w:szCs w:val="24"/>
          <w:lang w:val="tr-TR"/>
        </w:rPr>
        <w:t xml:space="preserve"> </w:t>
      </w:r>
      <w:r w:rsidR="002D2DA4" w:rsidRPr="00DA0445">
        <w:rPr>
          <w:sz w:val="24"/>
          <w:szCs w:val="24"/>
          <w:lang w:val="tr-TR"/>
        </w:rPr>
        <w:t>Cihazının kullanım, bakım ve kalibrasyonuna yönelik işlemleri belirtmektedir.</w:t>
      </w:r>
    </w:p>
    <w:p w:rsidR="006A5917" w:rsidRPr="00DA0445" w:rsidRDefault="006A5917" w:rsidP="003A0A8A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3E455B" w:rsidRPr="00DA0445" w:rsidRDefault="00C91697" w:rsidP="003A0A8A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DA0445">
        <w:rPr>
          <w:b/>
          <w:sz w:val="24"/>
          <w:szCs w:val="24"/>
          <w:lang w:val="tr-TR"/>
        </w:rPr>
        <w:t>KAPSAM</w:t>
      </w:r>
    </w:p>
    <w:p w:rsidR="00DA0445" w:rsidRPr="00DA0445" w:rsidRDefault="00DA0445" w:rsidP="003A0A8A">
      <w:pPr>
        <w:spacing w:line="23" w:lineRule="atLeast"/>
        <w:ind w:left="360"/>
        <w:jc w:val="both"/>
        <w:rPr>
          <w:b/>
          <w:sz w:val="24"/>
          <w:szCs w:val="24"/>
          <w:lang w:val="tr-TR"/>
        </w:rPr>
      </w:pPr>
    </w:p>
    <w:p w:rsidR="00FD1307" w:rsidRPr="00DA0445" w:rsidRDefault="004377BC" w:rsidP="003A0A8A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  <w:r w:rsidRPr="00DA0445">
        <w:rPr>
          <w:rFonts w:ascii="Times New Roman" w:hAnsi="Times New Roman"/>
          <w:sz w:val="24"/>
          <w:szCs w:val="24"/>
          <w:lang w:val="tr-TR"/>
        </w:rPr>
        <w:t xml:space="preserve">İstanbul Arel Üniversitesi </w:t>
      </w:r>
      <w:r w:rsidR="00CE4216" w:rsidRPr="00DA0445">
        <w:rPr>
          <w:rFonts w:ascii="Times New Roman" w:hAnsi="Times New Roman"/>
          <w:sz w:val="24"/>
          <w:szCs w:val="24"/>
          <w:lang w:val="tr-TR"/>
        </w:rPr>
        <w:t>Polimer Teknolojiler ve Kompozit Uygulama ve Araştırma Merkezinde</w:t>
      </w:r>
      <w:r w:rsidR="008A3534" w:rsidRPr="00DA0445">
        <w:rPr>
          <w:rFonts w:ascii="Times New Roman" w:hAnsi="Times New Roman"/>
          <w:sz w:val="24"/>
          <w:szCs w:val="24"/>
          <w:lang w:val="tr-TR"/>
        </w:rPr>
        <w:t>ki</w:t>
      </w:r>
      <w:r w:rsidR="00CE4216" w:rsidRPr="00DA0445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2D06D1" w:rsidRPr="00DA0445">
        <w:rPr>
          <w:rFonts w:ascii="Times New Roman" w:hAnsi="Times New Roman"/>
          <w:sz w:val="24"/>
          <w:szCs w:val="24"/>
          <w:lang w:val="tr-TR"/>
        </w:rPr>
        <w:t>SV-200-V Vibrasyonlu Eleme</w:t>
      </w:r>
      <w:r w:rsidR="002D2DA4" w:rsidRPr="00DA0445">
        <w:rPr>
          <w:rFonts w:ascii="Times New Roman" w:hAnsi="Times New Roman"/>
          <w:sz w:val="24"/>
          <w:szCs w:val="24"/>
          <w:lang w:val="tr-TR"/>
        </w:rPr>
        <w:t xml:space="preserve"> Cihazı’nın kullanımını kapsar.</w:t>
      </w:r>
    </w:p>
    <w:p w:rsidR="006A5917" w:rsidRPr="00DA0445" w:rsidRDefault="006A5917" w:rsidP="003A0A8A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6A5917" w:rsidRPr="00DA0445" w:rsidRDefault="00500B7C" w:rsidP="003A0A8A">
      <w:pPr>
        <w:pStyle w:val="GvdeMetniGirintisi"/>
        <w:numPr>
          <w:ilvl w:val="0"/>
          <w:numId w:val="2"/>
        </w:numPr>
        <w:spacing w:line="23" w:lineRule="atLeast"/>
        <w:rPr>
          <w:rFonts w:ascii="Times New Roman" w:hAnsi="Times New Roman"/>
          <w:b/>
          <w:sz w:val="24"/>
          <w:szCs w:val="24"/>
          <w:lang w:val="tr-TR"/>
        </w:rPr>
      </w:pPr>
      <w:r w:rsidRPr="00DA0445">
        <w:rPr>
          <w:rFonts w:ascii="Times New Roman" w:hAnsi="Times New Roman"/>
          <w:b/>
          <w:sz w:val="24"/>
          <w:szCs w:val="24"/>
          <w:lang w:val="tr-TR"/>
        </w:rPr>
        <w:t>TANIMLAR</w:t>
      </w:r>
    </w:p>
    <w:p w:rsidR="00DA0445" w:rsidRPr="00DA0445" w:rsidRDefault="00DA0445" w:rsidP="003A0A8A">
      <w:pPr>
        <w:pStyle w:val="GvdeMetniGirintisi"/>
        <w:spacing w:line="23" w:lineRule="atLeast"/>
        <w:ind w:left="360" w:firstLine="0"/>
        <w:rPr>
          <w:rFonts w:ascii="Times New Roman" w:hAnsi="Times New Roman"/>
          <w:b/>
          <w:sz w:val="24"/>
          <w:szCs w:val="24"/>
          <w:lang w:val="tr-TR"/>
        </w:rPr>
      </w:pPr>
    </w:p>
    <w:p w:rsidR="00143578" w:rsidRPr="00DA0445" w:rsidRDefault="008A3534" w:rsidP="003A0A8A">
      <w:pPr>
        <w:autoSpaceDE w:val="0"/>
        <w:autoSpaceDN w:val="0"/>
        <w:adjustRightInd w:val="0"/>
        <w:spacing w:line="23" w:lineRule="atLeast"/>
        <w:jc w:val="both"/>
        <w:rPr>
          <w:bCs/>
          <w:sz w:val="24"/>
          <w:szCs w:val="24"/>
        </w:rPr>
      </w:pPr>
      <w:r w:rsidRPr="00DA0445">
        <w:rPr>
          <w:bCs/>
          <w:sz w:val="24"/>
          <w:szCs w:val="24"/>
        </w:rPr>
        <w:t>Bu talimatta tanımlanması gereken herhangi bir terim bulunmamaktadır.</w:t>
      </w:r>
    </w:p>
    <w:p w:rsidR="006A5917" w:rsidRPr="00DA0445" w:rsidRDefault="006A5917" w:rsidP="003A0A8A">
      <w:pPr>
        <w:autoSpaceDE w:val="0"/>
        <w:autoSpaceDN w:val="0"/>
        <w:adjustRightInd w:val="0"/>
        <w:spacing w:line="23" w:lineRule="atLeast"/>
        <w:jc w:val="both"/>
        <w:rPr>
          <w:bCs/>
          <w:sz w:val="24"/>
          <w:szCs w:val="24"/>
        </w:rPr>
      </w:pPr>
    </w:p>
    <w:p w:rsidR="00143578" w:rsidRPr="00DA0445" w:rsidRDefault="00143578" w:rsidP="003A0A8A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jc w:val="both"/>
        <w:rPr>
          <w:bCs/>
          <w:sz w:val="24"/>
          <w:szCs w:val="24"/>
        </w:rPr>
      </w:pPr>
      <w:r w:rsidRPr="00DA0445">
        <w:rPr>
          <w:rFonts w:eastAsia="Calibri"/>
          <w:b/>
          <w:bCs/>
          <w:sz w:val="24"/>
          <w:szCs w:val="24"/>
          <w:lang w:val="tr-TR"/>
        </w:rPr>
        <w:t>SORUMLULUKLAR</w:t>
      </w:r>
    </w:p>
    <w:p w:rsidR="00DA0445" w:rsidRPr="00DA0445" w:rsidRDefault="00DA0445" w:rsidP="003A0A8A">
      <w:pPr>
        <w:autoSpaceDE w:val="0"/>
        <w:autoSpaceDN w:val="0"/>
        <w:adjustRightInd w:val="0"/>
        <w:spacing w:line="23" w:lineRule="atLeast"/>
        <w:ind w:left="360"/>
        <w:jc w:val="both"/>
        <w:rPr>
          <w:bCs/>
          <w:sz w:val="24"/>
          <w:szCs w:val="24"/>
        </w:rPr>
      </w:pPr>
    </w:p>
    <w:p w:rsidR="00143578" w:rsidRPr="00DA0445" w:rsidRDefault="00143578" w:rsidP="003A0A8A">
      <w:pPr>
        <w:autoSpaceDE w:val="0"/>
        <w:autoSpaceDN w:val="0"/>
        <w:adjustRightInd w:val="0"/>
        <w:spacing w:line="23" w:lineRule="atLeast"/>
        <w:jc w:val="both"/>
        <w:rPr>
          <w:bCs/>
          <w:sz w:val="24"/>
          <w:szCs w:val="24"/>
        </w:rPr>
      </w:pPr>
      <w:r w:rsidRPr="00DA0445">
        <w:rPr>
          <w:bCs/>
          <w:sz w:val="24"/>
          <w:szCs w:val="24"/>
        </w:rPr>
        <w:t>Bu talimatın uygulanmasında ArelPOTKAM Personeli sorumludur.</w:t>
      </w:r>
    </w:p>
    <w:p w:rsidR="00DA0445" w:rsidRPr="00DA0445" w:rsidRDefault="00DA0445" w:rsidP="003A0A8A">
      <w:pPr>
        <w:autoSpaceDE w:val="0"/>
        <w:autoSpaceDN w:val="0"/>
        <w:adjustRightInd w:val="0"/>
        <w:spacing w:line="23" w:lineRule="atLeast"/>
        <w:ind w:left="360"/>
        <w:jc w:val="both"/>
        <w:rPr>
          <w:bCs/>
          <w:sz w:val="24"/>
          <w:szCs w:val="24"/>
        </w:rPr>
      </w:pPr>
    </w:p>
    <w:p w:rsidR="00DA0445" w:rsidRDefault="00143578" w:rsidP="003A0A8A">
      <w:pPr>
        <w:pStyle w:val="ListeParagraf"/>
        <w:numPr>
          <w:ilvl w:val="0"/>
          <w:numId w:val="2"/>
        </w:numPr>
        <w:spacing w:line="23" w:lineRule="atLeast"/>
        <w:contextualSpacing/>
        <w:jc w:val="both"/>
        <w:rPr>
          <w:b/>
          <w:sz w:val="24"/>
          <w:szCs w:val="24"/>
        </w:rPr>
      </w:pPr>
      <w:r w:rsidRPr="00DA0445">
        <w:rPr>
          <w:b/>
          <w:sz w:val="24"/>
          <w:szCs w:val="24"/>
        </w:rPr>
        <w:t>UYGULAMA</w:t>
      </w:r>
    </w:p>
    <w:p w:rsidR="00DA0445" w:rsidRDefault="00DA0445" w:rsidP="003A0A8A">
      <w:pPr>
        <w:pStyle w:val="ListeParagraf"/>
        <w:spacing w:line="23" w:lineRule="atLeast"/>
        <w:ind w:left="360"/>
        <w:contextualSpacing/>
        <w:jc w:val="both"/>
        <w:rPr>
          <w:b/>
          <w:sz w:val="24"/>
          <w:szCs w:val="24"/>
        </w:rPr>
      </w:pPr>
    </w:p>
    <w:p w:rsidR="00681A90" w:rsidRDefault="00DA0445" w:rsidP="003A0A8A">
      <w:pPr>
        <w:pStyle w:val="ListeParagraf"/>
        <w:spacing w:line="23" w:lineRule="atLeast"/>
        <w:ind w:left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 Cihaz Kullanımı</w:t>
      </w:r>
    </w:p>
    <w:p w:rsidR="00DA0445" w:rsidRPr="00DA0445" w:rsidRDefault="00DA0445" w:rsidP="003A0A8A">
      <w:pPr>
        <w:pStyle w:val="ListeParagraf"/>
        <w:spacing w:line="23" w:lineRule="atLeast"/>
        <w:ind w:left="0"/>
        <w:contextualSpacing/>
        <w:jc w:val="both"/>
        <w:rPr>
          <w:b/>
          <w:sz w:val="24"/>
          <w:szCs w:val="24"/>
        </w:rPr>
      </w:pPr>
    </w:p>
    <w:p w:rsidR="002D06D1" w:rsidRPr="00DA0445" w:rsidRDefault="002D06D1" w:rsidP="003A0A8A">
      <w:pPr>
        <w:pStyle w:val="Balk3"/>
        <w:numPr>
          <w:ilvl w:val="0"/>
          <w:numId w:val="40"/>
        </w:numPr>
        <w:spacing w:line="23" w:lineRule="atLeast"/>
        <w:jc w:val="left"/>
        <w:rPr>
          <w:rFonts w:ascii="Times New Roman" w:hAnsi="Times New Roman"/>
          <w:b w:val="0"/>
          <w:sz w:val="24"/>
          <w:szCs w:val="24"/>
        </w:rPr>
      </w:pPr>
      <w:r w:rsidRPr="00DA0445">
        <w:rPr>
          <w:rFonts w:ascii="Times New Roman" w:hAnsi="Times New Roman"/>
          <w:b w:val="0"/>
          <w:sz w:val="24"/>
          <w:szCs w:val="24"/>
        </w:rPr>
        <w:t xml:space="preserve">Cihazı kullanmadan önce temiz olmasına, üzerinde herhangi toz partikülü bulundurmamasına dikkat edilmelidir. </w:t>
      </w:r>
    </w:p>
    <w:p w:rsidR="00DA0445" w:rsidRPr="00DA0445" w:rsidRDefault="00DA0445" w:rsidP="003A0A8A">
      <w:pPr>
        <w:spacing w:line="23" w:lineRule="atLeast"/>
        <w:ind w:right="-286"/>
        <w:jc w:val="both"/>
        <w:rPr>
          <w:sz w:val="24"/>
          <w:szCs w:val="24"/>
        </w:rPr>
      </w:pPr>
    </w:p>
    <w:p w:rsidR="002D06D1" w:rsidRDefault="002D06D1" w:rsidP="003A0A8A">
      <w:pPr>
        <w:numPr>
          <w:ilvl w:val="0"/>
          <w:numId w:val="40"/>
        </w:numPr>
        <w:spacing w:line="23" w:lineRule="atLeast"/>
        <w:ind w:right="-286"/>
        <w:jc w:val="both"/>
        <w:rPr>
          <w:sz w:val="24"/>
          <w:szCs w:val="24"/>
        </w:rPr>
      </w:pPr>
      <w:r w:rsidRPr="00DA0445">
        <w:rPr>
          <w:sz w:val="24"/>
          <w:szCs w:val="24"/>
        </w:rPr>
        <w:t>Cihaz düz bir zeminde vibrasyonu aşağıya geçirmeyen bir platform üzerinde montajlı olması gerekir.</w:t>
      </w:r>
    </w:p>
    <w:p w:rsidR="00DA0445" w:rsidRPr="00DA0445" w:rsidRDefault="00DA0445" w:rsidP="003A0A8A">
      <w:pPr>
        <w:spacing w:line="23" w:lineRule="atLeast"/>
        <w:ind w:right="-286"/>
        <w:jc w:val="both"/>
        <w:rPr>
          <w:sz w:val="24"/>
          <w:szCs w:val="24"/>
        </w:rPr>
      </w:pPr>
    </w:p>
    <w:p w:rsidR="002D06D1" w:rsidRDefault="002D06D1" w:rsidP="003A0A8A">
      <w:pPr>
        <w:numPr>
          <w:ilvl w:val="0"/>
          <w:numId w:val="40"/>
        </w:numPr>
        <w:spacing w:line="23" w:lineRule="atLeast"/>
        <w:ind w:right="-286"/>
        <w:jc w:val="both"/>
        <w:rPr>
          <w:sz w:val="24"/>
          <w:szCs w:val="24"/>
        </w:rPr>
      </w:pPr>
      <w:r w:rsidRPr="00DA0445">
        <w:rPr>
          <w:sz w:val="24"/>
          <w:szCs w:val="24"/>
        </w:rPr>
        <w:t>Cihaza arkada bulunan power tuşu ile enerji verilir.</w:t>
      </w:r>
    </w:p>
    <w:p w:rsidR="00DA0445" w:rsidRPr="00DA0445" w:rsidRDefault="00DA0445" w:rsidP="003A0A8A">
      <w:pPr>
        <w:spacing w:line="23" w:lineRule="atLeast"/>
        <w:ind w:right="-286"/>
        <w:jc w:val="both"/>
        <w:rPr>
          <w:sz w:val="24"/>
          <w:szCs w:val="24"/>
        </w:rPr>
      </w:pPr>
    </w:p>
    <w:p w:rsidR="002D06D1" w:rsidRDefault="002D06D1" w:rsidP="003A0A8A">
      <w:pPr>
        <w:numPr>
          <w:ilvl w:val="0"/>
          <w:numId w:val="40"/>
        </w:numPr>
        <w:spacing w:line="23" w:lineRule="atLeast"/>
        <w:ind w:right="-286"/>
        <w:jc w:val="both"/>
        <w:rPr>
          <w:sz w:val="24"/>
          <w:szCs w:val="24"/>
        </w:rPr>
      </w:pPr>
      <w:r w:rsidRPr="00DA0445">
        <w:rPr>
          <w:sz w:val="24"/>
          <w:szCs w:val="24"/>
        </w:rPr>
        <w:t>Eleme zamanı timer (zamanlayıcı) den vibrasyon şiddeti potansiyometreden ayarlanır.</w:t>
      </w:r>
    </w:p>
    <w:p w:rsidR="00DA0445" w:rsidRPr="00DA0445" w:rsidRDefault="00DA0445" w:rsidP="003A0A8A">
      <w:pPr>
        <w:spacing w:line="23" w:lineRule="atLeast"/>
        <w:ind w:right="-286"/>
        <w:jc w:val="both"/>
        <w:rPr>
          <w:sz w:val="24"/>
          <w:szCs w:val="24"/>
        </w:rPr>
      </w:pPr>
    </w:p>
    <w:p w:rsidR="002D06D1" w:rsidRDefault="002D06D1" w:rsidP="003A0A8A">
      <w:pPr>
        <w:numPr>
          <w:ilvl w:val="0"/>
          <w:numId w:val="40"/>
        </w:numPr>
        <w:spacing w:line="23" w:lineRule="atLeast"/>
        <w:ind w:right="-286"/>
        <w:jc w:val="both"/>
        <w:rPr>
          <w:sz w:val="24"/>
          <w:szCs w:val="24"/>
        </w:rPr>
      </w:pPr>
      <w:r w:rsidRPr="00DA0445">
        <w:rPr>
          <w:sz w:val="24"/>
          <w:szCs w:val="24"/>
        </w:rPr>
        <w:t>Analizi yapılacak elek boyutları seçilerek SL-200-V Vibrasyonlu eleme cihazı tablasına yerleştirilir.</w:t>
      </w:r>
    </w:p>
    <w:p w:rsidR="00DA0445" w:rsidRPr="00DA0445" w:rsidRDefault="00DA0445" w:rsidP="003A0A8A">
      <w:pPr>
        <w:spacing w:line="23" w:lineRule="atLeast"/>
        <w:ind w:right="-286"/>
        <w:jc w:val="both"/>
        <w:rPr>
          <w:sz w:val="24"/>
          <w:szCs w:val="24"/>
        </w:rPr>
      </w:pPr>
    </w:p>
    <w:p w:rsidR="002D06D1" w:rsidRDefault="002D06D1" w:rsidP="003A0A8A">
      <w:pPr>
        <w:numPr>
          <w:ilvl w:val="0"/>
          <w:numId w:val="40"/>
        </w:numPr>
        <w:spacing w:line="23" w:lineRule="atLeast"/>
        <w:ind w:right="-286"/>
        <w:jc w:val="both"/>
        <w:rPr>
          <w:sz w:val="24"/>
          <w:szCs w:val="24"/>
        </w:rPr>
      </w:pPr>
      <w:r w:rsidRPr="00DA0445">
        <w:rPr>
          <w:sz w:val="24"/>
          <w:szCs w:val="24"/>
        </w:rPr>
        <w:t>Analizi yapılacak malzeme üst elek içerisine yerleştirilir.</w:t>
      </w:r>
    </w:p>
    <w:p w:rsidR="00DA0445" w:rsidRDefault="00DA0445" w:rsidP="003A0A8A">
      <w:pPr>
        <w:spacing w:line="23" w:lineRule="atLeast"/>
        <w:ind w:right="-286"/>
        <w:jc w:val="both"/>
        <w:rPr>
          <w:sz w:val="24"/>
          <w:szCs w:val="24"/>
        </w:rPr>
      </w:pPr>
    </w:p>
    <w:p w:rsidR="00DA0445" w:rsidRDefault="00DA0445" w:rsidP="003A0A8A">
      <w:pPr>
        <w:spacing w:line="23" w:lineRule="atLeast"/>
        <w:ind w:right="-286"/>
        <w:jc w:val="both"/>
        <w:rPr>
          <w:sz w:val="24"/>
          <w:szCs w:val="24"/>
        </w:rPr>
      </w:pPr>
    </w:p>
    <w:p w:rsidR="00DA0445" w:rsidRDefault="00DA0445" w:rsidP="003A0A8A">
      <w:pPr>
        <w:spacing w:line="23" w:lineRule="atLeast"/>
        <w:ind w:right="-286"/>
        <w:jc w:val="both"/>
        <w:rPr>
          <w:sz w:val="24"/>
          <w:szCs w:val="24"/>
        </w:rPr>
      </w:pPr>
    </w:p>
    <w:p w:rsidR="00DA0445" w:rsidRPr="00DA0445" w:rsidRDefault="00DA0445" w:rsidP="003A0A8A">
      <w:pPr>
        <w:spacing w:line="23" w:lineRule="atLeast"/>
        <w:ind w:right="-286"/>
        <w:jc w:val="both"/>
        <w:rPr>
          <w:sz w:val="24"/>
          <w:szCs w:val="24"/>
        </w:rPr>
      </w:pPr>
    </w:p>
    <w:p w:rsidR="002D06D1" w:rsidRDefault="002D06D1" w:rsidP="003A0A8A">
      <w:pPr>
        <w:numPr>
          <w:ilvl w:val="0"/>
          <w:numId w:val="36"/>
        </w:numPr>
        <w:spacing w:line="23" w:lineRule="atLeast"/>
        <w:ind w:right="-286"/>
        <w:jc w:val="both"/>
        <w:rPr>
          <w:b/>
          <w:sz w:val="24"/>
          <w:szCs w:val="24"/>
        </w:rPr>
      </w:pPr>
      <w:r w:rsidRPr="00DA0445">
        <w:rPr>
          <w:sz w:val="24"/>
          <w:szCs w:val="24"/>
        </w:rPr>
        <w:t>Elekleri sıkma kolu ile elekler sıkıştırılır, start butonu ile start verilir. Ani bir durumda stop butonu ile stop edilir. İşlemin bitmesi durumunda timer cihazı işlemin bittiğine dair siren sesi verir.</w:t>
      </w:r>
      <w:r w:rsidRPr="00DA0445">
        <w:rPr>
          <w:b/>
          <w:sz w:val="24"/>
          <w:szCs w:val="24"/>
        </w:rPr>
        <w:t xml:space="preserve"> </w:t>
      </w:r>
    </w:p>
    <w:p w:rsidR="00DA0445" w:rsidRPr="00DA0445" w:rsidRDefault="00DA0445" w:rsidP="003A0A8A">
      <w:pPr>
        <w:spacing w:line="23" w:lineRule="atLeast"/>
        <w:ind w:right="-286"/>
        <w:jc w:val="both"/>
        <w:rPr>
          <w:b/>
          <w:sz w:val="24"/>
          <w:szCs w:val="24"/>
        </w:rPr>
      </w:pPr>
    </w:p>
    <w:p w:rsidR="002D06D1" w:rsidRDefault="002D06D1" w:rsidP="003A0A8A">
      <w:pPr>
        <w:numPr>
          <w:ilvl w:val="0"/>
          <w:numId w:val="36"/>
        </w:numPr>
        <w:spacing w:line="23" w:lineRule="atLeast"/>
        <w:ind w:right="-286"/>
        <w:jc w:val="both"/>
        <w:rPr>
          <w:sz w:val="24"/>
          <w:szCs w:val="24"/>
        </w:rPr>
      </w:pPr>
      <w:r w:rsidRPr="00DA0445">
        <w:rPr>
          <w:sz w:val="24"/>
          <w:szCs w:val="24"/>
        </w:rPr>
        <w:t>İşlem bittikten sonra rapor almak için SL-200-V Vibrasyonlu eleme cihazından elekler alınarak harici bir</w:t>
      </w:r>
      <w:r w:rsidR="006A5917" w:rsidRPr="00DA0445">
        <w:rPr>
          <w:sz w:val="24"/>
          <w:szCs w:val="24"/>
        </w:rPr>
        <w:t xml:space="preserve"> terazide tartma işlemi yapılır.</w:t>
      </w:r>
    </w:p>
    <w:p w:rsidR="00DA0445" w:rsidRPr="00DA0445" w:rsidRDefault="00DA0445" w:rsidP="003A0A8A">
      <w:pPr>
        <w:spacing w:line="23" w:lineRule="atLeast"/>
        <w:ind w:right="-286"/>
        <w:jc w:val="both"/>
        <w:rPr>
          <w:sz w:val="24"/>
          <w:szCs w:val="24"/>
        </w:rPr>
      </w:pPr>
    </w:p>
    <w:p w:rsidR="002D06D1" w:rsidRDefault="002D06D1" w:rsidP="003A0A8A">
      <w:pPr>
        <w:spacing w:line="23" w:lineRule="atLeast"/>
        <w:ind w:right="-144"/>
        <w:jc w:val="both"/>
        <w:rPr>
          <w:b/>
          <w:sz w:val="24"/>
          <w:szCs w:val="24"/>
        </w:rPr>
      </w:pPr>
      <w:r w:rsidRPr="00DA0445">
        <w:rPr>
          <w:b/>
          <w:sz w:val="24"/>
          <w:szCs w:val="24"/>
        </w:rPr>
        <w:t xml:space="preserve">5.2.Bakım </w:t>
      </w:r>
    </w:p>
    <w:p w:rsidR="00DA0445" w:rsidRDefault="00DA0445" w:rsidP="003A0A8A">
      <w:pPr>
        <w:pStyle w:val="ListeParagraf"/>
        <w:spacing w:line="23" w:lineRule="atLeast"/>
        <w:ind w:left="0" w:right="-144"/>
        <w:jc w:val="both"/>
        <w:rPr>
          <w:b/>
          <w:sz w:val="24"/>
          <w:szCs w:val="24"/>
        </w:rPr>
      </w:pPr>
    </w:p>
    <w:p w:rsidR="002D06D1" w:rsidRDefault="002D06D1" w:rsidP="003A0A8A">
      <w:pPr>
        <w:pStyle w:val="ListeParagraf"/>
        <w:numPr>
          <w:ilvl w:val="0"/>
          <w:numId w:val="37"/>
        </w:numPr>
        <w:spacing w:line="23" w:lineRule="atLeast"/>
        <w:ind w:right="-144"/>
        <w:jc w:val="both"/>
        <w:rPr>
          <w:sz w:val="24"/>
          <w:szCs w:val="24"/>
        </w:rPr>
      </w:pPr>
      <w:r w:rsidRPr="00DA0445">
        <w:rPr>
          <w:sz w:val="24"/>
          <w:szCs w:val="24"/>
        </w:rPr>
        <w:t>Cihazın günlük bakımı için cihaz ve çevresi temizlenerek bir sonraki kullanıma hazır durumda bırakılır.</w:t>
      </w:r>
    </w:p>
    <w:p w:rsidR="00DA0445" w:rsidRPr="00DA0445" w:rsidRDefault="00DA0445" w:rsidP="003A0A8A">
      <w:pPr>
        <w:pStyle w:val="ListeParagraf"/>
        <w:spacing w:line="23" w:lineRule="atLeast"/>
        <w:ind w:left="0" w:right="-144"/>
        <w:jc w:val="both"/>
        <w:rPr>
          <w:sz w:val="24"/>
          <w:szCs w:val="24"/>
        </w:rPr>
      </w:pPr>
    </w:p>
    <w:p w:rsidR="002D06D1" w:rsidRPr="00DA0445" w:rsidRDefault="002D06D1" w:rsidP="003A0A8A">
      <w:pPr>
        <w:pStyle w:val="ListeParagraf"/>
        <w:numPr>
          <w:ilvl w:val="0"/>
          <w:numId w:val="37"/>
        </w:numPr>
        <w:spacing w:line="23" w:lineRule="atLeast"/>
        <w:ind w:right="-144"/>
        <w:jc w:val="both"/>
        <w:rPr>
          <w:sz w:val="24"/>
          <w:szCs w:val="24"/>
        </w:rPr>
      </w:pPr>
      <w:r w:rsidRPr="00DA0445">
        <w:rPr>
          <w:sz w:val="24"/>
          <w:szCs w:val="24"/>
        </w:rPr>
        <w:t>Temizlik işlemi hafif nemli bez ile silinmelidir. Fazla ısla</w:t>
      </w:r>
      <w:r w:rsidR="00051451">
        <w:rPr>
          <w:sz w:val="24"/>
          <w:szCs w:val="24"/>
        </w:rPr>
        <w:t>klık kuru bir bezle ile alınır.</w:t>
      </w:r>
    </w:p>
    <w:p w:rsidR="00FD3D12" w:rsidRPr="00DA0445" w:rsidRDefault="00FD3D12" w:rsidP="003A0A8A">
      <w:pPr>
        <w:spacing w:line="23" w:lineRule="atLeast"/>
        <w:ind w:right="-144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FD3D12" w:rsidRDefault="00FD3D12" w:rsidP="003A0A8A">
      <w:pPr>
        <w:numPr>
          <w:ilvl w:val="0"/>
          <w:numId w:val="2"/>
        </w:numPr>
        <w:spacing w:line="23" w:lineRule="atLeast"/>
        <w:ind w:right="-144"/>
        <w:jc w:val="both"/>
        <w:rPr>
          <w:b/>
          <w:sz w:val="24"/>
          <w:szCs w:val="24"/>
        </w:rPr>
      </w:pPr>
      <w:r w:rsidRPr="00DA0445">
        <w:rPr>
          <w:b/>
          <w:sz w:val="24"/>
          <w:szCs w:val="24"/>
        </w:rPr>
        <w:t>İLGİLİ DÖKÜMANLAR</w:t>
      </w:r>
    </w:p>
    <w:p w:rsidR="00DA0445" w:rsidRPr="00DA0445" w:rsidRDefault="00DA0445" w:rsidP="003A0A8A">
      <w:pPr>
        <w:spacing w:line="23" w:lineRule="atLeast"/>
        <w:ind w:left="360" w:right="-144"/>
        <w:jc w:val="both"/>
        <w:rPr>
          <w:b/>
          <w:sz w:val="24"/>
          <w:szCs w:val="24"/>
        </w:rPr>
      </w:pPr>
    </w:p>
    <w:p w:rsidR="008A3534" w:rsidRPr="00DA0445" w:rsidRDefault="00FD3D12" w:rsidP="003A0A8A">
      <w:pPr>
        <w:spacing w:line="23" w:lineRule="atLeast"/>
        <w:ind w:right="-144"/>
        <w:jc w:val="both"/>
        <w:rPr>
          <w:sz w:val="24"/>
          <w:szCs w:val="24"/>
          <w:lang w:val="tr-TR"/>
        </w:rPr>
      </w:pPr>
      <w:r w:rsidRPr="00DA0445">
        <w:rPr>
          <w:sz w:val="24"/>
          <w:szCs w:val="24"/>
        </w:rPr>
        <w:t xml:space="preserve">Firma tarafından verilmiş </w:t>
      </w:r>
      <w:r w:rsidR="006A5917" w:rsidRPr="00DA0445">
        <w:rPr>
          <w:sz w:val="24"/>
          <w:szCs w:val="24"/>
        </w:rPr>
        <w:t>cihaza ait kullanım kılavuzları.</w:t>
      </w:r>
    </w:p>
    <w:sectPr w:rsidR="008A3534" w:rsidRPr="00DA0445" w:rsidSect="000514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632" w:rsidRDefault="00C60632">
      <w:r>
        <w:separator/>
      </w:r>
    </w:p>
  </w:endnote>
  <w:endnote w:type="continuationSeparator" w:id="0">
    <w:p w:rsidR="00C60632" w:rsidRDefault="00C6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8A" w:rsidRDefault="003A0A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E6" w:rsidRPr="00686DE6" w:rsidRDefault="00686DE6">
    <w:pPr>
      <w:pStyle w:val="Altbilgi"/>
      <w:jc w:val="right"/>
      <w:rPr>
        <w:rFonts w:ascii="Times New Roman" w:hAnsi="Times New Roman"/>
        <w:sz w:val="24"/>
        <w:szCs w:val="24"/>
      </w:rPr>
    </w:pPr>
    <w:r w:rsidRPr="00686DE6">
      <w:rPr>
        <w:rFonts w:ascii="Times New Roman" w:hAnsi="Times New Roman"/>
        <w:bCs/>
        <w:sz w:val="24"/>
        <w:szCs w:val="24"/>
      </w:rPr>
      <w:fldChar w:fldCharType="begin"/>
    </w:r>
    <w:r w:rsidRPr="00686DE6">
      <w:rPr>
        <w:rFonts w:ascii="Times New Roman" w:hAnsi="Times New Roman"/>
        <w:bCs/>
        <w:sz w:val="24"/>
        <w:szCs w:val="24"/>
      </w:rPr>
      <w:instrText>PAGE</w:instrText>
    </w:r>
    <w:r w:rsidRPr="00686DE6">
      <w:rPr>
        <w:rFonts w:ascii="Times New Roman" w:hAnsi="Times New Roman"/>
        <w:bCs/>
        <w:sz w:val="24"/>
        <w:szCs w:val="24"/>
      </w:rPr>
      <w:fldChar w:fldCharType="separate"/>
    </w:r>
    <w:r w:rsidR="003A0A8A">
      <w:rPr>
        <w:rFonts w:ascii="Times New Roman" w:hAnsi="Times New Roman"/>
        <w:bCs/>
        <w:noProof/>
        <w:sz w:val="24"/>
        <w:szCs w:val="24"/>
      </w:rPr>
      <w:t>1</w:t>
    </w:r>
    <w:r w:rsidRPr="00686DE6">
      <w:rPr>
        <w:rFonts w:ascii="Times New Roman" w:hAnsi="Times New Roman"/>
        <w:bCs/>
        <w:sz w:val="24"/>
        <w:szCs w:val="24"/>
      </w:rPr>
      <w:fldChar w:fldCharType="end"/>
    </w:r>
    <w:r w:rsidRPr="00686DE6">
      <w:rPr>
        <w:rFonts w:ascii="Times New Roman" w:hAnsi="Times New Roman"/>
        <w:sz w:val="24"/>
        <w:szCs w:val="24"/>
        <w:lang w:val="tr-TR"/>
      </w:rPr>
      <w:t xml:space="preserve"> / </w:t>
    </w:r>
    <w:r w:rsidRPr="00686DE6">
      <w:rPr>
        <w:rFonts w:ascii="Times New Roman" w:hAnsi="Times New Roman"/>
        <w:bCs/>
        <w:sz w:val="24"/>
        <w:szCs w:val="24"/>
      </w:rPr>
      <w:fldChar w:fldCharType="begin"/>
    </w:r>
    <w:r w:rsidRPr="00686DE6">
      <w:rPr>
        <w:rFonts w:ascii="Times New Roman" w:hAnsi="Times New Roman"/>
        <w:bCs/>
        <w:sz w:val="24"/>
        <w:szCs w:val="24"/>
      </w:rPr>
      <w:instrText>NUMPAGES</w:instrText>
    </w:r>
    <w:r w:rsidRPr="00686DE6">
      <w:rPr>
        <w:rFonts w:ascii="Times New Roman" w:hAnsi="Times New Roman"/>
        <w:bCs/>
        <w:sz w:val="24"/>
        <w:szCs w:val="24"/>
      </w:rPr>
      <w:fldChar w:fldCharType="separate"/>
    </w:r>
    <w:r w:rsidR="003A0A8A">
      <w:rPr>
        <w:rFonts w:ascii="Times New Roman" w:hAnsi="Times New Roman"/>
        <w:bCs/>
        <w:noProof/>
        <w:sz w:val="24"/>
        <w:szCs w:val="24"/>
      </w:rPr>
      <w:t>2</w:t>
    </w:r>
    <w:r w:rsidRPr="00686DE6">
      <w:rPr>
        <w:rFonts w:ascii="Times New Roman" w:hAnsi="Times New Roman"/>
        <w:bCs/>
        <w:sz w:val="24"/>
        <w:szCs w:val="24"/>
      </w:rPr>
      <w:fldChar w:fldCharType="end"/>
    </w:r>
  </w:p>
  <w:p w:rsidR="00216940" w:rsidRDefault="00216940">
    <w:pPr>
      <w:pStyle w:val="Altbilgi"/>
      <w:jc w:val="right"/>
      <w:rPr>
        <w:b/>
        <w:color w:val="FF000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8A" w:rsidRDefault="003A0A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632" w:rsidRDefault="00C60632">
      <w:r>
        <w:separator/>
      </w:r>
    </w:p>
  </w:footnote>
  <w:footnote w:type="continuationSeparator" w:id="0">
    <w:p w:rsidR="00C60632" w:rsidRDefault="00C6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8A" w:rsidRDefault="003A0A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2300AA" w:rsidRPr="00B60AF4" w:rsidTr="002300AA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2300AA" w:rsidRPr="00B60AF4" w:rsidRDefault="003A0A8A" w:rsidP="002300AA">
          <w:pPr>
            <w:tabs>
              <w:tab w:val="left" w:pos="804"/>
            </w:tabs>
            <w:jc w:val="center"/>
            <w:rPr>
              <w:rFonts w:ascii="Calibri" w:eastAsia="Calibri" w:hAnsi="Calibri" w:cs="Arial"/>
              <w:sz w:val="24"/>
              <w:szCs w:val="24"/>
              <w:lang w:val="tr-TR"/>
            </w:rPr>
          </w:pPr>
          <w:r w:rsidRPr="0075379C">
            <w:rPr>
              <w:rFonts w:ascii="Calibri" w:eastAsia="Calibri" w:hAnsi="Calibri" w:cs="Arial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777240" cy="7467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2300AA" w:rsidRPr="00DA0445" w:rsidRDefault="00902B7D" w:rsidP="003A0A8A">
          <w:pPr>
            <w:jc w:val="center"/>
            <w:rPr>
              <w:rFonts w:eastAsia="Calibri"/>
              <w:b/>
              <w:sz w:val="24"/>
              <w:szCs w:val="32"/>
              <w:lang w:val="tr-TR"/>
            </w:rPr>
          </w:pPr>
          <w:r w:rsidRPr="00DA0445">
            <w:rPr>
              <w:rFonts w:eastAsia="Calibri"/>
              <w:b/>
              <w:sz w:val="24"/>
              <w:szCs w:val="32"/>
              <w:lang w:val="tr-TR"/>
            </w:rPr>
            <w:t>SV-200-V VİBRASYONLU ELEME CİHAZI KULLANIM TALİMATI</w:t>
          </w:r>
        </w:p>
        <w:p w:rsidR="002300AA" w:rsidRPr="00B60AF4" w:rsidRDefault="002300AA" w:rsidP="00CE4216">
          <w:pPr>
            <w:jc w:val="center"/>
            <w:rPr>
              <w:rFonts w:ascii="Calibri" w:eastAsia="Calibri" w:hAnsi="Calibri" w:cs="Arial"/>
              <w:sz w:val="10"/>
              <w:szCs w:val="24"/>
              <w:lang w:val="tr-TR"/>
            </w:rPr>
          </w:pPr>
        </w:p>
      </w:tc>
      <w:tc>
        <w:tcPr>
          <w:tcW w:w="2693" w:type="dxa"/>
          <w:shd w:val="clear" w:color="auto" w:fill="auto"/>
          <w:vAlign w:val="center"/>
        </w:tcPr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>Doküman No:</w:t>
          </w:r>
          <w:r w:rsidR="00B77CC3">
            <w:rPr>
              <w:rFonts w:eastAsia="Calibri"/>
              <w:lang w:val="tr-TR"/>
            </w:rPr>
            <w:t xml:space="preserve"> </w:t>
          </w:r>
          <w:r w:rsidR="00DA0445">
            <w:rPr>
              <w:rFonts w:eastAsia="Calibri"/>
              <w:lang w:val="tr-TR"/>
            </w:rPr>
            <w:t>TL.PTR</w:t>
          </w:r>
          <w:r w:rsidR="003A0A8A">
            <w:rPr>
              <w:rFonts w:eastAsia="Calibri"/>
              <w:lang w:val="tr-TR"/>
            </w:rPr>
            <w:t>.011</w:t>
          </w:r>
        </w:p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Yayın Tarihi: </w:t>
          </w:r>
          <w:r w:rsidR="00DA0445">
            <w:rPr>
              <w:rFonts w:eastAsia="Calibri"/>
              <w:lang w:val="tr-TR"/>
            </w:rPr>
            <w:t>20.11.2025</w:t>
          </w:r>
        </w:p>
        <w:p w:rsidR="002300AA" w:rsidRPr="002300AA" w:rsidRDefault="003A0A8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>
            <w:rPr>
              <w:rFonts w:eastAsia="Calibri"/>
              <w:lang w:val="tr-TR"/>
            </w:rPr>
            <w:t>Rev</w:t>
          </w:r>
          <w:r w:rsidR="002300AA">
            <w:rPr>
              <w:rFonts w:eastAsia="Calibri"/>
              <w:lang w:val="tr-TR"/>
            </w:rPr>
            <w:t xml:space="preserve">izyon </w:t>
          </w:r>
          <w:r w:rsidR="00AC4FA7">
            <w:rPr>
              <w:rFonts w:eastAsia="Calibri"/>
              <w:lang w:val="tr-TR"/>
            </w:rPr>
            <w:t>No:</w:t>
          </w:r>
          <w:r w:rsidR="002300AA" w:rsidRPr="002300AA">
            <w:rPr>
              <w:rFonts w:eastAsia="Calibri"/>
              <w:lang w:val="tr-TR"/>
            </w:rPr>
            <w:t xml:space="preserve"> </w:t>
          </w:r>
          <w:r>
            <w:rPr>
              <w:rFonts w:eastAsia="Calibri"/>
              <w:lang w:val="tr-TR"/>
            </w:rPr>
            <w:t>00</w:t>
          </w:r>
        </w:p>
        <w:p w:rsidR="002300AA" w:rsidRPr="00B60AF4" w:rsidRDefault="002300AA" w:rsidP="00AC4FA7">
          <w:pPr>
            <w:tabs>
              <w:tab w:val="left" w:pos="2160"/>
            </w:tabs>
            <w:rPr>
              <w:rFonts w:ascii="Calibri" w:eastAsia="Calibri" w:hAnsi="Calibri" w:cs="Arial"/>
              <w:sz w:val="24"/>
              <w:szCs w:val="24"/>
              <w:lang w:val="tr-TR"/>
            </w:rPr>
          </w:pPr>
          <w:r>
            <w:rPr>
              <w:rFonts w:eastAsia="Calibri"/>
              <w:lang w:val="tr-TR"/>
            </w:rPr>
            <w:t xml:space="preserve">Revizyon </w:t>
          </w:r>
          <w:r w:rsidR="00AC4FA7">
            <w:rPr>
              <w:rFonts w:eastAsia="Calibri"/>
              <w:lang w:val="tr-TR"/>
            </w:rPr>
            <w:t>Tarihi:</w:t>
          </w:r>
          <w:r w:rsidRPr="00B60AF4">
            <w:rPr>
              <w:rFonts w:ascii="Calibri" w:eastAsia="Calibri" w:hAnsi="Calibri" w:cs="Arial"/>
              <w:sz w:val="16"/>
              <w:szCs w:val="24"/>
              <w:lang w:val="tr-TR"/>
            </w:rPr>
            <w:t xml:space="preserve"> </w:t>
          </w:r>
        </w:p>
      </w:tc>
    </w:tr>
  </w:tbl>
  <w:p w:rsidR="002300AA" w:rsidRPr="002300AA" w:rsidRDefault="002300AA" w:rsidP="002300AA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8A" w:rsidRDefault="003A0A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104EB"/>
    <w:multiLevelType w:val="hybridMultilevel"/>
    <w:tmpl w:val="9D184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65B"/>
    <w:multiLevelType w:val="multilevel"/>
    <w:tmpl w:val="9DF4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566665"/>
    <w:multiLevelType w:val="hybridMultilevel"/>
    <w:tmpl w:val="FAA415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745D7"/>
    <w:multiLevelType w:val="hybridMultilevel"/>
    <w:tmpl w:val="056C6816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DA11DC"/>
    <w:multiLevelType w:val="multilevel"/>
    <w:tmpl w:val="92BCD8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7C66AD"/>
    <w:multiLevelType w:val="hybridMultilevel"/>
    <w:tmpl w:val="9D8CA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A72E2"/>
    <w:multiLevelType w:val="hybridMultilevel"/>
    <w:tmpl w:val="4EB28A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A38D7"/>
    <w:multiLevelType w:val="hybridMultilevel"/>
    <w:tmpl w:val="FAD4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954B8"/>
    <w:multiLevelType w:val="multilevel"/>
    <w:tmpl w:val="A9B87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B7C1878"/>
    <w:multiLevelType w:val="hybridMultilevel"/>
    <w:tmpl w:val="CBE83418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20ED543B"/>
    <w:multiLevelType w:val="hybridMultilevel"/>
    <w:tmpl w:val="1D7094AC"/>
    <w:lvl w:ilvl="0" w:tplc="1A3E3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406CF"/>
    <w:multiLevelType w:val="multilevel"/>
    <w:tmpl w:val="745C8F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28080100"/>
    <w:multiLevelType w:val="hybridMultilevel"/>
    <w:tmpl w:val="15B8B88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802C2E"/>
    <w:multiLevelType w:val="hybridMultilevel"/>
    <w:tmpl w:val="A51A5F98"/>
    <w:lvl w:ilvl="0" w:tplc="A294A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38BD"/>
    <w:multiLevelType w:val="hybridMultilevel"/>
    <w:tmpl w:val="F7983626"/>
    <w:lvl w:ilvl="0" w:tplc="60284C3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07C52A7"/>
    <w:multiLevelType w:val="hybridMultilevel"/>
    <w:tmpl w:val="EF4E3C4A"/>
    <w:lvl w:ilvl="0" w:tplc="3C283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B73F0"/>
    <w:multiLevelType w:val="hybridMultilevel"/>
    <w:tmpl w:val="434E6E5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7CF4B63"/>
    <w:multiLevelType w:val="multilevel"/>
    <w:tmpl w:val="745C8F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3B4C7F77"/>
    <w:multiLevelType w:val="hybridMultilevel"/>
    <w:tmpl w:val="8A22D3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81F17"/>
    <w:multiLevelType w:val="hybridMultilevel"/>
    <w:tmpl w:val="A6CA47EC"/>
    <w:lvl w:ilvl="0" w:tplc="AE52EA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C223B"/>
    <w:multiLevelType w:val="hybridMultilevel"/>
    <w:tmpl w:val="8B92CCD8"/>
    <w:lvl w:ilvl="0" w:tplc="31502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717C84"/>
    <w:multiLevelType w:val="hybridMultilevel"/>
    <w:tmpl w:val="333047A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F0D8D"/>
    <w:multiLevelType w:val="hybridMultilevel"/>
    <w:tmpl w:val="3D52D17C"/>
    <w:lvl w:ilvl="0" w:tplc="83B08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8D95DE8"/>
    <w:multiLevelType w:val="hybridMultilevel"/>
    <w:tmpl w:val="CB10D39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9DA046F"/>
    <w:multiLevelType w:val="multilevel"/>
    <w:tmpl w:val="E662F6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6D7AF2"/>
    <w:multiLevelType w:val="hybridMultilevel"/>
    <w:tmpl w:val="CC4E5C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B13960"/>
    <w:multiLevelType w:val="hybridMultilevel"/>
    <w:tmpl w:val="977E47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D66923"/>
    <w:multiLevelType w:val="hybridMultilevel"/>
    <w:tmpl w:val="5D4CB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F3741"/>
    <w:multiLevelType w:val="hybridMultilevel"/>
    <w:tmpl w:val="D06E988A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566951F2"/>
    <w:multiLevelType w:val="hybridMultilevel"/>
    <w:tmpl w:val="D1925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52E0"/>
    <w:multiLevelType w:val="hybridMultilevel"/>
    <w:tmpl w:val="5CE41AF2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6621CB2"/>
    <w:multiLevelType w:val="multilevel"/>
    <w:tmpl w:val="6EF656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B697C6C"/>
    <w:multiLevelType w:val="hybridMultilevel"/>
    <w:tmpl w:val="AD565D4A"/>
    <w:lvl w:ilvl="0" w:tplc="75CA4D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076519"/>
    <w:multiLevelType w:val="hybridMultilevel"/>
    <w:tmpl w:val="B17C74D6"/>
    <w:lvl w:ilvl="0" w:tplc="B8648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4671F"/>
    <w:multiLevelType w:val="multilevel"/>
    <w:tmpl w:val="167CE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D330F9E"/>
    <w:multiLevelType w:val="hybridMultilevel"/>
    <w:tmpl w:val="0A826422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4F81042"/>
    <w:multiLevelType w:val="hybridMultilevel"/>
    <w:tmpl w:val="CBEA44A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75842F9"/>
    <w:multiLevelType w:val="multilevel"/>
    <w:tmpl w:val="3BA0F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9F7490C"/>
    <w:multiLevelType w:val="hybridMultilevel"/>
    <w:tmpl w:val="892A7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5"/>
  </w:num>
  <w:num w:numId="3">
    <w:abstractNumId w:val="32"/>
  </w:num>
  <w:num w:numId="4">
    <w:abstractNumId w:val="3"/>
  </w:num>
  <w:num w:numId="5">
    <w:abstractNumId w:val="27"/>
  </w:num>
  <w:num w:numId="6">
    <w:abstractNumId w:val="5"/>
  </w:num>
  <w:num w:numId="7">
    <w:abstractNumId w:val="16"/>
  </w:num>
  <w:num w:numId="8">
    <w:abstractNumId w:val="26"/>
  </w:num>
  <w:num w:numId="9">
    <w:abstractNumId w:val="22"/>
  </w:num>
  <w:num w:numId="10">
    <w:abstractNumId w:val="19"/>
  </w:num>
  <w:num w:numId="11">
    <w:abstractNumId w:val="38"/>
  </w:num>
  <w:num w:numId="12">
    <w:abstractNumId w:val="25"/>
  </w:num>
  <w:num w:numId="13">
    <w:abstractNumId w:val="29"/>
  </w:num>
  <w:num w:numId="14">
    <w:abstractNumId w:val="31"/>
  </w:num>
  <w:num w:numId="15">
    <w:abstractNumId w:val="17"/>
  </w:num>
  <w:num w:numId="16">
    <w:abstractNumId w:val="10"/>
  </w:num>
  <w:num w:numId="17">
    <w:abstractNumId w:val="6"/>
  </w:num>
  <w:num w:numId="18">
    <w:abstractNumId w:val="34"/>
  </w:num>
  <w:num w:numId="19">
    <w:abstractNumId w:val="21"/>
  </w:num>
  <w:num w:numId="20">
    <w:abstractNumId w:val="20"/>
  </w:num>
  <w:num w:numId="21">
    <w:abstractNumId w:val="33"/>
  </w:num>
  <w:num w:numId="22">
    <w:abstractNumId w:val="14"/>
  </w:num>
  <w:num w:numId="23">
    <w:abstractNumId w:val="11"/>
  </w:num>
  <w:num w:numId="24">
    <w:abstractNumId w:val="2"/>
  </w:num>
  <w:num w:numId="25">
    <w:abstractNumId w:val="23"/>
  </w:num>
  <w:num w:numId="26">
    <w:abstractNumId w:val="9"/>
  </w:num>
  <w:num w:numId="27">
    <w:abstractNumId w:val="18"/>
  </w:num>
  <w:num w:numId="28">
    <w:abstractNumId w:val="37"/>
  </w:num>
  <w:num w:numId="29">
    <w:abstractNumId w:val="36"/>
  </w:num>
  <w:num w:numId="30">
    <w:abstractNumId w:val="4"/>
  </w:num>
  <w:num w:numId="31">
    <w:abstractNumId w:val="13"/>
  </w:num>
  <w:num w:numId="32">
    <w:abstractNumId w:val="1"/>
  </w:num>
  <w:num w:numId="33">
    <w:abstractNumId w:val="12"/>
  </w:num>
  <w:num w:numId="34">
    <w:abstractNumId w:val="15"/>
  </w:num>
  <w:num w:numId="35">
    <w:abstractNumId w:val="24"/>
  </w:num>
  <w:num w:numId="36">
    <w:abstractNumId w:val="7"/>
  </w:num>
  <w:num w:numId="37">
    <w:abstractNumId w:val="8"/>
  </w:num>
  <w:num w:numId="38">
    <w:abstractNumId w:val="30"/>
  </w:num>
  <w:num w:numId="39">
    <w:abstractNumId w:val="2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97"/>
    <w:rsid w:val="0004606D"/>
    <w:rsid w:val="000472AC"/>
    <w:rsid w:val="0004748E"/>
    <w:rsid w:val="000478A0"/>
    <w:rsid w:val="00051451"/>
    <w:rsid w:val="00053733"/>
    <w:rsid w:val="00065E29"/>
    <w:rsid w:val="000775C3"/>
    <w:rsid w:val="00082525"/>
    <w:rsid w:val="0008679F"/>
    <w:rsid w:val="000C2EAD"/>
    <w:rsid w:val="000E22DC"/>
    <w:rsid w:val="000F4954"/>
    <w:rsid w:val="00123ED7"/>
    <w:rsid w:val="001306C1"/>
    <w:rsid w:val="001332B6"/>
    <w:rsid w:val="00133602"/>
    <w:rsid w:val="00143578"/>
    <w:rsid w:val="001A2047"/>
    <w:rsid w:val="001B2A5A"/>
    <w:rsid w:val="001B67D3"/>
    <w:rsid w:val="001C17C0"/>
    <w:rsid w:val="001C4CF6"/>
    <w:rsid w:val="001C5AC1"/>
    <w:rsid w:val="001C68DA"/>
    <w:rsid w:val="001D3D85"/>
    <w:rsid w:val="001E59FB"/>
    <w:rsid w:val="001F0969"/>
    <w:rsid w:val="001F20A2"/>
    <w:rsid w:val="001F2D9B"/>
    <w:rsid w:val="001F76DF"/>
    <w:rsid w:val="00210982"/>
    <w:rsid w:val="00216940"/>
    <w:rsid w:val="00222343"/>
    <w:rsid w:val="002300AA"/>
    <w:rsid w:val="002464EA"/>
    <w:rsid w:val="00247D39"/>
    <w:rsid w:val="00250B70"/>
    <w:rsid w:val="0027195F"/>
    <w:rsid w:val="00275145"/>
    <w:rsid w:val="002A70A1"/>
    <w:rsid w:val="002B148F"/>
    <w:rsid w:val="002B6A27"/>
    <w:rsid w:val="002C1598"/>
    <w:rsid w:val="002C4F80"/>
    <w:rsid w:val="002D06D1"/>
    <w:rsid w:val="002D2DA4"/>
    <w:rsid w:val="002D40F0"/>
    <w:rsid w:val="002E5BDF"/>
    <w:rsid w:val="002F6DC9"/>
    <w:rsid w:val="00307198"/>
    <w:rsid w:val="00314BC4"/>
    <w:rsid w:val="003206EF"/>
    <w:rsid w:val="0033104A"/>
    <w:rsid w:val="003325EF"/>
    <w:rsid w:val="00345FF7"/>
    <w:rsid w:val="0039485A"/>
    <w:rsid w:val="003A0A8A"/>
    <w:rsid w:val="003A25DD"/>
    <w:rsid w:val="003A3345"/>
    <w:rsid w:val="003C159D"/>
    <w:rsid w:val="003C3483"/>
    <w:rsid w:val="003E118C"/>
    <w:rsid w:val="003E455B"/>
    <w:rsid w:val="003F5427"/>
    <w:rsid w:val="00401E55"/>
    <w:rsid w:val="0040215D"/>
    <w:rsid w:val="00410492"/>
    <w:rsid w:val="0041313F"/>
    <w:rsid w:val="00414F5D"/>
    <w:rsid w:val="00421D40"/>
    <w:rsid w:val="00425010"/>
    <w:rsid w:val="004377BC"/>
    <w:rsid w:val="004437CF"/>
    <w:rsid w:val="0046744A"/>
    <w:rsid w:val="004721F8"/>
    <w:rsid w:val="00486999"/>
    <w:rsid w:val="00492173"/>
    <w:rsid w:val="00494300"/>
    <w:rsid w:val="00494B21"/>
    <w:rsid w:val="004969F9"/>
    <w:rsid w:val="004B514A"/>
    <w:rsid w:val="004D5294"/>
    <w:rsid w:val="004D5A3A"/>
    <w:rsid w:val="004E07EC"/>
    <w:rsid w:val="004E2F50"/>
    <w:rsid w:val="00500B7C"/>
    <w:rsid w:val="00500C08"/>
    <w:rsid w:val="005012D1"/>
    <w:rsid w:val="00514E0C"/>
    <w:rsid w:val="00524DBF"/>
    <w:rsid w:val="005331D9"/>
    <w:rsid w:val="00533A5C"/>
    <w:rsid w:val="00555653"/>
    <w:rsid w:val="005614F0"/>
    <w:rsid w:val="00566545"/>
    <w:rsid w:val="00572AE6"/>
    <w:rsid w:val="00575611"/>
    <w:rsid w:val="005B0456"/>
    <w:rsid w:val="005B49E9"/>
    <w:rsid w:val="005C1063"/>
    <w:rsid w:val="005E1D0F"/>
    <w:rsid w:val="005F3D14"/>
    <w:rsid w:val="006045CD"/>
    <w:rsid w:val="006221BD"/>
    <w:rsid w:val="006277E8"/>
    <w:rsid w:val="00636E2B"/>
    <w:rsid w:val="00654387"/>
    <w:rsid w:val="00670ECF"/>
    <w:rsid w:val="00672652"/>
    <w:rsid w:val="006752B3"/>
    <w:rsid w:val="00680777"/>
    <w:rsid w:val="00681A90"/>
    <w:rsid w:val="00686DBF"/>
    <w:rsid w:val="00686DE6"/>
    <w:rsid w:val="006A0152"/>
    <w:rsid w:val="006A5917"/>
    <w:rsid w:val="006A5974"/>
    <w:rsid w:val="006B4B0A"/>
    <w:rsid w:val="006C0615"/>
    <w:rsid w:val="006C7ACB"/>
    <w:rsid w:val="006D1831"/>
    <w:rsid w:val="006F4844"/>
    <w:rsid w:val="006F68F1"/>
    <w:rsid w:val="007308A8"/>
    <w:rsid w:val="0074168D"/>
    <w:rsid w:val="0075379C"/>
    <w:rsid w:val="00756C82"/>
    <w:rsid w:val="0076525C"/>
    <w:rsid w:val="00772DDF"/>
    <w:rsid w:val="00777CE7"/>
    <w:rsid w:val="0078530F"/>
    <w:rsid w:val="007C3AC4"/>
    <w:rsid w:val="007F2EAB"/>
    <w:rsid w:val="007F4866"/>
    <w:rsid w:val="0080021A"/>
    <w:rsid w:val="00822BEC"/>
    <w:rsid w:val="00846592"/>
    <w:rsid w:val="00883FC8"/>
    <w:rsid w:val="00896ACF"/>
    <w:rsid w:val="0089752E"/>
    <w:rsid w:val="008A3534"/>
    <w:rsid w:val="008C321A"/>
    <w:rsid w:val="008C762A"/>
    <w:rsid w:val="008D0FD8"/>
    <w:rsid w:val="008D6D59"/>
    <w:rsid w:val="008F0476"/>
    <w:rsid w:val="008F0C02"/>
    <w:rsid w:val="008F1E1B"/>
    <w:rsid w:val="008F3D8B"/>
    <w:rsid w:val="00902B7D"/>
    <w:rsid w:val="00940D6F"/>
    <w:rsid w:val="00946692"/>
    <w:rsid w:val="00954F1C"/>
    <w:rsid w:val="00956609"/>
    <w:rsid w:val="00960469"/>
    <w:rsid w:val="00964D2A"/>
    <w:rsid w:val="00966168"/>
    <w:rsid w:val="009677FD"/>
    <w:rsid w:val="009A6808"/>
    <w:rsid w:val="009B1592"/>
    <w:rsid w:val="009C273E"/>
    <w:rsid w:val="009C4270"/>
    <w:rsid w:val="009D36BA"/>
    <w:rsid w:val="009D45E9"/>
    <w:rsid w:val="009E7953"/>
    <w:rsid w:val="00A054A8"/>
    <w:rsid w:val="00A06552"/>
    <w:rsid w:val="00A20587"/>
    <w:rsid w:val="00A2668F"/>
    <w:rsid w:val="00A3121C"/>
    <w:rsid w:val="00A45DB5"/>
    <w:rsid w:val="00A8732B"/>
    <w:rsid w:val="00A91380"/>
    <w:rsid w:val="00AA0DAD"/>
    <w:rsid w:val="00AA3FBC"/>
    <w:rsid w:val="00AC4F22"/>
    <w:rsid w:val="00AC4FA7"/>
    <w:rsid w:val="00AD09ED"/>
    <w:rsid w:val="00AD47C3"/>
    <w:rsid w:val="00AE154F"/>
    <w:rsid w:val="00AE3FDA"/>
    <w:rsid w:val="00AE4970"/>
    <w:rsid w:val="00B061CF"/>
    <w:rsid w:val="00B148FC"/>
    <w:rsid w:val="00B229D4"/>
    <w:rsid w:val="00B25B48"/>
    <w:rsid w:val="00B27474"/>
    <w:rsid w:val="00B56D47"/>
    <w:rsid w:val="00B60AF4"/>
    <w:rsid w:val="00B63609"/>
    <w:rsid w:val="00B6363A"/>
    <w:rsid w:val="00B66B35"/>
    <w:rsid w:val="00B719B3"/>
    <w:rsid w:val="00B7659E"/>
    <w:rsid w:val="00B77CC3"/>
    <w:rsid w:val="00B86CD1"/>
    <w:rsid w:val="00B909C2"/>
    <w:rsid w:val="00BA03F8"/>
    <w:rsid w:val="00BA0931"/>
    <w:rsid w:val="00BB2E1B"/>
    <w:rsid w:val="00BD18E1"/>
    <w:rsid w:val="00BD6E82"/>
    <w:rsid w:val="00BF25AB"/>
    <w:rsid w:val="00BF3E60"/>
    <w:rsid w:val="00C07961"/>
    <w:rsid w:val="00C21CBB"/>
    <w:rsid w:val="00C30A5A"/>
    <w:rsid w:val="00C60632"/>
    <w:rsid w:val="00C629A9"/>
    <w:rsid w:val="00C65F7F"/>
    <w:rsid w:val="00C669C1"/>
    <w:rsid w:val="00C91697"/>
    <w:rsid w:val="00CB5C98"/>
    <w:rsid w:val="00CC22C3"/>
    <w:rsid w:val="00CE1812"/>
    <w:rsid w:val="00CE1A1C"/>
    <w:rsid w:val="00CE4216"/>
    <w:rsid w:val="00D0233F"/>
    <w:rsid w:val="00D024F7"/>
    <w:rsid w:val="00D07D6A"/>
    <w:rsid w:val="00D10FD5"/>
    <w:rsid w:val="00D153BC"/>
    <w:rsid w:val="00D161C5"/>
    <w:rsid w:val="00D40732"/>
    <w:rsid w:val="00D507AC"/>
    <w:rsid w:val="00D53612"/>
    <w:rsid w:val="00D53837"/>
    <w:rsid w:val="00D8130A"/>
    <w:rsid w:val="00D82F62"/>
    <w:rsid w:val="00D849BF"/>
    <w:rsid w:val="00D877FB"/>
    <w:rsid w:val="00D90F69"/>
    <w:rsid w:val="00D95885"/>
    <w:rsid w:val="00DA0445"/>
    <w:rsid w:val="00DA565F"/>
    <w:rsid w:val="00DB1725"/>
    <w:rsid w:val="00DB60E0"/>
    <w:rsid w:val="00DB7629"/>
    <w:rsid w:val="00DC174F"/>
    <w:rsid w:val="00DF2289"/>
    <w:rsid w:val="00E02809"/>
    <w:rsid w:val="00E04225"/>
    <w:rsid w:val="00E101A7"/>
    <w:rsid w:val="00E15A13"/>
    <w:rsid w:val="00E16790"/>
    <w:rsid w:val="00E41FF5"/>
    <w:rsid w:val="00E60396"/>
    <w:rsid w:val="00E62EB7"/>
    <w:rsid w:val="00E75472"/>
    <w:rsid w:val="00E7561D"/>
    <w:rsid w:val="00E76AA6"/>
    <w:rsid w:val="00EA1E6D"/>
    <w:rsid w:val="00EA428B"/>
    <w:rsid w:val="00EB37D9"/>
    <w:rsid w:val="00EB5F7C"/>
    <w:rsid w:val="00ED3133"/>
    <w:rsid w:val="00EE2E8F"/>
    <w:rsid w:val="00EE56C1"/>
    <w:rsid w:val="00F14A6B"/>
    <w:rsid w:val="00F15730"/>
    <w:rsid w:val="00F327A1"/>
    <w:rsid w:val="00F36EF4"/>
    <w:rsid w:val="00F40575"/>
    <w:rsid w:val="00F57CCF"/>
    <w:rsid w:val="00F64856"/>
    <w:rsid w:val="00F75B51"/>
    <w:rsid w:val="00F7737B"/>
    <w:rsid w:val="00F90719"/>
    <w:rsid w:val="00FA1A6E"/>
    <w:rsid w:val="00FB33CB"/>
    <w:rsid w:val="00FB68F9"/>
    <w:rsid w:val="00FB76AB"/>
    <w:rsid w:val="00FC141F"/>
    <w:rsid w:val="00FC441A"/>
    <w:rsid w:val="00FD0C14"/>
    <w:rsid w:val="00FD1307"/>
    <w:rsid w:val="00FD3D12"/>
    <w:rsid w:val="00FD4962"/>
    <w:rsid w:val="00FE1110"/>
    <w:rsid w:val="00FE353A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CCE4D"/>
  <w15:chartTrackingRefBased/>
  <w15:docId w15:val="{B9B3CFD6-9553-481F-A3A1-6707234E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97"/>
    <w:rPr>
      <w:lang w:val="en-US" w:eastAsia="en-US"/>
    </w:rPr>
  </w:style>
  <w:style w:type="paragraph" w:styleId="Balk1">
    <w:name w:val="heading 1"/>
    <w:basedOn w:val="Normal"/>
    <w:next w:val="Normal"/>
    <w:qFormat/>
    <w:rsid w:val="00C91697"/>
    <w:pPr>
      <w:keepNext/>
      <w:outlineLvl w:val="0"/>
    </w:pPr>
    <w:rPr>
      <w:rFonts w:ascii="Arial" w:hAnsi="Arial"/>
      <w:b/>
      <w:snapToGrid w:val="0"/>
      <w:kern w:val="28"/>
      <w:sz w:val="22"/>
      <w:lang w:eastAsia="tr-TR"/>
    </w:rPr>
  </w:style>
  <w:style w:type="paragraph" w:styleId="Balk2">
    <w:name w:val="heading 2"/>
    <w:basedOn w:val="Normal"/>
    <w:next w:val="Normal"/>
    <w:qFormat/>
    <w:rsid w:val="00C91697"/>
    <w:pPr>
      <w:keepNext/>
      <w:jc w:val="both"/>
      <w:outlineLvl w:val="1"/>
    </w:pPr>
    <w:rPr>
      <w:rFonts w:ascii="Arial" w:hAnsi="Arial"/>
      <w:b/>
      <w:snapToGrid w:val="0"/>
      <w:sz w:val="22"/>
      <w:lang w:eastAsia="tr-TR"/>
    </w:rPr>
  </w:style>
  <w:style w:type="paragraph" w:styleId="Balk3">
    <w:name w:val="heading 3"/>
    <w:basedOn w:val="Normal"/>
    <w:next w:val="Normal"/>
    <w:qFormat/>
    <w:rsid w:val="00C91697"/>
    <w:pPr>
      <w:keepNext/>
      <w:jc w:val="center"/>
      <w:outlineLvl w:val="2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C91697"/>
    <w:pPr>
      <w:keepNext/>
      <w:outlineLvl w:val="4"/>
    </w:pPr>
    <w:rPr>
      <w:rFonts w:ascii="Arial" w:hAnsi="Arial"/>
      <w:i/>
      <w:snapToGrid w:val="0"/>
      <w:sz w:val="18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link w:val="AltBilgiChar"/>
    <w:uiPriority w:val="99"/>
    <w:rsid w:val="00C91697"/>
    <w:pPr>
      <w:tabs>
        <w:tab w:val="center" w:pos="4153"/>
        <w:tab w:val="right" w:pos="8306"/>
      </w:tabs>
      <w:jc w:val="both"/>
    </w:pPr>
    <w:rPr>
      <w:rFonts w:ascii="Arial" w:hAnsi="Arial"/>
      <w:snapToGrid w:val="0"/>
      <w:sz w:val="22"/>
      <w:lang w:eastAsia="tr-TR"/>
    </w:rPr>
  </w:style>
  <w:style w:type="paragraph" w:styleId="stbilgi">
    <w:name w:val="Üstbilgi"/>
    <w:basedOn w:val="Normal"/>
    <w:rsid w:val="00C91697"/>
    <w:pPr>
      <w:tabs>
        <w:tab w:val="center" w:pos="4153"/>
        <w:tab w:val="right" w:pos="8306"/>
      </w:tabs>
      <w:jc w:val="center"/>
    </w:pPr>
    <w:rPr>
      <w:rFonts w:ascii="Arial" w:hAnsi="Arial"/>
      <w:b/>
      <w:snapToGrid w:val="0"/>
      <w:sz w:val="22"/>
      <w:lang w:eastAsia="tr-TR"/>
    </w:rPr>
  </w:style>
  <w:style w:type="character" w:styleId="SayfaNumaras">
    <w:name w:val="page number"/>
    <w:basedOn w:val="VarsaylanParagrafYazTipi"/>
    <w:rsid w:val="00C91697"/>
  </w:style>
  <w:style w:type="paragraph" w:styleId="GvdeMetniGirintisi">
    <w:name w:val="Body Text Indent"/>
    <w:basedOn w:val="Normal"/>
    <w:rsid w:val="00C91697"/>
    <w:pPr>
      <w:ind w:firstLine="567"/>
      <w:jc w:val="both"/>
    </w:pPr>
    <w:rPr>
      <w:rFonts w:ascii="Arial" w:hAnsi="Arial"/>
      <w:sz w:val="22"/>
      <w:lang w:val="de-DE"/>
    </w:rPr>
  </w:style>
  <w:style w:type="paragraph" w:customStyle="1" w:styleId="AralkYok1">
    <w:name w:val="Aralık Yok1"/>
    <w:uiPriority w:val="1"/>
    <w:qFormat/>
    <w:rsid w:val="00BA0931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F68F1"/>
    <w:pPr>
      <w:ind w:left="708"/>
    </w:pPr>
  </w:style>
  <w:style w:type="table" w:styleId="TabloKlavuzu">
    <w:name w:val="Table Grid"/>
    <w:basedOn w:val="NormalTablo"/>
    <w:uiPriority w:val="39"/>
    <w:rsid w:val="00B60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A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60AF4"/>
    <w:rPr>
      <w:rFonts w:ascii="Segoe UI" w:hAnsi="Segoe UI" w:cs="Segoe UI"/>
      <w:sz w:val="18"/>
      <w:szCs w:val="18"/>
      <w:lang w:val="en-US" w:eastAsia="en-US"/>
    </w:rPr>
  </w:style>
  <w:style w:type="character" w:customStyle="1" w:styleId="AltBilgiChar">
    <w:name w:val="Alt Bilgi Char"/>
    <w:link w:val="Altbilgi"/>
    <w:uiPriority w:val="99"/>
    <w:rsid w:val="00686DE6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DC4B-D915-4771-A540-7CE42A6F6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10180-923A-4434-8B16-F2680BBA7FD1}"/>
</file>

<file path=customXml/itemProps3.xml><?xml version="1.0" encoding="utf-8"?>
<ds:datastoreItem xmlns:ds="http://schemas.openxmlformats.org/officeDocument/2006/customXml" ds:itemID="{A981BB51-DAFF-4272-9948-E45652119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154482-3AE9-4A74-B78A-79EA55C4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YAYIN,  DEĞİŞİKLİK VE  DAĞITIM  SAYFASI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YAYIN,  DEĞİŞİKLİK VE  DAĞITIM  SAYFASI</dc:title>
  <dc:subject/>
  <dc:creator>Sevgi</dc:creator>
  <cp:keywords/>
  <dc:description/>
  <cp:lastModifiedBy>Beste BEKTAŞ</cp:lastModifiedBy>
  <cp:revision>2</cp:revision>
  <cp:lastPrinted>2019-10-30T08:16:00Z</cp:lastPrinted>
  <dcterms:created xsi:type="dcterms:W3CDTF">2025-12-15T12:50:00Z</dcterms:created>
  <dcterms:modified xsi:type="dcterms:W3CDTF">2025-12-15T12:50:00Z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